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DB85" w14:textId="3D62899A" w:rsidR="00E012D4" w:rsidRDefault="0048357D" w:rsidP="0048357D">
      <w:pPr>
        <w:pStyle w:val="Heading1"/>
      </w:pPr>
      <w:r w:rsidRPr="0048357D">
        <w:t>Temperature</w:t>
      </w:r>
    </w:p>
    <w:p w14:paraId="4529FC4C" w14:textId="76C0CE3E" w:rsidR="0048357D" w:rsidRDefault="0048357D" w:rsidP="0048357D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0072F3" w14:textId="6FCDCC78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b/>
          <w:bCs/>
          <w:sz w:val="24"/>
          <w:szCs w:val="24"/>
        </w:rPr>
        <w:t>Temperature</w:t>
      </w:r>
      <w:r w:rsidRPr="0048357D">
        <w:rPr>
          <w:rFonts w:ascii="Roboto Mono" w:hAnsi="Roboto Mono"/>
          <w:sz w:val="24"/>
          <w:szCs w:val="24"/>
        </w:rPr>
        <w:t xml:space="preserve"> is the measurement of the </w:t>
      </w:r>
      <w:r w:rsidRPr="0048357D">
        <w:rPr>
          <w:rFonts w:ascii="Roboto Mono" w:hAnsi="Roboto Mono"/>
          <w:b/>
          <w:bCs/>
          <w:sz w:val="24"/>
          <w:szCs w:val="24"/>
        </w:rPr>
        <w:t>degree of hotness or coldness of an object or substance</w:t>
      </w:r>
      <w:r w:rsidRPr="0048357D">
        <w:rPr>
          <w:rFonts w:ascii="Roboto Mono" w:hAnsi="Roboto Mono"/>
          <w:sz w:val="24"/>
          <w:szCs w:val="24"/>
        </w:rPr>
        <w:t xml:space="preserve">. It reflects the </w:t>
      </w:r>
      <w:r w:rsidRPr="0048357D">
        <w:rPr>
          <w:rFonts w:ascii="Roboto Mono" w:hAnsi="Roboto Mono"/>
          <w:b/>
          <w:bCs/>
          <w:sz w:val="24"/>
          <w:szCs w:val="24"/>
        </w:rPr>
        <w:t>average kinetic energy of the particles</w:t>
      </w:r>
      <w:r w:rsidRPr="0048357D">
        <w:rPr>
          <w:rFonts w:ascii="Roboto Mono" w:hAnsi="Roboto Mono"/>
          <w:sz w:val="24"/>
          <w:szCs w:val="24"/>
        </w:rPr>
        <w:t xml:space="preserve"> (atoms or molecules) within a material. Temperature is a fundamental physical quantity used in science, engineering, medicine, meteorology, manufacturing, and everyday life.</w:t>
      </w:r>
    </w:p>
    <w:p w14:paraId="4D468607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In the </w:t>
      </w:r>
      <w:r w:rsidRPr="0048357D">
        <w:rPr>
          <w:rFonts w:ascii="Roboto Mono" w:hAnsi="Roboto Mono"/>
          <w:b/>
          <w:bCs/>
          <w:sz w:val="24"/>
          <w:szCs w:val="24"/>
        </w:rPr>
        <w:t>International System of Units (SI)</w:t>
      </w:r>
      <w:r w:rsidRPr="0048357D">
        <w:rPr>
          <w:rFonts w:ascii="Roboto Mono" w:hAnsi="Roboto Mono"/>
          <w:sz w:val="24"/>
          <w:szCs w:val="24"/>
        </w:rPr>
        <w:t xml:space="preserve">, the base unit of thermodynamic temperature is the </w:t>
      </w:r>
      <w:r w:rsidRPr="0048357D">
        <w:rPr>
          <w:rFonts w:ascii="Roboto Mono" w:hAnsi="Roboto Mono"/>
          <w:b/>
          <w:bCs/>
          <w:sz w:val="24"/>
          <w:szCs w:val="24"/>
        </w:rPr>
        <w:t>kelvin (K)</w:t>
      </w:r>
      <w:r w:rsidRPr="0048357D">
        <w:rPr>
          <w:rFonts w:ascii="Roboto Mono" w:hAnsi="Roboto Mono"/>
          <w:sz w:val="24"/>
          <w:szCs w:val="24"/>
        </w:rPr>
        <w:t>.</w:t>
      </w:r>
    </w:p>
    <w:p w14:paraId="2590ABC3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D086922">
          <v:rect id="_x0000_i1025" style="width:0;height:1.5pt" o:hralign="center" o:hrstd="t" o:hr="t" fillcolor="#a0a0a0" stroked="f"/>
        </w:pict>
      </w:r>
    </w:p>
    <w:p w14:paraId="3A1A1CED" w14:textId="0F22F1BC" w:rsidR="0048357D" w:rsidRDefault="0048357D" w:rsidP="0048357D">
      <w:pPr>
        <w:pStyle w:val="Heading2"/>
      </w:pPr>
      <w:r w:rsidRPr="0048357D">
        <w:t>Definition</w:t>
      </w:r>
    </w:p>
    <w:p w14:paraId="4AA0711E" w14:textId="0820721B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D475B5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b/>
          <w:bCs/>
          <w:sz w:val="24"/>
          <w:szCs w:val="24"/>
        </w:rPr>
        <w:t>Temperature</w:t>
      </w:r>
      <w:r w:rsidRPr="0048357D">
        <w:rPr>
          <w:rFonts w:ascii="Roboto Mono" w:hAnsi="Roboto Mono"/>
          <w:sz w:val="24"/>
          <w:szCs w:val="24"/>
        </w:rPr>
        <w:t xml:space="preserve"> is the physical quantity that indicates the </w:t>
      </w:r>
      <w:r w:rsidRPr="0048357D">
        <w:rPr>
          <w:rFonts w:ascii="Roboto Mono" w:hAnsi="Roboto Mono"/>
          <w:b/>
          <w:bCs/>
          <w:sz w:val="24"/>
          <w:szCs w:val="24"/>
        </w:rPr>
        <w:t>thermal state of a body</w:t>
      </w:r>
      <w:r w:rsidRPr="0048357D">
        <w:rPr>
          <w:rFonts w:ascii="Roboto Mono" w:hAnsi="Roboto Mono"/>
          <w:sz w:val="24"/>
          <w:szCs w:val="24"/>
        </w:rPr>
        <w:t xml:space="preserve"> and determines the direction of heat transfer between objects.</w:t>
      </w:r>
    </w:p>
    <w:p w14:paraId="6FB470C6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Heat naturally flows from an object at a </w:t>
      </w:r>
      <w:r w:rsidRPr="0048357D">
        <w:rPr>
          <w:rFonts w:ascii="Roboto Mono" w:hAnsi="Roboto Mono"/>
          <w:b/>
          <w:bCs/>
          <w:sz w:val="24"/>
          <w:szCs w:val="24"/>
        </w:rPr>
        <w:t>higher temperature</w:t>
      </w:r>
      <w:r w:rsidRPr="0048357D">
        <w:rPr>
          <w:rFonts w:ascii="Roboto Mono" w:hAnsi="Roboto Mono"/>
          <w:sz w:val="24"/>
          <w:szCs w:val="24"/>
        </w:rPr>
        <w:t xml:space="preserve"> to one at a </w:t>
      </w:r>
      <w:r w:rsidRPr="0048357D">
        <w:rPr>
          <w:rFonts w:ascii="Roboto Mono" w:hAnsi="Roboto Mono"/>
          <w:b/>
          <w:bCs/>
          <w:sz w:val="24"/>
          <w:szCs w:val="24"/>
        </w:rPr>
        <w:t>lower temperature</w:t>
      </w:r>
      <w:r w:rsidRPr="0048357D">
        <w:rPr>
          <w:rFonts w:ascii="Roboto Mono" w:hAnsi="Roboto Mono"/>
          <w:sz w:val="24"/>
          <w:szCs w:val="24"/>
        </w:rPr>
        <w:t xml:space="preserve"> until thermal equilibrium is reached.</w:t>
      </w:r>
    </w:p>
    <w:p w14:paraId="78575BD4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B61684">
          <v:rect id="_x0000_i1026" style="width:0;height:1.5pt" o:hralign="center" o:hrstd="t" o:hr="t" fillcolor="#a0a0a0" stroked="f"/>
        </w:pict>
      </w:r>
    </w:p>
    <w:p w14:paraId="4A6AD69E" w14:textId="254191C0" w:rsidR="0048357D" w:rsidRDefault="0048357D" w:rsidP="0048357D">
      <w:pPr>
        <w:pStyle w:val="Heading2"/>
      </w:pPr>
      <w:r w:rsidRPr="0048357D">
        <w:t>Purpose</w:t>
      </w:r>
    </w:p>
    <w:p w14:paraId="5F8138E2" w14:textId="7B701089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B835F3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Temperature measurement is used to:</w:t>
      </w:r>
    </w:p>
    <w:p w14:paraId="58FAA137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Determine how hot or cold an object is. </w:t>
      </w:r>
    </w:p>
    <w:p w14:paraId="2207913A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Monitor industrial and chemical processes. </w:t>
      </w:r>
    </w:p>
    <w:p w14:paraId="175B142C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Diagnose medical conditions. </w:t>
      </w:r>
    </w:p>
    <w:p w14:paraId="1C219502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Forecast weather. </w:t>
      </w:r>
    </w:p>
    <w:p w14:paraId="4F5E29F8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Control heating and cooling systems. </w:t>
      </w:r>
    </w:p>
    <w:p w14:paraId="6A7CEA6E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Ensure food safety. </w:t>
      </w:r>
    </w:p>
    <w:p w14:paraId="553A67E9" w14:textId="77777777" w:rsidR="0048357D" w:rsidRPr="0048357D" w:rsidRDefault="0048357D" w:rsidP="0048357D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lastRenderedPageBreak/>
        <w:t xml:space="preserve">Conduct scientific experiments. </w:t>
      </w:r>
    </w:p>
    <w:p w14:paraId="3CB12957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8AA5A4">
          <v:rect id="_x0000_i1027" style="width:0;height:1.5pt" o:hralign="center" o:hrstd="t" o:hr="t" fillcolor="#a0a0a0" stroked="f"/>
        </w:pict>
      </w:r>
    </w:p>
    <w:p w14:paraId="738BC452" w14:textId="55DD14AB" w:rsidR="0048357D" w:rsidRDefault="0048357D" w:rsidP="0048357D">
      <w:pPr>
        <w:pStyle w:val="Heading2"/>
      </w:pPr>
      <w:r w:rsidRPr="0048357D">
        <w:t>SI Unit</w:t>
      </w:r>
    </w:p>
    <w:p w14:paraId="1D6ED830" w14:textId="40686AC6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F77633" w14:textId="15A518E6" w:rsid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The </w:t>
      </w:r>
      <w:r w:rsidRPr="0048357D">
        <w:rPr>
          <w:rFonts w:ascii="Roboto Mono" w:hAnsi="Roboto Mono"/>
          <w:b/>
          <w:bCs/>
          <w:sz w:val="24"/>
          <w:szCs w:val="24"/>
        </w:rPr>
        <w:t>SI base unit</w:t>
      </w:r>
      <w:r w:rsidRPr="0048357D">
        <w:rPr>
          <w:rFonts w:ascii="Roboto Mono" w:hAnsi="Roboto Mono"/>
          <w:sz w:val="24"/>
          <w:szCs w:val="24"/>
        </w:rPr>
        <w:t xml:space="preserve"> of thermodynamic temperature is:</w:t>
      </w:r>
    </w:p>
    <w:p w14:paraId="79B8ECC5" w14:textId="683D94F5" w:rsidR="00412CFC" w:rsidRPr="0048357D" w:rsidRDefault="00412CFC" w:rsidP="0048357D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480A51D" wp14:editId="4D198CDB">
            <wp:extent cx="880745" cy="29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5878" w14:textId="1D886E52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1 kelvin (K) </w:t>
      </w:r>
    </w:p>
    <w:p w14:paraId="2514DA8C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The kelvin is defined by fixing the numerical value of the </w:t>
      </w:r>
      <w:r w:rsidRPr="0048357D">
        <w:rPr>
          <w:rFonts w:ascii="Roboto Mono" w:hAnsi="Roboto Mono"/>
          <w:b/>
          <w:bCs/>
          <w:sz w:val="24"/>
          <w:szCs w:val="24"/>
        </w:rPr>
        <w:t>Boltzmann constant</w:t>
      </w:r>
      <w:r w:rsidRPr="0048357D">
        <w:rPr>
          <w:rFonts w:ascii="Roboto Mono" w:hAnsi="Roboto Mono"/>
          <w:sz w:val="24"/>
          <w:szCs w:val="24"/>
        </w:rPr>
        <w:t>.</w:t>
      </w:r>
    </w:p>
    <w:p w14:paraId="2C10F65E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C013655">
          <v:rect id="_x0000_i1028" style="width:0;height:1.5pt" o:hralign="center" o:hrstd="t" o:hr="t" fillcolor="#a0a0a0" stroked="f"/>
        </w:pict>
      </w:r>
    </w:p>
    <w:p w14:paraId="21C82EE5" w14:textId="06E1677B" w:rsidR="0048357D" w:rsidRDefault="0048357D" w:rsidP="0048357D">
      <w:pPr>
        <w:pStyle w:val="Heading2"/>
      </w:pPr>
      <w:r w:rsidRPr="0048357D">
        <w:t>Common Temperature Units</w:t>
      </w:r>
    </w:p>
    <w:p w14:paraId="104B9601" w14:textId="7D81FD29" w:rsidR="0048357D" w:rsidRDefault="0048357D" w:rsidP="004835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DA05DA" w14:textId="49DB84AB" w:rsidR="00812B62" w:rsidRPr="0048357D" w:rsidRDefault="00812B62" w:rsidP="0048357D">
      <w:r>
        <w:rPr>
          <w:noProof/>
        </w:rPr>
        <w:drawing>
          <wp:inline distT="0" distB="0" distL="0" distR="0" wp14:anchorId="2C1C0F9D" wp14:editId="57649CAD">
            <wp:extent cx="5531485" cy="1129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925"/>
        <w:gridCol w:w="4972"/>
      </w:tblGrid>
      <w:tr w:rsidR="0048357D" w:rsidRPr="0048357D" w14:paraId="039FA31F" w14:textId="77777777" w:rsidTr="00483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BCA41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A4AE8E5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6D56565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Common Use</w:t>
            </w:r>
          </w:p>
        </w:tc>
      </w:tr>
      <w:tr w:rsidR="0048357D" w:rsidRPr="0048357D" w14:paraId="702DC270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7E0F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Kelvin</w:t>
            </w:r>
          </w:p>
        </w:tc>
        <w:tc>
          <w:tcPr>
            <w:tcW w:w="0" w:type="auto"/>
            <w:vAlign w:val="center"/>
            <w:hideMark/>
          </w:tcPr>
          <w:p w14:paraId="518DB5DA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4865312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Scientific measurements (SI)</w:t>
            </w:r>
          </w:p>
        </w:tc>
      </w:tr>
      <w:tr w:rsidR="0048357D" w:rsidRPr="0048357D" w14:paraId="6FFF4B18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27EB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Degree Celsius</w:t>
            </w:r>
          </w:p>
        </w:tc>
        <w:tc>
          <w:tcPr>
            <w:tcW w:w="0" w:type="auto"/>
            <w:vAlign w:val="center"/>
            <w:hideMark/>
          </w:tcPr>
          <w:p w14:paraId="76CD2521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37165D1F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Everyday use, weather, medicine</w:t>
            </w:r>
          </w:p>
        </w:tc>
      </w:tr>
      <w:tr w:rsidR="0048357D" w:rsidRPr="0048357D" w14:paraId="2BAF1C78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D9F2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Degree Fahrenheit</w:t>
            </w:r>
          </w:p>
        </w:tc>
        <w:tc>
          <w:tcPr>
            <w:tcW w:w="0" w:type="auto"/>
            <w:vAlign w:val="center"/>
            <w:hideMark/>
          </w:tcPr>
          <w:p w14:paraId="45E5E710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°F</w:t>
            </w:r>
          </w:p>
        </w:tc>
        <w:tc>
          <w:tcPr>
            <w:tcW w:w="0" w:type="auto"/>
            <w:vAlign w:val="center"/>
            <w:hideMark/>
          </w:tcPr>
          <w:p w14:paraId="1FDE3BF6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Commonly used in the United States</w:t>
            </w:r>
          </w:p>
        </w:tc>
      </w:tr>
    </w:tbl>
    <w:p w14:paraId="77E3E1BC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58E25BB">
          <v:rect id="_x0000_i1029" style="width:0;height:1.5pt" o:hralign="center" o:hrstd="t" o:hr="t" fillcolor="#a0a0a0" stroked="f"/>
        </w:pict>
      </w:r>
    </w:p>
    <w:p w14:paraId="28F89700" w14:textId="1B46BD91" w:rsidR="0048357D" w:rsidRPr="0048357D" w:rsidRDefault="0048357D" w:rsidP="00AA1C6B">
      <w:pPr>
        <w:pStyle w:val="Heading2"/>
      </w:pPr>
      <w:r w:rsidRPr="0048357D">
        <w:t>Temperature Conversion</w:t>
      </w:r>
    </w:p>
    <w:p w14:paraId="5360A85A" w14:textId="17B68DCB" w:rsidR="0048357D" w:rsidRDefault="0048357D" w:rsidP="00AA1C6B">
      <w:pPr>
        <w:pStyle w:val="Heading3"/>
      </w:pPr>
      <w:r w:rsidRPr="0048357D">
        <w:t>Celsius and Kelvin</w:t>
      </w:r>
    </w:p>
    <w:p w14:paraId="516A6A94" w14:textId="7A8794B1" w:rsidR="00AA1C6B" w:rsidRPr="00AA1C6B" w:rsidRDefault="00AA1C6B" w:rsidP="00AA1C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546080" w14:textId="3CEE9A90" w:rsidR="00AA1C6B" w:rsidRPr="0048357D" w:rsidRDefault="00AA1C6B" w:rsidP="004E6DEB">
      <w:pPr>
        <w:ind w:left="2880" w:firstLine="720"/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25D680" wp14:editId="78B117E5">
            <wp:extent cx="1129030" cy="474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9000" w14:textId="624A2ED2" w:rsidR="0048357D" w:rsidRPr="0048357D" w:rsidRDefault="004E6DEB" w:rsidP="004E6DEB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K=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°</m:t>
          </m:r>
          <m:r>
            <w:rPr>
              <w:rFonts w:ascii="Cambria Math" w:hAnsi="Cambria Math"/>
              <w:sz w:val="24"/>
              <w:szCs w:val="24"/>
            </w:rPr>
            <m:t>C+273.15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°</m:t>
          </m:r>
          <m:r>
            <w:rPr>
              <w:rFonts w:ascii="Cambria Math" w:hAnsi="Cambria Math"/>
              <w:sz w:val="24"/>
              <w:szCs w:val="24"/>
            </w:rPr>
            <m:t>C=K-273.15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694A7962">
          <v:rect id="_x0000_i1048" style="width:0;height:1.5pt" o:hralign="center" o:hrstd="t" o:hr="t" fillcolor="#a0a0a0" stroked="f"/>
        </w:pict>
      </w:r>
    </w:p>
    <w:p w14:paraId="458AF96F" w14:textId="3E603DD7" w:rsidR="0048357D" w:rsidRDefault="0048357D" w:rsidP="00AA1C6B">
      <w:pPr>
        <w:pStyle w:val="Heading3"/>
      </w:pPr>
      <w:r w:rsidRPr="0048357D">
        <w:t>Celsius and Fahrenheit</w:t>
      </w:r>
    </w:p>
    <w:p w14:paraId="0D313E8B" w14:textId="35392161" w:rsidR="00AA1C6B" w:rsidRPr="00AA1C6B" w:rsidRDefault="00AA1C6B" w:rsidP="00AA1C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A4C5E6" w14:textId="786F87EF" w:rsidR="00AA1C6B" w:rsidRDefault="00AA1C6B" w:rsidP="004E6DEB">
      <w:pPr>
        <w:ind w:left="2880" w:firstLine="720"/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010B66" wp14:editId="440B169E">
            <wp:extent cx="1162685" cy="824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4730" w14:textId="2B0ED31D" w:rsidR="004E6DEB" w:rsidRPr="0048357D" w:rsidRDefault="004E6DEB" w:rsidP="004E6DEB">
      <w:pPr>
        <w:rPr>
          <w:rFonts w:ascii="Roboto Mono" w:hAnsi="Roboto Mono"/>
          <w:b/>
          <w:bCs/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°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°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C+32</m:t>
          </m:r>
          <m:r>
            <w:rPr>
              <w:rFonts w:ascii="Roboto Mono" w:hAnsi="Roboto Mono"/>
              <w:b/>
              <w:bCs/>
              <w:i/>
              <w:sz w:val="24"/>
              <w:szCs w:val="24"/>
            </w:rPr>
            <w:br/>
          </m:r>
        </m:oMath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°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C=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°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F-32)</m:t>
          </m:r>
        </m:oMath>
      </m:oMathPara>
    </w:p>
    <w:p w14:paraId="52B5EC50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1F8794">
          <v:rect id="_x0000_i1031" style="width:0;height:1.5pt" o:hralign="center" o:hrstd="t" o:hr="t" fillcolor="#a0a0a0" stroked="f"/>
        </w:pict>
      </w:r>
    </w:p>
    <w:p w14:paraId="2837A1E4" w14:textId="6BC259A2" w:rsidR="0048357D" w:rsidRDefault="0048357D" w:rsidP="00AA1C6B">
      <w:pPr>
        <w:pStyle w:val="Heading3"/>
      </w:pPr>
      <w:r w:rsidRPr="0048357D">
        <w:t>Fahrenheit and Kelvin</w:t>
      </w:r>
    </w:p>
    <w:p w14:paraId="19F57C10" w14:textId="443F3749" w:rsidR="00AA1C6B" w:rsidRDefault="00AA1C6B" w:rsidP="00AA1C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38CA9A" w14:textId="181E0FE6" w:rsidR="00AB1564" w:rsidRPr="00AA1C6B" w:rsidRDefault="004E6DEB" w:rsidP="004E6DEB">
      <w:pPr>
        <w:ind w:left="2160" w:firstLine="720"/>
      </w:pPr>
      <w:r>
        <w:t xml:space="preserve">         </w:t>
      </w:r>
      <w:r w:rsidR="00AB1564">
        <w:rPr>
          <w:noProof/>
        </w:rPr>
        <w:drawing>
          <wp:inline distT="0" distB="0" distL="0" distR="0" wp14:anchorId="7B2AE496" wp14:editId="2DF3A956">
            <wp:extent cx="1670685" cy="38354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2961" w14:textId="67CCA7CD" w:rsidR="0048357D" w:rsidRPr="0048357D" w:rsidRDefault="004E6DEB" w:rsidP="004E6DEB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°</m:t>
          </m:r>
          <m:r>
            <w:rPr>
              <w:rFonts w:ascii="Cambria Math" w:hAnsi="Cambria Math"/>
              <w:sz w:val="24"/>
              <w:szCs w:val="24"/>
            </w:rPr>
            <m:t>F-32)+273.15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79A136F1">
          <v:rect id="_x0000_i1057" style="width:0;height:1.5pt" o:hralign="center" o:hrstd="t" o:hr="t" fillcolor="#a0a0a0" stroked="f"/>
        </w:pict>
      </w:r>
    </w:p>
    <w:p w14:paraId="060B3ABE" w14:textId="4B2BB3C6" w:rsidR="0048357D" w:rsidRDefault="0048357D" w:rsidP="0048357D">
      <w:pPr>
        <w:pStyle w:val="Heading2"/>
      </w:pPr>
      <w:r w:rsidRPr="0048357D">
        <w:t>Measuring Instruments</w:t>
      </w:r>
    </w:p>
    <w:p w14:paraId="669C9C5A" w14:textId="21271857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D94FF4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Temperature is commonly measured using:</w:t>
      </w:r>
    </w:p>
    <w:p w14:paraId="66DD4809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Mercury thermometer </w:t>
      </w:r>
    </w:p>
    <w:p w14:paraId="52217FF9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Alcohol thermometer </w:t>
      </w:r>
    </w:p>
    <w:p w14:paraId="6A375337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Digital thermometer </w:t>
      </w:r>
    </w:p>
    <w:p w14:paraId="67804410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Infrared thermometer </w:t>
      </w:r>
    </w:p>
    <w:p w14:paraId="3EC006E9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Thermocouple </w:t>
      </w:r>
    </w:p>
    <w:p w14:paraId="67D5DE1A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Resistance Temperature Detector (RTD) </w:t>
      </w:r>
    </w:p>
    <w:p w14:paraId="12B673E6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Thermistor </w:t>
      </w:r>
    </w:p>
    <w:p w14:paraId="7C88F9F8" w14:textId="77777777" w:rsidR="0048357D" w:rsidRPr="0048357D" w:rsidRDefault="0048357D" w:rsidP="0048357D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lastRenderedPageBreak/>
        <w:t xml:space="preserve">Bimetallic thermometer </w:t>
      </w:r>
    </w:p>
    <w:p w14:paraId="2DEAA0DF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8C5B742">
          <v:rect id="_x0000_i1033" style="width:0;height:1.5pt" o:hralign="center" o:hrstd="t" o:hr="t" fillcolor="#a0a0a0" stroked="f"/>
        </w:pict>
      </w:r>
    </w:p>
    <w:p w14:paraId="1D2A5591" w14:textId="38957B48" w:rsidR="0048357D" w:rsidRDefault="0048357D" w:rsidP="0048357D">
      <w:pPr>
        <w:pStyle w:val="Heading2"/>
      </w:pPr>
      <w:r w:rsidRPr="0048357D">
        <w:t>Measurement Process</w:t>
      </w:r>
    </w:p>
    <w:p w14:paraId="59A74FEC" w14:textId="02B1F79D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216B3F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To measure temperature:</w:t>
      </w:r>
    </w:p>
    <w:p w14:paraId="291C4C58" w14:textId="77777777" w:rsidR="0048357D" w:rsidRPr="0048357D" w:rsidRDefault="0048357D" w:rsidP="0048357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Select an appropriate thermometer or sensor. </w:t>
      </w:r>
    </w:p>
    <w:p w14:paraId="3DA99A92" w14:textId="77777777" w:rsidR="0048357D" w:rsidRPr="0048357D" w:rsidRDefault="0048357D" w:rsidP="0048357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Place it in thermal contact with the object or environment. </w:t>
      </w:r>
    </w:p>
    <w:p w14:paraId="2E9B9B45" w14:textId="77777777" w:rsidR="0048357D" w:rsidRPr="0048357D" w:rsidRDefault="0048357D" w:rsidP="0048357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Allow sufficient time for thermal equilibrium. </w:t>
      </w:r>
    </w:p>
    <w:p w14:paraId="22A083CE" w14:textId="77777777" w:rsidR="0048357D" w:rsidRPr="0048357D" w:rsidRDefault="0048357D" w:rsidP="0048357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Read the indicated value. </w:t>
      </w:r>
    </w:p>
    <w:p w14:paraId="02ED323B" w14:textId="77777777" w:rsidR="0048357D" w:rsidRPr="0048357D" w:rsidRDefault="0048357D" w:rsidP="0048357D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Record the measurement with the correct unit. </w:t>
      </w:r>
    </w:p>
    <w:p w14:paraId="60ACC458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14349F">
          <v:rect id="_x0000_i1034" style="width:0;height:1.5pt" o:hralign="center" o:hrstd="t" o:hr="t" fillcolor="#a0a0a0" stroked="f"/>
        </w:pict>
      </w:r>
    </w:p>
    <w:p w14:paraId="5EF545AD" w14:textId="00750493" w:rsidR="0048357D" w:rsidRDefault="0048357D" w:rsidP="0048357D">
      <w:pPr>
        <w:pStyle w:val="Heading2"/>
      </w:pPr>
      <w:r w:rsidRPr="0048357D">
        <w:t>Examples</w:t>
      </w:r>
    </w:p>
    <w:p w14:paraId="243D3A46" w14:textId="09E4FF32" w:rsidR="0048357D" w:rsidRDefault="0048357D" w:rsidP="004835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1EC9B4" w14:textId="1EE41801" w:rsidR="005476F9" w:rsidRPr="0048357D" w:rsidRDefault="005476F9" w:rsidP="0048357D">
      <w:r>
        <w:rPr>
          <w:noProof/>
        </w:rPr>
        <w:drawing>
          <wp:inline distT="0" distB="0" distL="0" distR="0" wp14:anchorId="20D310B8" wp14:editId="2DC2A296">
            <wp:extent cx="5565140" cy="2099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14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3388"/>
      </w:tblGrid>
      <w:tr w:rsidR="0048357D" w:rsidRPr="0048357D" w14:paraId="079C0A60" w14:textId="77777777" w:rsidTr="00483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EE94D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9C8CE37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Approximate Temperature</w:t>
            </w:r>
          </w:p>
        </w:tc>
      </w:tr>
      <w:tr w:rsidR="0048357D" w:rsidRPr="0048357D" w14:paraId="511F4A63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8B2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Ice melting point</w:t>
            </w:r>
          </w:p>
        </w:tc>
        <w:tc>
          <w:tcPr>
            <w:tcW w:w="0" w:type="auto"/>
            <w:vAlign w:val="center"/>
            <w:hideMark/>
          </w:tcPr>
          <w:p w14:paraId="19C26166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0 °C</w:t>
            </w:r>
          </w:p>
        </w:tc>
      </w:tr>
      <w:tr w:rsidR="0048357D" w:rsidRPr="0048357D" w14:paraId="01E618E2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AAFB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Room temperature</w:t>
            </w:r>
          </w:p>
        </w:tc>
        <w:tc>
          <w:tcPr>
            <w:tcW w:w="0" w:type="auto"/>
            <w:vAlign w:val="center"/>
            <w:hideMark/>
          </w:tcPr>
          <w:p w14:paraId="152D320F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20–25 °C</w:t>
            </w:r>
          </w:p>
        </w:tc>
      </w:tr>
      <w:tr w:rsidR="0048357D" w:rsidRPr="0048357D" w14:paraId="67832048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48C0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Human body</w:t>
            </w:r>
          </w:p>
        </w:tc>
        <w:tc>
          <w:tcPr>
            <w:tcW w:w="0" w:type="auto"/>
            <w:vAlign w:val="center"/>
            <w:hideMark/>
          </w:tcPr>
          <w:p w14:paraId="29D4E5DD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37 °C</w:t>
            </w:r>
          </w:p>
        </w:tc>
      </w:tr>
      <w:tr w:rsidR="0048357D" w:rsidRPr="0048357D" w14:paraId="3411114D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518F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Boiling water (at sea level)</w:t>
            </w:r>
          </w:p>
        </w:tc>
        <w:tc>
          <w:tcPr>
            <w:tcW w:w="0" w:type="auto"/>
            <w:vAlign w:val="center"/>
            <w:hideMark/>
          </w:tcPr>
          <w:p w14:paraId="6B97A7E6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100 °C</w:t>
            </w:r>
          </w:p>
        </w:tc>
      </w:tr>
      <w:tr w:rsidR="0048357D" w:rsidRPr="0048357D" w14:paraId="57A84DED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7C6F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lastRenderedPageBreak/>
              <w:t>Liquid nitrogen</w:t>
            </w:r>
          </w:p>
        </w:tc>
        <w:tc>
          <w:tcPr>
            <w:tcW w:w="0" w:type="auto"/>
            <w:vAlign w:val="center"/>
            <w:hideMark/>
          </w:tcPr>
          <w:p w14:paraId="389F7069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−196 °C</w:t>
            </w:r>
          </w:p>
        </w:tc>
      </w:tr>
      <w:tr w:rsidR="0048357D" w:rsidRPr="0048357D" w14:paraId="5F70AF17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5882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Surface of the Sun</w:t>
            </w:r>
          </w:p>
        </w:tc>
        <w:tc>
          <w:tcPr>
            <w:tcW w:w="0" w:type="auto"/>
            <w:vAlign w:val="center"/>
            <w:hideMark/>
          </w:tcPr>
          <w:p w14:paraId="30CA6425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About 5500 °C</w:t>
            </w:r>
          </w:p>
        </w:tc>
      </w:tr>
    </w:tbl>
    <w:p w14:paraId="00F9E26C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3382D6">
          <v:rect id="_x0000_i1035" style="width:0;height:1.5pt" o:hralign="center" o:hrstd="t" o:hr="t" fillcolor="#a0a0a0" stroked="f"/>
        </w:pict>
      </w:r>
    </w:p>
    <w:p w14:paraId="0D6FED47" w14:textId="00AF2295" w:rsidR="0048357D" w:rsidRDefault="0048357D" w:rsidP="0048357D">
      <w:pPr>
        <w:pStyle w:val="Heading2"/>
      </w:pPr>
      <w:r w:rsidRPr="0048357D">
        <w:t>Accuracy</w:t>
      </w:r>
    </w:p>
    <w:p w14:paraId="59CE58B0" w14:textId="5C2D385F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EE7E6F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Accurate temperature measurement depends on:</w:t>
      </w:r>
    </w:p>
    <w:p w14:paraId="6D752BCB" w14:textId="77777777" w:rsidR="0048357D" w:rsidRPr="0048357D" w:rsidRDefault="0048357D" w:rsidP="0048357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Proper sensor selection. </w:t>
      </w:r>
    </w:p>
    <w:p w14:paraId="431E0D89" w14:textId="77777777" w:rsidR="0048357D" w:rsidRPr="0048357D" w:rsidRDefault="0048357D" w:rsidP="0048357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Good thermal contact. </w:t>
      </w:r>
    </w:p>
    <w:p w14:paraId="72FA0986" w14:textId="77777777" w:rsidR="0048357D" w:rsidRPr="0048357D" w:rsidRDefault="0048357D" w:rsidP="0048357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Instrument calibration. </w:t>
      </w:r>
    </w:p>
    <w:p w14:paraId="7D4C41D4" w14:textId="77777777" w:rsidR="0048357D" w:rsidRPr="0048357D" w:rsidRDefault="0048357D" w:rsidP="0048357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Stable environmental conditions. </w:t>
      </w:r>
    </w:p>
    <w:p w14:paraId="71864E6F" w14:textId="77777777" w:rsidR="0048357D" w:rsidRPr="0048357D" w:rsidRDefault="0048357D" w:rsidP="0048357D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Allowing thermal equilibrium before reading. </w:t>
      </w:r>
    </w:p>
    <w:p w14:paraId="487BF23B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2F4C18">
          <v:rect id="_x0000_i1036" style="width:0;height:1.5pt" o:hralign="center" o:hrstd="t" o:hr="t" fillcolor="#a0a0a0" stroked="f"/>
        </w:pict>
      </w:r>
    </w:p>
    <w:p w14:paraId="5608AFA7" w14:textId="4DD8710C" w:rsidR="0048357D" w:rsidRDefault="0048357D" w:rsidP="0048357D">
      <w:pPr>
        <w:pStyle w:val="Heading2"/>
      </w:pPr>
      <w:r w:rsidRPr="0048357D">
        <w:t>Precision</w:t>
      </w:r>
    </w:p>
    <w:p w14:paraId="0375BFB7" w14:textId="5748879A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477AED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Precision refers to the consistency of repeated temperature measurements.</w:t>
      </w:r>
    </w:p>
    <w:p w14:paraId="1F43A719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Example:</w:t>
      </w:r>
    </w:p>
    <w:p w14:paraId="016E2B20" w14:textId="77777777" w:rsidR="0048357D" w:rsidRPr="0048357D" w:rsidRDefault="0048357D" w:rsidP="0048357D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24.98 °C </w:t>
      </w:r>
    </w:p>
    <w:p w14:paraId="7A791136" w14:textId="77777777" w:rsidR="0048357D" w:rsidRPr="0048357D" w:rsidRDefault="0048357D" w:rsidP="0048357D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25.00 °C </w:t>
      </w:r>
    </w:p>
    <w:p w14:paraId="1196335E" w14:textId="77777777" w:rsidR="0048357D" w:rsidRPr="0048357D" w:rsidRDefault="0048357D" w:rsidP="0048357D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24.99 °C </w:t>
      </w:r>
    </w:p>
    <w:p w14:paraId="4A3D47A2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These measurements are highly precise.</w:t>
      </w:r>
    </w:p>
    <w:p w14:paraId="2BF1EB51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871453">
          <v:rect id="_x0000_i1037" style="width:0;height:1.5pt" o:hralign="center" o:hrstd="t" o:hr="t" fillcolor="#a0a0a0" stroked="f"/>
        </w:pict>
      </w:r>
    </w:p>
    <w:p w14:paraId="7ADD579E" w14:textId="2081D182" w:rsidR="0048357D" w:rsidRDefault="0048357D" w:rsidP="0048357D">
      <w:pPr>
        <w:pStyle w:val="Heading2"/>
      </w:pPr>
      <w:r w:rsidRPr="0048357D">
        <w:t>Applications</w:t>
      </w:r>
    </w:p>
    <w:p w14:paraId="2F4F3435" w14:textId="0C928FC7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773665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Temperature measurement is essential in:</w:t>
      </w:r>
    </w:p>
    <w:p w14:paraId="306E8D0B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lastRenderedPageBreak/>
        <w:t xml:space="preserve">Physics </w:t>
      </w:r>
    </w:p>
    <w:p w14:paraId="1C25BC5C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Chemistry </w:t>
      </w:r>
    </w:p>
    <w:p w14:paraId="6EB7D555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Biology </w:t>
      </w:r>
    </w:p>
    <w:p w14:paraId="1D801BC3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Medicine </w:t>
      </w:r>
    </w:p>
    <w:p w14:paraId="56B5C14F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Meteorology </w:t>
      </w:r>
    </w:p>
    <w:p w14:paraId="15C5D9C1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Manufacturing </w:t>
      </w:r>
    </w:p>
    <w:p w14:paraId="623F83B9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Food processing </w:t>
      </w:r>
    </w:p>
    <w:p w14:paraId="39AD3C67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Refrigeration </w:t>
      </w:r>
    </w:p>
    <w:p w14:paraId="45F32059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Electronics </w:t>
      </w:r>
    </w:p>
    <w:p w14:paraId="1B2CC383" w14:textId="77777777" w:rsidR="0048357D" w:rsidRPr="0048357D" w:rsidRDefault="0048357D" w:rsidP="0048357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Environmental science </w:t>
      </w:r>
    </w:p>
    <w:p w14:paraId="1F552F84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F23ABAA">
          <v:rect id="_x0000_i1038" style="width:0;height:1.5pt" o:hralign="center" o:hrstd="t" o:hr="t" fillcolor="#a0a0a0" stroked="f"/>
        </w:pict>
      </w:r>
    </w:p>
    <w:p w14:paraId="220C93E7" w14:textId="6DA27372" w:rsidR="0048357D" w:rsidRDefault="0048357D" w:rsidP="0048357D">
      <w:pPr>
        <w:pStyle w:val="Heading2"/>
      </w:pPr>
      <w:r w:rsidRPr="0048357D">
        <w:t>Everyday Importance</w:t>
      </w:r>
    </w:p>
    <w:p w14:paraId="0C33D86D" w14:textId="3C027263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92BA31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>Temperature measurement is used daily for:</w:t>
      </w:r>
    </w:p>
    <w:p w14:paraId="32FDC943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Weather forecasts. </w:t>
      </w:r>
    </w:p>
    <w:p w14:paraId="4D1ED28D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Body temperature checks. </w:t>
      </w:r>
    </w:p>
    <w:p w14:paraId="32804271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Cooking and baking. </w:t>
      </w:r>
    </w:p>
    <w:p w14:paraId="7D81AD02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Air conditioning. </w:t>
      </w:r>
    </w:p>
    <w:p w14:paraId="72D71C43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Refrigeration. </w:t>
      </w:r>
    </w:p>
    <w:p w14:paraId="41641DF7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Water heating. </w:t>
      </w:r>
    </w:p>
    <w:p w14:paraId="38DE6EAA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Industrial process control. </w:t>
      </w:r>
    </w:p>
    <w:p w14:paraId="484832BE" w14:textId="77777777" w:rsidR="0048357D" w:rsidRPr="0048357D" w:rsidRDefault="0048357D" w:rsidP="0048357D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Vehicle engine monitoring. </w:t>
      </w:r>
    </w:p>
    <w:p w14:paraId="14CF8BB4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67D67CF">
          <v:rect id="_x0000_i1039" style="width:0;height:1.5pt" o:hralign="center" o:hrstd="t" o:hr="t" fillcolor="#a0a0a0" stroked="f"/>
        </w:pict>
      </w:r>
    </w:p>
    <w:p w14:paraId="792F2259" w14:textId="44EB20EC" w:rsidR="0048357D" w:rsidRDefault="0048357D" w:rsidP="0048357D">
      <w:pPr>
        <w:pStyle w:val="Heading2"/>
      </w:pPr>
      <w:r w:rsidRPr="0048357D">
        <w:t>Common Mistakes</w:t>
      </w:r>
    </w:p>
    <w:p w14:paraId="0B5AD93A" w14:textId="374C313B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45A5BF" w14:textId="77777777" w:rsidR="0048357D" w:rsidRPr="0048357D" w:rsidRDefault="0048357D" w:rsidP="0048357D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Confusing </w:t>
      </w:r>
      <w:r w:rsidRPr="0048357D">
        <w:rPr>
          <w:rFonts w:ascii="Roboto Mono" w:hAnsi="Roboto Mono"/>
          <w:b/>
          <w:bCs/>
          <w:sz w:val="24"/>
          <w:szCs w:val="24"/>
        </w:rPr>
        <w:t>temperature</w:t>
      </w:r>
      <w:r w:rsidRPr="0048357D">
        <w:rPr>
          <w:rFonts w:ascii="Roboto Mono" w:hAnsi="Roboto Mono"/>
          <w:sz w:val="24"/>
          <w:szCs w:val="24"/>
        </w:rPr>
        <w:t xml:space="preserve"> with </w:t>
      </w:r>
      <w:r w:rsidRPr="0048357D">
        <w:rPr>
          <w:rFonts w:ascii="Roboto Mono" w:hAnsi="Roboto Mono"/>
          <w:b/>
          <w:bCs/>
          <w:sz w:val="24"/>
          <w:szCs w:val="24"/>
        </w:rPr>
        <w:t>heat</w:t>
      </w:r>
      <w:r w:rsidRPr="0048357D">
        <w:rPr>
          <w:rFonts w:ascii="Roboto Mono" w:hAnsi="Roboto Mono"/>
          <w:sz w:val="24"/>
          <w:szCs w:val="24"/>
        </w:rPr>
        <w:t xml:space="preserve">. </w:t>
      </w:r>
    </w:p>
    <w:p w14:paraId="2AF45C24" w14:textId="77777777" w:rsidR="0048357D" w:rsidRPr="0048357D" w:rsidRDefault="0048357D" w:rsidP="0048357D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lastRenderedPageBreak/>
        <w:t xml:space="preserve">Using the wrong temperature scale. </w:t>
      </w:r>
    </w:p>
    <w:p w14:paraId="7B7F9D0D" w14:textId="77777777" w:rsidR="0048357D" w:rsidRPr="0048357D" w:rsidRDefault="0048357D" w:rsidP="0048357D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Reading a thermometer before thermal equilibrium. </w:t>
      </w:r>
    </w:p>
    <w:p w14:paraId="69B902F7" w14:textId="77777777" w:rsidR="0048357D" w:rsidRPr="0048357D" w:rsidRDefault="0048357D" w:rsidP="0048357D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Measuring outside the instrument's operating range. </w:t>
      </w:r>
    </w:p>
    <w:p w14:paraId="79B3B8AF" w14:textId="77777777" w:rsidR="0048357D" w:rsidRPr="0048357D" w:rsidRDefault="0048357D" w:rsidP="0048357D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Ignoring calibration requirements. </w:t>
      </w:r>
    </w:p>
    <w:p w14:paraId="7EC1148C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043BE1">
          <v:rect id="_x0000_i1040" style="width:0;height:1.5pt" o:hralign="center" o:hrstd="t" o:hr="t" fillcolor="#a0a0a0" stroked="f"/>
        </w:pict>
      </w:r>
    </w:p>
    <w:p w14:paraId="503E2C2E" w14:textId="01096FE4" w:rsidR="0048357D" w:rsidRDefault="0048357D" w:rsidP="0048357D">
      <w:pPr>
        <w:pStyle w:val="Heading2"/>
      </w:pPr>
      <w:r w:rsidRPr="0048357D">
        <w:t>Key Points</w:t>
      </w:r>
    </w:p>
    <w:p w14:paraId="62162DEE" w14:textId="07ECF4D5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31BB25" w14:textId="77777777" w:rsidR="0048357D" w:rsidRPr="0048357D" w:rsidRDefault="0048357D" w:rsidP="0048357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Temperature measures the </w:t>
      </w:r>
      <w:r w:rsidRPr="0048357D">
        <w:rPr>
          <w:rFonts w:ascii="Roboto Mono" w:hAnsi="Roboto Mono"/>
          <w:b/>
          <w:bCs/>
          <w:sz w:val="24"/>
          <w:szCs w:val="24"/>
        </w:rPr>
        <w:t>degree of hotness or coldness</w:t>
      </w:r>
      <w:r w:rsidRPr="0048357D">
        <w:rPr>
          <w:rFonts w:ascii="Roboto Mono" w:hAnsi="Roboto Mono"/>
          <w:sz w:val="24"/>
          <w:szCs w:val="24"/>
        </w:rPr>
        <w:t xml:space="preserve"> of a body. </w:t>
      </w:r>
    </w:p>
    <w:p w14:paraId="1AE583DD" w14:textId="77777777" w:rsidR="0048357D" w:rsidRPr="0048357D" w:rsidRDefault="0048357D" w:rsidP="0048357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It is related to the </w:t>
      </w:r>
      <w:r w:rsidRPr="0048357D">
        <w:rPr>
          <w:rFonts w:ascii="Roboto Mono" w:hAnsi="Roboto Mono"/>
          <w:b/>
          <w:bCs/>
          <w:sz w:val="24"/>
          <w:szCs w:val="24"/>
        </w:rPr>
        <w:t>average kinetic energy of particles</w:t>
      </w:r>
      <w:r w:rsidRPr="0048357D">
        <w:rPr>
          <w:rFonts w:ascii="Roboto Mono" w:hAnsi="Roboto Mono"/>
          <w:sz w:val="24"/>
          <w:szCs w:val="24"/>
        </w:rPr>
        <w:t xml:space="preserve">. </w:t>
      </w:r>
    </w:p>
    <w:p w14:paraId="72006DDA" w14:textId="77777777" w:rsidR="0048357D" w:rsidRPr="0048357D" w:rsidRDefault="0048357D" w:rsidP="0048357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The SI base unit is the </w:t>
      </w:r>
      <w:r w:rsidRPr="0048357D">
        <w:rPr>
          <w:rFonts w:ascii="Roboto Mono" w:hAnsi="Roboto Mono"/>
          <w:b/>
          <w:bCs/>
          <w:sz w:val="24"/>
          <w:szCs w:val="24"/>
        </w:rPr>
        <w:t>kelvin (K)</w:t>
      </w:r>
      <w:r w:rsidRPr="0048357D">
        <w:rPr>
          <w:rFonts w:ascii="Roboto Mono" w:hAnsi="Roboto Mono"/>
          <w:sz w:val="24"/>
          <w:szCs w:val="24"/>
        </w:rPr>
        <w:t xml:space="preserve">. </w:t>
      </w:r>
    </w:p>
    <w:p w14:paraId="158349B8" w14:textId="77777777" w:rsidR="0048357D" w:rsidRPr="0048357D" w:rsidRDefault="0048357D" w:rsidP="0048357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Common practical scales are </w:t>
      </w:r>
      <w:r w:rsidRPr="0048357D">
        <w:rPr>
          <w:rFonts w:ascii="Roboto Mono" w:hAnsi="Roboto Mono"/>
          <w:b/>
          <w:bCs/>
          <w:sz w:val="24"/>
          <w:szCs w:val="24"/>
        </w:rPr>
        <w:t>Celsius (°C)</w:t>
      </w:r>
      <w:r w:rsidRPr="0048357D">
        <w:rPr>
          <w:rFonts w:ascii="Roboto Mono" w:hAnsi="Roboto Mono"/>
          <w:sz w:val="24"/>
          <w:szCs w:val="24"/>
        </w:rPr>
        <w:t xml:space="preserve"> and </w:t>
      </w:r>
      <w:r w:rsidRPr="0048357D">
        <w:rPr>
          <w:rFonts w:ascii="Roboto Mono" w:hAnsi="Roboto Mono"/>
          <w:b/>
          <w:bCs/>
          <w:sz w:val="24"/>
          <w:szCs w:val="24"/>
        </w:rPr>
        <w:t>Fahrenheit (°F)</w:t>
      </w:r>
      <w:r w:rsidRPr="0048357D">
        <w:rPr>
          <w:rFonts w:ascii="Roboto Mono" w:hAnsi="Roboto Mono"/>
          <w:sz w:val="24"/>
          <w:szCs w:val="24"/>
        </w:rPr>
        <w:t xml:space="preserve">. </w:t>
      </w:r>
    </w:p>
    <w:p w14:paraId="68AFE5B1" w14:textId="77777777" w:rsidR="0048357D" w:rsidRPr="0048357D" w:rsidRDefault="0048357D" w:rsidP="0048357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Temperature is measured using </w:t>
      </w:r>
      <w:r w:rsidRPr="0048357D">
        <w:rPr>
          <w:rFonts w:ascii="Roboto Mono" w:hAnsi="Roboto Mono"/>
          <w:b/>
          <w:bCs/>
          <w:sz w:val="24"/>
          <w:szCs w:val="24"/>
        </w:rPr>
        <w:t>thermometers and temperature sensors</w:t>
      </w:r>
      <w:r w:rsidRPr="0048357D">
        <w:rPr>
          <w:rFonts w:ascii="Roboto Mono" w:hAnsi="Roboto Mono"/>
          <w:sz w:val="24"/>
          <w:szCs w:val="24"/>
        </w:rPr>
        <w:t xml:space="preserve">. </w:t>
      </w:r>
    </w:p>
    <w:p w14:paraId="3F0BACF0" w14:textId="77777777" w:rsidR="0048357D" w:rsidRPr="0048357D" w:rsidRDefault="0048357D" w:rsidP="0048357D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sz w:val="24"/>
          <w:szCs w:val="24"/>
        </w:rPr>
        <w:t xml:space="preserve">Heat flows naturally from </w:t>
      </w:r>
      <w:r w:rsidRPr="0048357D">
        <w:rPr>
          <w:rFonts w:ascii="Roboto Mono" w:hAnsi="Roboto Mono"/>
          <w:b/>
          <w:bCs/>
          <w:sz w:val="24"/>
          <w:szCs w:val="24"/>
        </w:rPr>
        <w:t>higher temperature</w:t>
      </w:r>
      <w:r w:rsidRPr="0048357D">
        <w:rPr>
          <w:rFonts w:ascii="Roboto Mono" w:hAnsi="Roboto Mono"/>
          <w:sz w:val="24"/>
          <w:szCs w:val="24"/>
        </w:rPr>
        <w:t xml:space="preserve"> to </w:t>
      </w:r>
      <w:r w:rsidRPr="0048357D">
        <w:rPr>
          <w:rFonts w:ascii="Roboto Mono" w:hAnsi="Roboto Mono"/>
          <w:b/>
          <w:bCs/>
          <w:sz w:val="24"/>
          <w:szCs w:val="24"/>
        </w:rPr>
        <w:t>lower temperature</w:t>
      </w:r>
      <w:r w:rsidRPr="0048357D">
        <w:rPr>
          <w:rFonts w:ascii="Roboto Mono" w:hAnsi="Roboto Mono"/>
          <w:sz w:val="24"/>
          <w:szCs w:val="24"/>
        </w:rPr>
        <w:t xml:space="preserve">. </w:t>
      </w:r>
    </w:p>
    <w:p w14:paraId="3DF653C5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179EBC0">
          <v:rect id="_x0000_i1041" style="width:0;height:1.5pt" o:hralign="center" o:hrstd="t" o:hr="t" fillcolor="#a0a0a0" stroked="f"/>
        </w:pict>
      </w:r>
    </w:p>
    <w:p w14:paraId="2DF88B94" w14:textId="28794781" w:rsidR="0048357D" w:rsidRDefault="0048357D" w:rsidP="0048357D">
      <w:pPr>
        <w:pStyle w:val="Heading2"/>
      </w:pPr>
      <w:r w:rsidRPr="0048357D">
        <w:t>Temperature vs. Heat</w:t>
      </w:r>
    </w:p>
    <w:p w14:paraId="4FB8D536" w14:textId="545D6393" w:rsidR="0048357D" w:rsidRDefault="0048357D" w:rsidP="004835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C1F085" w14:textId="65347C41" w:rsidR="000E5D26" w:rsidRPr="0048357D" w:rsidRDefault="000E5D26" w:rsidP="0048357D">
      <w:r>
        <w:rPr>
          <w:noProof/>
        </w:rPr>
        <w:drawing>
          <wp:inline distT="0" distB="0" distL="0" distR="0" wp14:anchorId="43E75EDF" wp14:editId="778284FB">
            <wp:extent cx="5542915" cy="14674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5371"/>
      </w:tblGrid>
      <w:tr w:rsidR="0048357D" w:rsidRPr="0048357D" w14:paraId="7052B99F" w14:textId="77777777" w:rsidTr="00483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F6C88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1C366FC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Heat</w:t>
            </w:r>
          </w:p>
        </w:tc>
      </w:tr>
      <w:tr w:rsidR="0048357D" w:rsidRPr="0048357D" w14:paraId="6535BCD2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EE24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Measure of the thermal state of a body</w:t>
            </w:r>
          </w:p>
        </w:tc>
        <w:tc>
          <w:tcPr>
            <w:tcW w:w="0" w:type="auto"/>
            <w:vAlign w:val="center"/>
            <w:hideMark/>
          </w:tcPr>
          <w:p w14:paraId="3567ABC7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Energy transferred because of a temperature difference</w:t>
            </w:r>
          </w:p>
        </w:tc>
      </w:tr>
      <w:tr w:rsidR="0048357D" w:rsidRPr="0048357D" w14:paraId="6602EC89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A1B9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Indicates hotness or coldness</w:t>
            </w:r>
          </w:p>
        </w:tc>
        <w:tc>
          <w:tcPr>
            <w:tcW w:w="0" w:type="auto"/>
            <w:vAlign w:val="center"/>
            <w:hideMark/>
          </w:tcPr>
          <w:p w14:paraId="75DE2373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Flows from hotter objects to colder objects</w:t>
            </w:r>
          </w:p>
        </w:tc>
      </w:tr>
      <w:tr w:rsidR="0048357D" w:rsidRPr="0048357D" w14:paraId="7D948AF4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240E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SI unit: kelvin (K)</w:t>
            </w:r>
          </w:p>
        </w:tc>
        <w:tc>
          <w:tcPr>
            <w:tcW w:w="0" w:type="auto"/>
            <w:vAlign w:val="center"/>
            <w:hideMark/>
          </w:tcPr>
          <w:p w14:paraId="4028F039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SI unit: joule (J)</w:t>
            </w:r>
          </w:p>
        </w:tc>
      </w:tr>
      <w:tr w:rsidR="0048357D" w:rsidRPr="0048357D" w14:paraId="3763281F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A116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Independent of the amount of substance</w:t>
            </w:r>
          </w:p>
        </w:tc>
        <w:tc>
          <w:tcPr>
            <w:tcW w:w="0" w:type="auto"/>
            <w:vAlign w:val="center"/>
            <w:hideMark/>
          </w:tcPr>
          <w:p w14:paraId="0E6798F2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Depends on the amount of energy transferred</w:t>
            </w:r>
          </w:p>
        </w:tc>
      </w:tr>
    </w:tbl>
    <w:p w14:paraId="72070D8B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55E363">
          <v:rect id="_x0000_i1042" style="width:0;height:1.5pt" o:hralign="center" o:hrstd="t" o:hr="t" fillcolor="#a0a0a0" stroked="f"/>
        </w:pict>
      </w:r>
    </w:p>
    <w:p w14:paraId="139F7700" w14:textId="07C30E74" w:rsidR="0048357D" w:rsidRDefault="0048357D" w:rsidP="0048357D">
      <w:pPr>
        <w:pStyle w:val="Heading2"/>
      </w:pPr>
      <w:r w:rsidRPr="0048357D">
        <w:t>Temperature vs. Thermal Energy</w:t>
      </w:r>
    </w:p>
    <w:p w14:paraId="610E295E" w14:textId="64106568" w:rsidR="0048357D" w:rsidRDefault="0048357D" w:rsidP="004835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0F4243" w14:textId="065A74F8" w:rsidR="009842BC" w:rsidRPr="0048357D" w:rsidRDefault="009842BC" w:rsidP="0048357D">
      <w:r>
        <w:rPr>
          <w:noProof/>
        </w:rPr>
        <w:drawing>
          <wp:inline distT="0" distB="0" distL="0" distR="0" wp14:anchorId="5247A642" wp14:editId="76DC8EAD">
            <wp:extent cx="5509260" cy="1151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5403"/>
      </w:tblGrid>
      <w:tr w:rsidR="0048357D" w:rsidRPr="0048357D" w14:paraId="2634EAA9" w14:textId="77777777" w:rsidTr="00483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E4E2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BEDA08C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Thermal Energy</w:t>
            </w:r>
          </w:p>
        </w:tc>
      </w:tr>
      <w:tr w:rsidR="0048357D" w:rsidRPr="0048357D" w14:paraId="4DF8DFED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1A07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Average kinetic energy of particles</w:t>
            </w:r>
          </w:p>
        </w:tc>
        <w:tc>
          <w:tcPr>
            <w:tcW w:w="0" w:type="auto"/>
            <w:vAlign w:val="center"/>
            <w:hideMark/>
          </w:tcPr>
          <w:p w14:paraId="45C26711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Total internal energy due to particle motion</w:t>
            </w:r>
          </w:p>
        </w:tc>
      </w:tr>
      <w:tr w:rsidR="0048357D" w:rsidRPr="0048357D" w14:paraId="45F2C907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5E63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Independent of the amount of substance</w:t>
            </w:r>
          </w:p>
        </w:tc>
        <w:tc>
          <w:tcPr>
            <w:tcW w:w="0" w:type="auto"/>
            <w:vAlign w:val="center"/>
            <w:hideMark/>
          </w:tcPr>
          <w:p w14:paraId="7F38ED41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Depends on both temperature and the amount of substance</w:t>
            </w:r>
          </w:p>
        </w:tc>
      </w:tr>
      <w:tr w:rsidR="0048357D" w:rsidRPr="0048357D" w14:paraId="556E7A43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F979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Measured in K, °C, or °F</w:t>
            </w:r>
          </w:p>
        </w:tc>
        <w:tc>
          <w:tcPr>
            <w:tcW w:w="0" w:type="auto"/>
            <w:vAlign w:val="center"/>
            <w:hideMark/>
          </w:tcPr>
          <w:p w14:paraId="226D47F6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Measured in joules (J)</w:t>
            </w:r>
          </w:p>
        </w:tc>
      </w:tr>
    </w:tbl>
    <w:p w14:paraId="0A554AA3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3014779">
          <v:rect id="_x0000_i1043" style="width:0;height:1.5pt" o:hralign="center" o:hrstd="t" o:hr="t" fillcolor="#a0a0a0" stroked="f"/>
        </w:pict>
      </w:r>
    </w:p>
    <w:p w14:paraId="051D1115" w14:textId="5F7DE18A" w:rsidR="0048357D" w:rsidRDefault="0048357D" w:rsidP="0048357D">
      <w:pPr>
        <w:pStyle w:val="Heading2"/>
      </w:pPr>
      <w:r w:rsidRPr="0048357D">
        <w:t>Temperature vs. Thermodynamic Temperature</w:t>
      </w:r>
    </w:p>
    <w:p w14:paraId="7B4255E7" w14:textId="72C288FF" w:rsidR="0048357D" w:rsidRDefault="0048357D" w:rsidP="004835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0E8A63" w14:textId="6727F69F" w:rsidR="00450041" w:rsidRPr="0048357D" w:rsidRDefault="00450041" w:rsidP="0048357D">
      <w:r>
        <w:rPr>
          <w:noProof/>
        </w:rPr>
        <w:lastRenderedPageBreak/>
        <w:drawing>
          <wp:inline distT="0" distB="0" distL="0" distR="0" wp14:anchorId="5042F86B" wp14:editId="3B55D70E">
            <wp:extent cx="5520055" cy="112903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39"/>
      </w:tblGrid>
      <w:tr w:rsidR="0048357D" w:rsidRPr="0048357D" w14:paraId="16F7B7FE" w14:textId="77777777" w:rsidTr="00483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F924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076C1DA" w14:textId="77777777" w:rsidR="0048357D" w:rsidRPr="0048357D" w:rsidRDefault="0048357D" w:rsidP="0048357D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8357D">
              <w:rPr>
                <w:rFonts w:ascii="Roboto Mono" w:hAnsi="Roboto Mono"/>
                <w:b/>
                <w:bCs/>
                <w:sz w:val="24"/>
                <w:szCs w:val="24"/>
              </w:rPr>
              <w:t>Thermodynamic Temperature</w:t>
            </w:r>
          </w:p>
        </w:tc>
      </w:tr>
      <w:tr w:rsidR="0048357D" w:rsidRPr="0048357D" w14:paraId="7F5D392F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3F0D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General term for thermal state</w:t>
            </w:r>
          </w:p>
        </w:tc>
        <w:tc>
          <w:tcPr>
            <w:tcW w:w="0" w:type="auto"/>
            <w:vAlign w:val="center"/>
            <w:hideMark/>
          </w:tcPr>
          <w:p w14:paraId="79319CE7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Absolute temperature measured in kelvin</w:t>
            </w:r>
          </w:p>
        </w:tc>
      </w:tr>
      <w:tr w:rsidR="0048357D" w:rsidRPr="0048357D" w14:paraId="455F6224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B63D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May be expressed in °C, °F, or K</w:t>
            </w:r>
          </w:p>
        </w:tc>
        <w:tc>
          <w:tcPr>
            <w:tcW w:w="0" w:type="auto"/>
            <w:vAlign w:val="center"/>
            <w:hideMark/>
          </w:tcPr>
          <w:p w14:paraId="43C706DF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Always expressed in kelvin (K)</w:t>
            </w:r>
          </w:p>
        </w:tc>
      </w:tr>
      <w:tr w:rsidR="0048357D" w:rsidRPr="0048357D" w14:paraId="44F8ECCA" w14:textId="77777777" w:rsidTr="00483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E3B4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Used in everyday life and science</w:t>
            </w:r>
          </w:p>
        </w:tc>
        <w:tc>
          <w:tcPr>
            <w:tcW w:w="0" w:type="auto"/>
            <w:vAlign w:val="center"/>
            <w:hideMark/>
          </w:tcPr>
          <w:p w14:paraId="28E06E6C" w14:textId="77777777" w:rsidR="0048357D" w:rsidRPr="0048357D" w:rsidRDefault="0048357D" w:rsidP="0048357D">
            <w:pPr>
              <w:rPr>
                <w:rFonts w:ascii="Roboto Mono" w:hAnsi="Roboto Mono"/>
                <w:sz w:val="24"/>
                <w:szCs w:val="24"/>
              </w:rPr>
            </w:pPr>
            <w:r w:rsidRPr="0048357D">
              <w:rPr>
                <w:rFonts w:ascii="Roboto Mono" w:hAnsi="Roboto Mono"/>
                <w:sz w:val="24"/>
                <w:szCs w:val="24"/>
              </w:rPr>
              <w:t>Used primarily in scientific and thermodynamic calculations</w:t>
            </w:r>
          </w:p>
        </w:tc>
      </w:tr>
    </w:tbl>
    <w:p w14:paraId="1CA0ED22" w14:textId="77777777" w:rsidR="0048357D" w:rsidRPr="0048357D" w:rsidRDefault="00000000" w:rsidP="0048357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31FC620">
          <v:rect id="_x0000_i1044" style="width:0;height:1.5pt" o:hralign="center" o:hrstd="t" o:hr="t" fillcolor="#a0a0a0" stroked="f"/>
        </w:pict>
      </w:r>
    </w:p>
    <w:p w14:paraId="64B5EC78" w14:textId="38CCEE60" w:rsidR="0048357D" w:rsidRDefault="0048357D" w:rsidP="0048357D">
      <w:pPr>
        <w:pStyle w:val="Heading2"/>
      </w:pPr>
      <w:r w:rsidRPr="0048357D">
        <w:t>Conclusion</w:t>
      </w:r>
    </w:p>
    <w:p w14:paraId="28E1BC75" w14:textId="03CA6B9D" w:rsidR="0048357D" w:rsidRPr="0048357D" w:rsidRDefault="0048357D" w:rsidP="00483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3D9D7F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  <w:r w:rsidRPr="0048357D">
        <w:rPr>
          <w:rFonts w:ascii="Roboto Mono" w:hAnsi="Roboto Mono"/>
          <w:b/>
          <w:bCs/>
          <w:sz w:val="24"/>
          <w:szCs w:val="24"/>
        </w:rPr>
        <w:t>Temperature</w:t>
      </w:r>
      <w:r w:rsidRPr="0048357D">
        <w:rPr>
          <w:rFonts w:ascii="Roboto Mono" w:hAnsi="Roboto Mono"/>
          <w:sz w:val="24"/>
          <w:szCs w:val="24"/>
        </w:rPr>
        <w:t xml:space="preserve"> is the measurement of the </w:t>
      </w:r>
      <w:r w:rsidRPr="0048357D">
        <w:rPr>
          <w:rFonts w:ascii="Roboto Mono" w:hAnsi="Roboto Mono"/>
          <w:b/>
          <w:bCs/>
          <w:sz w:val="24"/>
          <w:szCs w:val="24"/>
        </w:rPr>
        <w:t>degree of hotness or coldness of a substance</w:t>
      </w:r>
      <w:r w:rsidRPr="0048357D">
        <w:rPr>
          <w:rFonts w:ascii="Roboto Mono" w:hAnsi="Roboto Mono"/>
          <w:sz w:val="24"/>
          <w:szCs w:val="24"/>
        </w:rPr>
        <w:t xml:space="preserve"> and is directly related to the </w:t>
      </w:r>
      <w:r w:rsidRPr="0048357D">
        <w:rPr>
          <w:rFonts w:ascii="Roboto Mono" w:hAnsi="Roboto Mono"/>
          <w:b/>
          <w:bCs/>
          <w:sz w:val="24"/>
          <w:szCs w:val="24"/>
        </w:rPr>
        <w:t>average kinetic energy of its particles</w:t>
      </w:r>
      <w:r w:rsidRPr="0048357D">
        <w:rPr>
          <w:rFonts w:ascii="Roboto Mono" w:hAnsi="Roboto Mono"/>
          <w:sz w:val="24"/>
          <w:szCs w:val="24"/>
        </w:rPr>
        <w:t xml:space="preserve">. It is one of the </w:t>
      </w:r>
      <w:r w:rsidRPr="0048357D">
        <w:rPr>
          <w:rFonts w:ascii="Roboto Mono" w:hAnsi="Roboto Mono"/>
          <w:b/>
          <w:bCs/>
          <w:sz w:val="24"/>
          <w:szCs w:val="24"/>
        </w:rPr>
        <w:t>seven SI base quantities</w:t>
      </w:r>
      <w:r w:rsidRPr="0048357D">
        <w:rPr>
          <w:rFonts w:ascii="Roboto Mono" w:hAnsi="Roboto Mono"/>
          <w:sz w:val="24"/>
          <w:szCs w:val="24"/>
        </w:rPr>
        <w:t xml:space="preserve">, with the </w:t>
      </w:r>
      <w:r w:rsidRPr="0048357D">
        <w:rPr>
          <w:rFonts w:ascii="Roboto Mono" w:hAnsi="Roboto Mono"/>
          <w:b/>
          <w:bCs/>
          <w:sz w:val="24"/>
          <w:szCs w:val="24"/>
        </w:rPr>
        <w:t>kelvin (K)</w:t>
      </w:r>
      <w:r w:rsidRPr="0048357D">
        <w:rPr>
          <w:rFonts w:ascii="Roboto Mono" w:hAnsi="Roboto Mono"/>
          <w:sz w:val="24"/>
          <w:szCs w:val="24"/>
        </w:rPr>
        <w:t xml:space="preserve"> as its standard unit. Common practical scales include </w:t>
      </w:r>
      <w:r w:rsidRPr="0048357D">
        <w:rPr>
          <w:rFonts w:ascii="Roboto Mono" w:hAnsi="Roboto Mono"/>
          <w:b/>
          <w:bCs/>
          <w:sz w:val="24"/>
          <w:szCs w:val="24"/>
        </w:rPr>
        <w:t>Celsius (°C)</w:t>
      </w:r>
      <w:r w:rsidRPr="0048357D">
        <w:rPr>
          <w:rFonts w:ascii="Roboto Mono" w:hAnsi="Roboto Mono"/>
          <w:sz w:val="24"/>
          <w:szCs w:val="24"/>
        </w:rPr>
        <w:t xml:space="preserve"> and </w:t>
      </w:r>
      <w:r w:rsidRPr="0048357D">
        <w:rPr>
          <w:rFonts w:ascii="Roboto Mono" w:hAnsi="Roboto Mono"/>
          <w:b/>
          <w:bCs/>
          <w:sz w:val="24"/>
          <w:szCs w:val="24"/>
        </w:rPr>
        <w:t>Fahrenheit (°F)</w:t>
      </w:r>
      <w:r w:rsidRPr="0048357D">
        <w:rPr>
          <w:rFonts w:ascii="Roboto Mono" w:hAnsi="Roboto Mono"/>
          <w:sz w:val="24"/>
          <w:szCs w:val="24"/>
        </w:rPr>
        <w:t>. Accurate temperature measurement, using properly calibrated thermometers or sensors, is essential in science, engineering, medicine, meteorology, manufacturing, food safety, and countless everyday applications.</w:t>
      </w:r>
    </w:p>
    <w:p w14:paraId="0845C080" w14:textId="77777777" w:rsidR="0048357D" w:rsidRPr="0048357D" w:rsidRDefault="0048357D" w:rsidP="0048357D">
      <w:pPr>
        <w:rPr>
          <w:rFonts w:ascii="Roboto Mono" w:hAnsi="Roboto Mono"/>
          <w:sz w:val="24"/>
          <w:szCs w:val="24"/>
        </w:rPr>
      </w:pPr>
    </w:p>
    <w:sectPr w:rsidR="0048357D" w:rsidRPr="0048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021"/>
    <w:multiLevelType w:val="multilevel"/>
    <w:tmpl w:val="2EB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45E0"/>
    <w:multiLevelType w:val="multilevel"/>
    <w:tmpl w:val="A7C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1247"/>
    <w:multiLevelType w:val="multilevel"/>
    <w:tmpl w:val="C33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7455"/>
    <w:multiLevelType w:val="multilevel"/>
    <w:tmpl w:val="5124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0012F"/>
    <w:multiLevelType w:val="multilevel"/>
    <w:tmpl w:val="09AA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22878"/>
    <w:multiLevelType w:val="multilevel"/>
    <w:tmpl w:val="952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602CE"/>
    <w:multiLevelType w:val="multilevel"/>
    <w:tmpl w:val="8F0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2436F"/>
    <w:multiLevelType w:val="multilevel"/>
    <w:tmpl w:val="5B2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8466E"/>
    <w:multiLevelType w:val="multilevel"/>
    <w:tmpl w:val="6D7A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850D3"/>
    <w:multiLevelType w:val="multilevel"/>
    <w:tmpl w:val="D2F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A1929"/>
    <w:multiLevelType w:val="multilevel"/>
    <w:tmpl w:val="EBD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F7B98"/>
    <w:multiLevelType w:val="multilevel"/>
    <w:tmpl w:val="9B9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C4D9A"/>
    <w:multiLevelType w:val="multilevel"/>
    <w:tmpl w:val="98D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B452C"/>
    <w:multiLevelType w:val="multilevel"/>
    <w:tmpl w:val="E78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E0B49"/>
    <w:multiLevelType w:val="multilevel"/>
    <w:tmpl w:val="504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85D1A"/>
    <w:multiLevelType w:val="multilevel"/>
    <w:tmpl w:val="120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77DC0"/>
    <w:multiLevelType w:val="multilevel"/>
    <w:tmpl w:val="F10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D0DCF"/>
    <w:multiLevelType w:val="multilevel"/>
    <w:tmpl w:val="02D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321705">
    <w:abstractNumId w:val="16"/>
  </w:num>
  <w:num w:numId="2" w16cid:durableId="1572500576">
    <w:abstractNumId w:val="0"/>
  </w:num>
  <w:num w:numId="3" w16cid:durableId="12080144">
    <w:abstractNumId w:val="8"/>
  </w:num>
  <w:num w:numId="4" w16cid:durableId="335306711">
    <w:abstractNumId w:val="6"/>
  </w:num>
  <w:num w:numId="5" w16cid:durableId="18508572">
    <w:abstractNumId w:val="10"/>
  </w:num>
  <w:num w:numId="6" w16cid:durableId="200284549">
    <w:abstractNumId w:val="17"/>
  </w:num>
  <w:num w:numId="7" w16cid:durableId="1844317732">
    <w:abstractNumId w:val="9"/>
  </w:num>
  <w:num w:numId="8" w16cid:durableId="1862086753">
    <w:abstractNumId w:val="1"/>
  </w:num>
  <w:num w:numId="9" w16cid:durableId="1884516252">
    <w:abstractNumId w:val="15"/>
  </w:num>
  <w:num w:numId="10" w16cid:durableId="1283416121">
    <w:abstractNumId w:val="4"/>
  </w:num>
  <w:num w:numId="11" w16cid:durableId="395588694">
    <w:abstractNumId w:val="2"/>
  </w:num>
  <w:num w:numId="12" w16cid:durableId="1642150817">
    <w:abstractNumId w:val="3"/>
  </w:num>
  <w:num w:numId="13" w16cid:durableId="138233851">
    <w:abstractNumId w:val="7"/>
  </w:num>
  <w:num w:numId="14" w16cid:durableId="2050259050">
    <w:abstractNumId w:val="14"/>
  </w:num>
  <w:num w:numId="15" w16cid:durableId="349918925">
    <w:abstractNumId w:val="11"/>
  </w:num>
  <w:num w:numId="16" w16cid:durableId="821045907">
    <w:abstractNumId w:val="12"/>
  </w:num>
  <w:num w:numId="17" w16cid:durableId="1509905708">
    <w:abstractNumId w:val="13"/>
  </w:num>
  <w:num w:numId="18" w16cid:durableId="1589579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04"/>
    <w:rsid w:val="000A6304"/>
    <w:rsid w:val="000E5D26"/>
    <w:rsid w:val="00412CFC"/>
    <w:rsid w:val="00450041"/>
    <w:rsid w:val="0048357D"/>
    <w:rsid w:val="004E6DEB"/>
    <w:rsid w:val="005476F9"/>
    <w:rsid w:val="00812B62"/>
    <w:rsid w:val="009842BC"/>
    <w:rsid w:val="00AA1C6B"/>
    <w:rsid w:val="00AB1564"/>
    <w:rsid w:val="00DD5122"/>
    <w:rsid w:val="00E0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547B"/>
  <w15:chartTrackingRefBased/>
  <w15:docId w15:val="{22509C98-E107-4EB1-A9B5-FEF7CFD3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5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35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1C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1215</Words>
  <Characters>6929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11</cp:revision>
  <dcterms:created xsi:type="dcterms:W3CDTF">2026-07-25T13:10:00Z</dcterms:created>
  <dcterms:modified xsi:type="dcterms:W3CDTF">2026-07-26T03:00:00Z</dcterms:modified>
</cp:coreProperties>
</file>