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C333" w14:textId="219F0B08" w:rsidR="00A70480" w:rsidRDefault="000C190D" w:rsidP="000C190D">
      <w:pPr>
        <w:pStyle w:val="Heading1"/>
      </w:pPr>
      <w:r w:rsidRPr="000C190D">
        <w:t>Measurement Standards</w:t>
      </w:r>
    </w:p>
    <w:p w14:paraId="2583EF6C" w14:textId="5184B902" w:rsidR="000C190D" w:rsidRDefault="000C190D" w:rsidP="000C190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44ADC5" w14:textId="48BD6978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  <w:b/>
          <w:bCs/>
        </w:rPr>
        <w:t>Measurement Standards</w:t>
      </w:r>
      <w:r w:rsidRPr="000C190D">
        <w:rPr>
          <w:rFonts w:ascii="Roboto Mono" w:hAnsi="Roboto Mono"/>
        </w:rPr>
        <w:t xml:space="preserve"> are </w:t>
      </w:r>
      <w:r w:rsidRPr="000C190D">
        <w:rPr>
          <w:rFonts w:ascii="Roboto Mono" w:hAnsi="Roboto Mono"/>
          <w:b/>
          <w:bCs/>
        </w:rPr>
        <w:t>officially recognized references used to define, realize, preserve, and reproduce units of measurement</w:t>
      </w:r>
      <w:r w:rsidRPr="000C190D">
        <w:rPr>
          <w:rFonts w:ascii="Roboto Mono" w:hAnsi="Roboto Mono"/>
        </w:rPr>
        <w:t xml:space="preserve">. They ensure that measurements are </w:t>
      </w:r>
      <w:r w:rsidRPr="000C190D">
        <w:rPr>
          <w:rFonts w:ascii="Roboto Mono" w:hAnsi="Roboto Mono"/>
          <w:b/>
          <w:bCs/>
        </w:rPr>
        <w:t>accurate, consistent, traceable, and comparable</w:t>
      </w:r>
      <w:r w:rsidRPr="000C190D">
        <w:rPr>
          <w:rFonts w:ascii="Roboto Mono" w:hAnsi="Roboto Mono"/>
        </w:rPr>
        <w:t xml:space="preserve"> across different places, laboratories, industries, and countries.</w:t>
      </w:r>
    </w:p>
    <w:p w14:paraId="17CB34A9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Measurement standards form the foundation of </w:t>
      </w:r>
      <w:r w:rsidRPr="000C190D">
        <w:rPr>
          <w:rFonts w:ascii="Roboto Mono" w:hAnsi="Roboto Mono"/>
          <w:b/>
          <w:bCs/>
        </w:rPr>
        <w:t>metrology</w:t>
      </w:r>
      <w:r w:rsidRPr="000C190D">
        <w:rPr>
          <w:rFonts w:ascii="Roboto Mono" w:hAnsi="Roboto Mono"/>
        </w:rPr>
        <w:t xml:space="preserve"> (the science of measurement) and support science, engineering, manufacturing, medicine, commerce, and international trade.</w:t>
      </w:r>
    </w:p>
    <w:p w14:paraId="69B005EB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496C1ADC">
          <v:rect id="_x0000_i1025" style="width:0;height:1.5pt" o:hralign="center" o:hrstd="t" o:hr="t" fillcolor="#a0a0a0" stroked="f"/>
        </w:pict>
      </w:r>
    </w:p>
    <w:p w14:paraId="20DFF000" w14:textId="77777777" w:rsidR="000C190D" w:rsidRDefault="000C190D" w:rsidP="000C190D">
      <w:pPr>
        <w:pStyle w:val="Heading2"/>
      </w:pPr>
      <w:r w:rsidRPr="000C190D">
        <w:t>Definition</w:t>
      </w:r>
    </w:p>
    <w:p w14:paraId="2B09B36A" w14:textId="2E34B5C9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06EB7E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 </w:t>
      </w:r>
      <w:r w:rsidRPr="000C190D">
        <w:rPr>
          <w:rFonts w:ascii="Roboto Mono" w:hAnsi="Roboto Mono"/>
          <w:b/>
          <w:bCs/>
        </w:rPr>
        <w:t>Measurement Standard</w:t>
      </w:r>
      <w:r w:rsidRPr="000C190D">
        <w:rPr>
          <w:rFonts w:ascii="Roboto Mono" w:hAnsi="Roboto Mono"/>
        </w:rPr>
        <w:t xml:space="preserve"> is a </w:t>
      </w:r>
      <w:r w:rsidRPr="000C190D">
        <w:rPr>
          <w:rFonts w:ascii="Roboto Mono" w:hAnsi="Roboto Mono"/>
          <w:b/>
          <w:bCs/>
        </w:rPr>
        <w:t>physical artifact, reference material, instrument, or precisely defined physical phenomenon</w:t>
      </w:r>
      <w:r w:rsidRPr="000C190D">
        <w:rPr>
          <w:rFonts w:ascii="Roboto Mono" w:hAnsi="Roboto Mono"/>
        </w:rPr>
        <w:t xml:space="preserve"> that is used as the accepted reference for a unit of measurement.</w:t>
      </w:r>
    </w:p>
    <w:p w14:paraId="0685232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It provides the basis for calibrating measuring instruments and ensuring measurement consistency.</w:t>
      </w:r>
    </w:p>
    <w:p w14:paraId="3CA27BF7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534F3FF0">
          <v:rect id="_x0000_i1026" style="width:0;height:1.5pt" o:hralign="center" o:hrstd="t" o:hr="t" fillcolor="#a0a0a0" stroked="f"/>
        </w:pict>
      </w:r>
    </w:p>
    <w:p w14:paraId="407A82AE" w14:textId="77777777" w:rsidR="000C190D" w:rsidRDefault="000C190D" w:rsidP="000C190D">
      <w:pPr>
        <w:pStyle w:val="Heading2"/>
      </w:pPr>
      <w:r w:rsidRPr="000C190D">
        <w:t>Purpose of Measurement Standards</w:t>
      </w:r>
    </w:p>
    <w:p w14:paraId="0E7F615C" w14:textId="47C6BB05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F41FC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Measurement standards are used to:</w:t>
      </w:r>
    </w:p>
    <w:p w14:paraId="4E741BF0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Define measurement units. </w:t>
      </w:r>
    </w:p>
    <w:p w14:paraId="5760AFAF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Maintain measurement accuracy. </w:t>
      </w:r>
    </w:p>
    <w:p w14:paraId="3340C330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Calibrate measuring instruments. </w:t>
      </w:r>
    </w:p>
    <w:p w14:paraId="568CD084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 xml:space="preserve">Ensure consistency between laboratories. </w:t>
      </w:r>
    </w:p>
    <w:p w14:paraId="73284E1D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Support scientific research. </w:t>
      </w:r>
    </w:p>
    <w:p w14:paraId="6C499988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Enable international trade. </w:t>
      </w:r>
    </w:p>
    <w:p w14:paraId="5E93DEEE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Guarantee product quality. </w:t>
      </w:r>
    </w:p>
    <w:p w14:paraId="69DC3949" w14:textId="77777777" w:rsidR="000C190D" w:rsidRPr="000C190D" w:rsidRDefault="000C190D" w:rsidP="000C190D">
      <w:pPr>
        <w:numPr>
          <w:ilvl w:val="0"/>
          <w:numId w:val="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Provide measurement traceability. </w:t>
      </w:r>
    </w:p>
    <w:p w14:paraId="408E83C8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2254C81C">
          <v:rect id="_x0000_i1027" style="width:0;height:1.5pt" o:hralign="center" o:hrstd="t" o:hr="t" fillcolor="#a0a0a0" stroked="f"/>
        </w:pict>
      </w:r>
    </w:p>
    <w:p w14:paraId="36625677" w14:textId="77777777" w:rsidR="000C190D" w:rsidRDefault="000C190D" w:rsidP="000C190D">
      <w:pPr>
        <w:pStyle w:val="Heading2"/>
      </w:pPr>
      <w:r w:rsidRPr="000C190D">
        <w:t>Characteristics of a Good Measurement Standard</w:t>
      </w:r>
    </w:p>
    <w:p w14:paraId="22421457" w14:textId="5C13020E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9BDFA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A good measurement standard should be:</w:t>
      </w:r>
    </w:p>
    <w:p w14:paraId="77E0145B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Accurate </w:t>
      </w:r>
    </w:p>
    <w:p w14:paraId="6A79EFA7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Stable over time </w:t>
      </w:r>
    </w:p>
    <w:p w14:paraId="62EBB89A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Reproducible </w:t>
      </w:r>
    </w:p>
    <w:p w14:paraId="0815CB1C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Traceable to higher standards </w:t>
      </w:r>
    </w:p>
    <w:p w14:paraId="471D9882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Universally accepted </w:t>
      </w:r>
    </w:p>
    <w:p w14:paraId="55709AED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Resistant to environmental changes </w:t>
      </w:r>
    </w:p>
    <w:p w14:paraId="5BF45EEC" w14:textId="77777777" w:rsidR="000C190D" w:rsidRPr="000C190D" w:rsidRDefault="000C190D" w:rsidP="000C190D">
      <w:pPr>
        <w:numPr>
          <w:ilvl w:val="0"/>
          <w:numId w:val="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Precisely documented </w:t>
      </w:r>
    </w:p>
    <w:p w14:paraId="48EA61FE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298D9F8F">
          <v:rect id="_x0000_i1028" style="width:0;height:1.5pt" o:hralign="center" o:hrstd="t" o:hr="t" fillcolor="#a0a0a0" stroked="f"/>
        </w:pict>
      </w:r>
    </w:p>
    <w:p w14:paraId="62BE3A71" w14:textId="77777777" w:rsidR="000C190D" w:rsidRDefault="000C190D" w:rsidP="000C190D">
      <w:pPr>
        <w:pStyle w:val="Heading2"/>
      </w:pPr>
      <w:r w:rsidRPr="000C190D">
        <w:t>Types of Measurement Standards</w:t>
      </w:r>
    </w:p>
    <w:p w14:paraId="46E9BB55" w14:textId="0FC496E1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D4F3D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Measurement standards are generally classified into:</w:t>
      </w:r>
    </w:p>
    <w:p w14:paraId="229B6370" w14:textId="77777777" w:rsidR="000C190D" w:rsidRPr="000C190D" w:rsidRDefault="000C190D" w:rsidP="000C190D">
      <w:pPr>
        <w:numPr>
          <w:ilvl w:val="0"/>
          <w:numId w:val="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International Standards </w:t>
      </w:r>
    </w:p>
    <w:p w14:paraId="3E427B7B" w14:textId="77777777" w:rsidR="000C190D" w:rsidRPr="000C190D" w:rsidRDefault="000C190D" w:rsidP="000C190D">
      <w:pPr>
        <w:numPr>
          <w:ilvl w:val="0"/>
          <w:numId w:val="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Primary Standards </w:t>
      </w:r>
    </w:p>
    <w:p w14:paraId="1787F594" w14:textId="77777777" w:rsidR="000C190D" w:rsidRPr="000C190D" w:rsidRDefault="000C190D" w:rsidP="000C190D">
      <w:pPr>
        <w:numPr>
          <w:ilvl w:val="0"/>
          <w:numId w:val="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Secondary Standards </w:t>
      </w:r>
    </w:p>
    <w:p w14:paraId="55E4E4B7" w14:textId="77777777" w:rsidR="000C190D" w:rsidRPr="000C190D" w:rsidRDefault="000C190D" w:rsidP="000C190D">
      <w:pPr>
        <w:numPr>
          <w:ilvl w:val="0"/>
          <w:numId w:val="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Reference Standards </w:t>
      </w:r>
    </w:p>
    <w:p w14:paraId="492711ED" w14:textId="77777777" w:rsidR="000C190D" w:rsidRPr="000C190D" w:rsidRDefault="000C190D" w:rsidP="000C190D">
      <w:pPr>
        <w:numPr>
          <w:ilvl w:val="0"/>
          <w:numId w:val="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 xml:space="preserve">Working Standards </w:t>
      </w:r>
    </w:p>
    <w:p w14:paraId="7AE79BF1" w14:textId="77777777" w:rsidR="000C190D" w:rsidRPr="000C190D" w:rsidRDefault="000C190D" w:rsidP="000C190D">
      <w:pPr>
        <w:numPr>
          <w:ilvl w:val="0"/>
          <w:numId w:val="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Transfer Standards </w:t>
      </w:r>
    </w:p>
    <w:p w14:paraId="22566D81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392EEC12">
          <v:rect id="_x0000_i1029" style="width:0;height:1.5pt" o:hralign="center" o:hrstd="t" o:hr="t" fillcolor="#a0a0a0" stroked="f"/>
        </w:pict>
      </w:r>
    </w:p>
    <w:p w14:paraId="68B3B891" w14:textId="77777777" w:rsidR="000C190D" w:rsidRDefault="000C190D" w:rsidP="000C190D">
      <w:pPr>
        <w:pStyle w:val="Heading3"/>
      </w:pPr>
      <w:r w:rsidRPr="000C190D">
        <w:t>1. International Standards</w:t>
      </w:r>
    </w:p>
    <w:p w14:paraId="1481201C" w14:textId="44F9C3EE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BC702F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  <w:b/>
          <w:bCs/>
        </w:rPr>
        <w:t>International Standards</w:t>
      </w:r>
      <w:r w:rsidRPr="000C190D">
        <w:rPr>
          <w:rFonts w:ascii="Roboto Mono" w:hAnsi="Roboto Mono"/>
        </w:rPr>
        <w:t xml:space="preserve"> are the highest-level measurement standards recognized worldwide.</w:t>
      </w:r>
    </w:p>
    <w:p w14:paraId="4528AF4A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They are established through international agreement and maintained by international organizations.</w:t>
      </w:r>
    </w:p>
    <w:p w14:paraId="44D97928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Purpose</w:t>
      </w:r>
    </w:p>
    <w:p w14:paraId="6609D41D" w14:textId="77777777" w:rsidR="000C190D" w:rsidRPr="000C190D" w:rsidRDefault="000C190D" w:rsidP="000C190D">
      <w:pPr>
        <w:numPr>
          <w:ilvl w:val="0"/>
          <w:numId w:val="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Define internationally accepted units. </w:t>
      </w:r>
    </w:p>
    <w:p w14:paraId="221B3B8C" w14:textId="77777777" w:rsidR="000C190D" w:rsidRPr="000C190D" w:rsidRDefault="000C190D" w:rsidP="000C190D">
      <w:pPr>
        <w:numPr>
          <w:ilvl w:val="0"/>
          <w:numId w:val="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Ensure worldwide consistency. </w:t>
      </w:r>
    </w:p>
    <w:p w14:paraId="09C829A1" w14:textId="77777777" w:rsidR="000C190D" w:rsidRPr="000C190D" w:rsidRDefault="000C190D" w:rsidP="000C190D">
      <w:pPr>
        <w:numPr>
          <w:ilvl w:val="0"/>
          <w:numId w:val="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Serve as the ultimate reference for national standards. </w:t>
      </w:r>
    </w:p>
    <w:p w14:paraId="5EF1A8B4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Examples</w:t>
      </w:r>
    </w:p>
    <w:p w14:paraId="77E1E977" w14:textId="77777777" w:rsidR="000C190D" w:rsidRPr="000C190D" w:rsidRDefault="000C190D" w:rsidP="000C190D">
      <w:pPr>
        <w:numPr>
          <w:ilvl w:val="0"/>
          <w:numId w:val="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SI definition of the meter </w:t>
      </w:r>
    </w:p>
    <w:p w14:paraId="30C65F89" w14:textId="77777777" w:rsidR="000C190D" w:rsidRPr="000C190D" w:rsidRDefault="000C190D" w:rsidP="000C190D">
      <w:pPr>
        <w:numPr>
          <w:ilvl w:val="0"/>
          <w:numId w:val="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SI definition of the kilogram </w:t>
      </w:r>
    </w:p>
    <w:p w14:paraId="454BD46D" w14:textId="77777777" w:rsidR="000C190D" w:rsidRPr="000C190D" w:rsidRDefault="000C190D" w:rsidP="000C190D">
      <w:pPr>
        <w:numPr>
          <w:ilvl w:val="0"/>
          <w:numId w:val="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SI definition of the second </w:t>
      </w:r>
    </w:p>
    <w:p w14:paraId="09212248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58232E14">
          <v:rect id="_x0000_i1030" style="width:0;height:1.5pt" o:hralign="center" o:hrstd="t" o:hr="t" fillcolor="#a0a0a0" stroked="f"/>
        </w:pict>
      </w:r>
    </w:p>
    <w:p w14:paraId="572CDEF9" w14:textId="77777777" w:rsidR="000C190D" w:rsidRDefault="000C190D" w:rsidP="000C190D">
      <w:pPr>
        <w:pStyle w:val="Heading3"/>
      </w:pPr>
      <w:r w:rsidRPr="000C190D">
        <w:t>2. Primary Standards</w:t>
      </w:r>
    </w:p>
    <w:p w14:paraId="3FCC4AB4" w14:textId="1B5A9F0E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72E6D9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 </w:t>
      </w:r>
      <w:r w:rsidRPr="000C190D">
        <w:rPr>
          <w:rFonts w:ascii="Roboto Mono" w:hAnsi="Roboto Mono"/>
          <w:b/>
          <w:bCs/>
        </w:rPr>
        <w:t>Primary Standard</w:t>
      </w:r>
      <w:r w:rsidRPr="000C190D">
        <w:rPr>
          <w:rFonts w:ascii="Roboto Mono" w:hAnsi="Roboto Mono"/>
        </w:rPr>
        <w:t xml:space="preserve"> is the highest standard maintained within a country or laboratory.</w:t>
      </w:r>
    </w:p>
    <w:p w14:paraId="260EFE5B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It realizes a measurement unit directly from its official definition and has the highest accuracy available at that level.</w:t>
      </w:r>
    </w:p>
    <w:p w14:paraId="2840B5B6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Characteristics</w:t>
      </w:r>
    </w:p>
    <w:p w14:paraId="5587D9FD" w14:textId="77777777" w:rsidR="000C190D" w:rsidRPr="000C190D" w:rsidRDefault="000C190D" w:rsidP="000C190D">
      <w:pPr>
        <w:numPr>
          <w:ilvl w:val="0"/>
          <w:numId w:val="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 xml:space="preserve">Highest national accuracy. </w:t>
      </w:r>
    </w:p>
    <w:p w14:paraId="57C294B4" w14:textId="77777777" w:rsidR="000C190D" w:rsidRPr="000C190D" w:rsidRDefault="000C190D" w:rsidP="000C190D">
      <w:pPr>
        <w:numPr>
          <w:ilvl w:val="0"/>
          <w:numId w:val="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Used to calibrate secondary standards. </w:t>
      </w:r>
    </w:p>
    <w:p w14:paraId="5ECF9667" w14:textId="77777777" w:rsidR="000C190D" w:rsidRPr="000C190D" w:rsidRDefault="000C190D" w:rsidP="000C190D">
      <w:pPr>
        <w:numPr>
          <w:ilvl w:val="0"/>
          <w:numId w:val="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Maintained by national metrology institutes. </w:t>
      </w:r>
    </w:p>
    <w:p w14:paraId="5CC9E587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Examples</w:t>
      </w:r>
    </w:p>
    <w:p w14:paraId="48774C67" w14:textId="77777777" w:rsidR="000C190D" w:rsidRPr="000C190D" w:rsidRDefault="000C190D" w:rsidP="000C190D">
      <w:pPr>
        <w:numPr>
          <w:ilvl w:val="0"/>
          <w:numId w:val="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National realization of the meter. </w:t>
      </w:r>
    </w:p>
    <w:p w14:paraId="23BAD586" w14:textId="77777777" w:rsidR="000C190D" w:rsidRPr="000C190D" w:rsidRDefault="000C190D" w:rsidP="000C190D">
      <w:pPr>
        <w:numPr>
          <w:ilvl w:val="0"/>
          <w:numId w:val="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National atomic clock. </w:t>
      </w:r>
    </w:p>
    <w:p w14:paraId="519E41CE" w14:textId="77777777" w:rsidR="000C190D" w:rsidRPr="000C190D" w:rsidRDefault="000C190D" w:rsidP="000C190D">
      <w:pPr>
        <w:numPr>
          <w:ilvl w:val="0"/>
          <w:numId w:val="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National voltage standard. </w:t>
      </w:r>
    </w:p>
    <w:p w14:paraId="3F4F6AA8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58AB904D">
          <v:rect id="_x0000_i1031" style="width:0;height:1.5pt" o:hralign="center" o:hrstd="t" o:hr="t" fillcolor="#a0a0a0" stroked="f"/>
        </w:pict>
      </w:r>
    </w:p>
    <w:p w14:paraId="64BB7B4E" w14:textId="77777777" w:rsidR="000C190D" w:rsidRDefault="000C190D" w:rsidP="000C190D">
      <w:pPr>
        <w:pStyle w:val="Heading3"/>
      </w:pPr>
      <w:r w:rsidRPr="000C190D">
        <w:t>3. Secondary Standards</w:t>
      </w:r>
    </w:p>
    <w:p w14:paraId="24698D1E" w14:textId="38B704F1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765C1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 </w:t>
      </w:r>
      <w:r w:rsidRPr="000C190D">
        <w:rPr>
          <w:rFonts w:ascii="Roboto Mono" w:hAnsi="Roboto Mono"/>
          <w:b/>
          <w:bCs/>
        </w:rPr>
        <w:t>Secondary Standard</w:t>
      </w:r>
      <w:r w:rsidRPr="000C190D">
        <w:rPr>
          <w:rFonts w:ascii="Roboto Mono" w:hAnsi="Roboto Mono"/>
        </w:rPr>
        <w:t xml:space="preserve"> is calibrated directly against a primary standard.</w:t>
      </w:r>
    </w:p>
    <w:p w14:paraId="62B7C8C0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It is used for calibrating reference or working standards.</w:t>
      </w:r>
    </w:p>
    <w:p w14:paraId="3F9D6B41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Characteristics</w:t>
      </w:r>
    </w:p>
    <w:p w14:paraId="15287FF9" w14:textId="77777777" w:rsidR="000C190D" w:rsidRPr="000C190D" w:rsidRDefault="000C190D" w:rsidP="000C190D">
      <w:pPr>
        <w:numPr>
          <w:ilvl w:val="0"/>
          <w:numId w:val="8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Slightly lower accuracy than primary standards. </w:t>
      </w:r>
    </w:p>
    <w:p w14:paraId="4DC22163" w14:textId="77777777" w:rsidR="000C190D" w:rsidRPr="000C190D" w:rsidRDefault="000C190D" w:rsidP="000C190D">
      <w:pPr>
        <w:numPr>
          <w:ilvl w:val="0"/>
          <w:numId w:val="8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Easier to use. </w:t>
      </w:r>
    </w:p>
    <w:p w14:paraId="2B87BA11" w14:textId="77777777" w:rsidR="000C190D" w:rsidRPr="000C190D" w:rsidRDefault="000C190D" w:rsidP="000C190D">
      <w:pPr>
        <w:numPr>
          <w:ilvl w:val="0"/>
          <w:numId w:val="8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Frequently employed in calibration laboratories. </w:t>
      </w:r>
    </w:p>
    <w:p w14:paraId="10F9F59F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48CBCE69">
          <v:rect id="_x0000_i1032" style="width:0;height:1.5pt" o:hralign="center" o:hrstd="t" o:hr="t" fillcolor="#a0a0a0" stroked="f"/>
        </w:pict>
      </w:r>
    </w:p>
    <w:p w14:paraId="60508743" w14:textId="77777777" w:rsidR="000C190D" w:rsidRDefault="000C190D" w:rsidP="000C190D">
      <w:pPr>
        <w:pStyle w:val="Heading3"/>
      </w:pPr>
      <w:r w:rsidRPr="000C190D">
        <w:t>4. Reference Standards</w:t>
      </w:r>
    </w:p>
    <w:p w14:paraId="3402F4C2" w14:textId="7074879F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61FF84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 </w:t>
      </w:r>
      <w:r w:rsidRPr="000C190D">
        <w:rPr>
          <w:rFonts w:ascii="Roboto Mono" w:hAnsi="Roboto Mono"/>
          <w:b/>
          <w:bCs/>
        </w:rPr>
        <w:t>Reference Standard</w:t>
      </w:r>
      <w:r w:rsidRPr="000C190D">
        <w:rPr>
          <w:rFonts w:ascii="Roboto Mono" w:hAnsi="Roboto Mono"/>
        </w:rPr>
        <w:t xml:space="preserve"> is the best standard available within a specific laboratory or organization.</w:t>
      </w:r>
    </w:p>
    <w:p w14:paraId="26942D31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It serves as the local calibration reference.</w:t>
      </w:r>
    </w:p>
    <w:p w14:paraId="1D967A28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Uses</w:t>
      </w:r>
    </w:p>
    <w:p w14:paraId="30D923B4" w14:textId="77777777" w:rsidR="000C190D" w:rsidRPr="000C190D" w:rsidRDefault="000C190D" w:rsidP="000C190D">
      <w:pPr>
        <w:numPr>
          <w:ilvl w:val="0"/>
          <w:numId w:val="9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Laboratory calibration. </w:t>
      </w:r>
    </w:p>
    <w:p w14:paraId="153B7BB2" w14:textId="77777777" w:rsidR="000C190D" w:rsidRPr="000C190D" w:rsidRDefault="000C190D" w:rsidP="000C190D">
      <w:pPr>
        <w:numPr>
          <w:ilvl w:val="0"/>
          <w:numId w:val="9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 xml:space="preserve">Quality assurance. </w:t>
      </w:r>
    </w:p>
    <w:p w14:paraId="26052432" w14:textId="77777777" w:rsidR="000C190D" w:rsidRPr="000C190D" w:rsidRDefault="000C190D" w:rsidP="000C190D">
      <w:pPr>
        <w:numPr>
          <w:ilvl w:val="0"/>
          <w:numId w:val="9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Instrument verification. </w:t>
      </w:r>
    </w:p>
    <w:p w14:paraId="2E4A6569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4DBA7653">
          <v:rect id="_x0000_i1033" style="width:0;height:1.5pt" o:hralign="center" o:hrstd="t" o:hr="t" fillcolor="#a0a0a0" stroked="f"/>
        </w:pict>
      </w:r>
    </w:p>
    <w:p w14:paraId="77213F6A" w14:textId="77777777" w:rsidR="000C190D" w:rsidRDefault="000C190D" w:rsidP="000C190D">
      <w:pPr>
        <w:pStyle w:val="Heading3"/>
      </w:pPr>
      <w:r w:rsidRPr="000C190D">
        <w:t>5. Working Standards</w:t>
      </w:r>
    </w:p>
    <w:p w14:paraId="20ACE7CC" w14:textId="24454C03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8AB04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 </w:t>
      </w:r>
      <w:r w:rsidRPr="000C190D">
        <w:rPr>
          <w:rFonts w:ascii="Roboto Mono" w:hAnsi="Roboto Mono"/>
          <w:b/>
          <w:bCs/>
        </w:rPr>
        <w:t>Working Standard</w:t>
      </w:r>
      <w:r w:rsidRPr="000C190D">
        <w:rPr>
          <w:rFonts w:ascii="Roboto Mono" w:hAnsi="Roboto Mono"/>
        </w:rPr>
        <w:t xml:space="preserve"> is used routinely for everyday measurements and instrument calibration.</w:t>
      </w:r>
    </w:p>
    <w:p w14:paraId="50998DDA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Characteristics</w:t>
      </w:r>
    </w:p>
    <w:p w14:paraId="2DE3B9EA" w14:textId="77777777" w:rsidR="000C190D" w:rsidRPr="000C190D" w:rsidRDefault="000C190D" w:rsidP="000C190D">
      <w:pPr>
        <w:numPr>
          <w:ilvl w:val="0"/>
          <w:numId w:val="10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Frequently used. </w:t>
      </w:r>
    </w:p>
    <w:p w14:paraId="1460180F" w14:textId="77777777" w:rsidR="000C190D" w:rsidRPr="000C190D" w:rsidRDefault="000C190D" w:rsidP="000C190D">
      <w:pPr>
        <w:numPr>
          <w:ilvl w:val="0"/>
          <w:numId w:val="10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Periodically recalibrated. </w:t>
      </w:r>
    </w:p>
    <w:p w14:paraId="4587A6F4" w14:textId="77777777" w:rsidR="000C190D" w:rsidRPr="000C190D" w:rsidRDefault="000C190D" w:rsidP="000C190D">
      <w:pPr>
        <w:numPr>
          <w:ilvl w:val="0"/>
          <w:numId w:val="10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Traceable to higher-level standards. </w:t>
      </w:r>
    </w:p>
    <w:p w14:paraId="001CBEA1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Examples</w:t>
      </w:r>
    </w:p>
    <w:p w14:paraId="69C9CDC0" w14:textId="77777777" w:rsidR="000C190D" w:rsidRPr="000C190D" w:rsidRDefault="000C190D" w:rsidP="000C190D">
      <w:pPr>
        <w:numPr>
          <w:ilvl w:val="0"/>
          <w:numId w:val="1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Laboratory calibration weights. </w:t>
      </w:r>
    </w:p>
    <w:p w14:paraId="7DE71F7B" w14:textId="77777777" w:rsidR="000C190D" w:rsidRPr="000C190D" w:rsidRDefault="000C190D" w:rsidP="000C190D">
      <w:pPr>
        <w:numPr>
          <w:ilvl w:val="0"/>
          <w:numId w:val="1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Industrial pressure gauges. </w:t>
      </w:r>
    </w:p>
    <w:p w14:paraId="26AFAD04" w14:textId="77777777" w:rsidR="000C190D" w:rsidRPr="000C190D" w:rsidRDefault="000C190D" w:rsidP="000C190D">
      <w:pPr>
        <w:numPr>
          <w:ilvl w:val="0"/>
          <w:numId w:val="11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Precision rulers. </w:t>
      </w:r>
    </w:p>
    <w:p w14:paraId="3C8D4BB1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055A2260">
          <v:rect id="_x0000_i1034" style="width:0;height:1.5pt" o:hralign="center" o:hrstd="t" o:hr="t" fillcolor="#a0a0a0" stroked="f"/>
        </w:pict>
      </w:r>
    </w:p>
    <w:p w14:paraId="139DABF5" w14:textId="77777777" w:rsidR="000C190D" w:rsidRDefault="000C190D" w:rsidP="000C190D">
      <w:pPr>
        <w:pStyle w:val="Heading3"/>
      </w:pPr>
      <w:r w:rsidRPr="000C190D">
        <w:t>6. Transfer Standards</w:t>
      </w:r>
    </w:p>
    <w:p w14:paraId="7CF29957" w14:textId="41553F0F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DA83A3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 </w:t>
      </w:r>
      <w:r w:rsidRPr="000C190D">
        <w:rPr>
          <w:rFonts w:ascii="Roboto Mono" w:hAnsi="Roboto Mono"/>
          <w:b/>
          <w:bCs/>
        </w:rPr>
        <w:t>Transfer Standard</w:t>
      </w:r>
      <w:r w:rsidRPr="000C190D">
        <w:rPr>
          <w:rFonts w:ascii="Roboto Mono" w:hAnsi="Roboto Mono"/>
        </w:rPr>
        <w:t xml:space="preserve"> is designed to transfer measurement accuracy from one laboratory or location to another.</w:t>
      </w:r>
    </w:p>
    <w:p w14:paraId="33F8CF72" w14:textId="77777777" w:rsidR="000C190D" w:rsidRPr="000C190D" w:rsidRDefault="000C190D" w:rsidP="000C190D">
      <w:pPr>
        <w:rPr>
          <w:rFonts w:ascii="Roboto Mono" w:hAnsi="Roboto Mono"/>
          <w:b/>
          <w:bCs/>
        </w:rPr>
      </w:pPr>
      <w:r w:rsidRPr="000C190D">
        <w:rPr>
          <w:rFonts w:ascii="Roboto Mono" w:hAnsi="Roboto Mono"/>
          <w:b/>
          <w:bCs/>
        </w:rPr>
        <w:t>Uses</w:t>
      </w:r>
    </w:p>
    <w:p w14:paraId="6B3B09F9" w14:textId="77777777" w:rsidR="000C190D" w:rsidRPr="000C190D" w:rsidRDefault="000C190D" w:rsidP="000C190D">
      <w:pPr>
        <w:numPr>
          <w:ilvl w:val="0"/>
          <w:numId w:val="1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Inter-laboratory comparisons. </w:t>
      </w:r>
    </w:p>
    <w:p w14:paraId="52FA9330" w14:textId="77777777" w:rsidR="000C190D" w:rsidRPr="000C190D" w:rsidRDefault="000C190D" w:rsidP="000C190D">
      <w:pPr>
        <w:numPr>
          <w:ilvl w:val="0"/>
          <w:numId w:val="1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International comparisons. </w:t>
      </w:r>
    </w:p>
    <w:p w14:paraId="71ED6A7B" w14:textId="77777777" w:rsidR="000C190D" w:rsidRPr="000C190D" w:rsidRDefault="000C190D" w:rsidP="000C190D">
      <w:pPr>
        <w:numPr>
          <w:ilvl w:val="0"/>
          <w:numId w:val="12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Equipment transportation. </w:t>
      </w:r>
    </w:p>
    <w:p w14:paraId="3C1AECEA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6DE576A4">
          <v:rect id="_x0000_i1035" style="width:0;height:1.5pt" o:hralign="center" o:hrstd="t" o:hr="t" fillcolor="#a0a0a0" stroked="f"/>
        </w:pict>
      </w:r>
    </w:p>
    <w:p w14:paraId="6FFFAD23" w14:textId="77777777" w:rsidR="000C190D" w:rsidRDefault="000C190D" w:rsidP="000C190D">
      <w:pPr>
        <w:pStyle w:val="Heading2"/>
      </w:pPr>
      <w:r w:rsidRPr="000C190D">
        <w:lastRenderedPageBreak/>
        <w:t>Hierarchy of Measurement Standards</w:t>
      </w:r>
    </w:p>
    <w:p w14:paraId="323FC530" w14:textId="537CA1D2" w:rsidR="000C190D" w:rsidRDefault="000C190D" w:rsidP="000C19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81124D" w14:textId="22AEFF24" w:rsidR="00A958FE" w:rsidRPr="000C190D" w:rsidRDefault="00A958FE" w:rsidP="000C190D">
      <w:r>
        <w:rPr>
          <w:noProof/>
        </w:rPr>
        <w:drawing>
          <wp:inline distT="0" distB="0" distL="0" distR="0" wp14:anchorId="28C228E3" wp14:editId="42E3887D">
            <wp:extent cx="5943600" cy="2219960"/>
            <wp:effectExtent l="0" t="0" r="0" b="8890"/>
            <wp:docPr id="14027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19A4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International Standard</w:t>
      </w:r>
    </w:p>
    <w:p w14:paraId="6BBE8137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0670169E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Arial" w:hAnsi="Arial" w:cs="Arial"/>
        </w:rPr>
        <w:t>▼</w:t>
      </w:r>
    </w:p>
    <w:p w14:paraId="152053CA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Primary Standard</w:t>
      </w:r>
    </w:p>
    <w:p w14:paraId="143B1C31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3AB532EE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Arial" w:hAnsi="Arial" w:cs="Arial"/>
        </w:rPr>
        <w:t>▼</w:t>
      </w:r>
    </w:p>
    <w:p w14:paraId="546FB7F7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Secondary Standard</w:t>
      </w:r>
    </w:p>
    <w:p w14:paraId="5CF160F6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33219C3A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Arial" w:hAnsi="Arial" w:cs="Arial"/>
        </w:rPr>
        <w:t>▼</w:t>
      </w:r>
    </w:p>
    <w:p w14:paraId="2B733543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Reference Standard</w:t>
      </w:r>
    </w:p>
    <w:p w14:paraId="7DCF1D2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0D9E9539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  </w:t>
      </w:r>
      <w:r w:rsidRPr="000C190D">
        <w:rPr>
          <w:rFonts w:ascii="Arial" w:hAnsi="Arial" w:cs="Arial"/>
        </w:rPr>
        <w:t>▼</w:t>
      </w:r>
    </w:p>
    <w:p w14:paraId="17CF71C5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Working Standard</w:t>
      </w:r>
    </w:p>
    <w:p w14:paraId="0C4C3FAD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Transfer standards can be used between different levels to compare or transport measurement accuracy.</w:t>
      </w:r>
    </w:p>
    <w:p w14:paraId="643390A9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17057382">
          <v:rect id="_x0000_i1036" style="width:0;height:1.5pt" o:hralign="center" o:hrstd="t" o:hr="t" fillcolor="#a0a0a0" stroked="f"/>
        </w:pict>
      </w:r>
    </w:p>
    <w:p w14:paraId="294181CE" w14:textId="77777777" w:rsidR="000C190D" w:rsidRDefault="000C190D" w:rsidP="000C190D">
      <w:pPr>
        <w:pStyle w:val="Heading2"/>
      </w:pPr>
      <w:r w:rsidRPr="000C190D">
        <w:lastRenderedPageBreak/>
        <w:t>Measurement Traceability</w:t>
      </w:r>
    </w:p>
    <w:p w14:paraId="12D6B83A" w14:textId="52664AA2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1D9094" w14:textId="77777777" w:rsid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Measurement standards establish </w:t>
      </w:r>
      <w:r w:rsidRPr="000C190D">
        <w:rPr>
          <w:rFonts w:ascii="Roboto Mono" w:hAnsi="Roboto Mono"/>
          <w:b/>
          <w:bCs/>
        </w:rPr>
        <w:t>traceability</w:t>
      </w:r>
      <w:r w:rsidRPr="000C190D">
        <w:rPr>
          <w:rFonts w:ascii="Roboto Mono" w:hAnsi="Roboto Mono"/>
        </w:rPr>
        <w:t>, meaning every measurement can be related to an accepted reference through an unbroken chain of calibrations.</w:t>
      </w:r>
    </w:p>
    <w:p w14:paraId="437CEAD7" w14:textId="4CA4A94F" w:rsidR="00DC0AAD" w:rsidRPr="000C190D" w:rsidRDefault="00DC0AAD" w:rsidP="000C19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A9853A" wp14:editId="0B8FF5D3">
            <wp:extent cx="5943600" cy="2653030"/>
            <wp:effectExtent l="0" t="0" r="0" b="0"/>
            <wp:docPr id="1237648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6850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Measured Instrument</w:t>
      </w:r>
    </w:p>
    <w:p w14:paraId="1FEEAA25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22020245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Arial" w:hAnsi="Arial" w:cs="Arial"/>
        </w:rPr>
        <w:t>▼</w:t>
      </w:r>
    </w:p>
    <w:p w14:paraId="421DC6B7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Working Standard</w:t>
      </w:r>
    </w:p>
    <w:p w14:paraId="0B5D366C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11FD7BD8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Arial" w:hAnsi="Arial" w:cs="Arial"/>
        </w:rPr>
        <w:t>▼</w:t>
      </w:r>
    </w:p>
    <w:p w14:paraId="4484C032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Reference Standard</w:t>
      </w:r>
    </w:p>
    <w:p w14:paraId="33CE16E1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045091FB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Arial" w:hAnsi="Arial" w:cs="Arial"/>
        </w:rPr>
        <w:t>▼</w:t>
      </w:r>
    </w:p>
    <w:p w14:paraId="21FCEE4D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Secondary Standard</w:t>
      </w:r>
    </w:p>
    <w:p w14:paraId="7F4EC893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0C71AFFC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Arial" w:hAnsi="Arial" w:cs="Arial"/>
        </w:rPr>
        <w:t>▼</w:t>
      </w:r>
    </w:p>
    <w:p w14:paraId="0078FE57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>Primary Standard</w:t>
      </w:r>
    </w:p>
    <w:p w14:paraId="3CC1EE07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MS Gothic" w:eastAsia="MS Gothic" w:hAnsi="MS Gothic" w:cs="MS Gothic" w:hint="eastAsia"/>
        </w:rPr>
        <w:t>│</w:t>
      </w:r>
    </w:p>
    <w:p w14:paraId="76D552A4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        </w:t>
      </w:r>
      <w:r w:rsidRPr="000C190D">
        <w:rPr>
          <w:rFonts w:ascii="Arial" w:hAnsi="Arial" w:cs="Arial"/>
        </w:rPr>
        <w:t>▼</w:t>
      </w:r>
    </w:p>
    <w:p w14:paraId="70D0498C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International Standard (SI)</w:t>
      </w:r>
    </w:p>
    <w:p w14:paraId="01A27653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472CF481">
          <v:rect id="_x0000_i1037" style="width:0;height:1.5pt" o:hralign="center" o:hrstd="t" o:hr="t" fillcolor="#a0a0a0" stroked="f"/>
        </w:pict>
      </w:r>
    </w:p>
    <w:p w14:paraId="50A2085F" w14:textId="77777777" w:rsidR="000C190D" w:rsidRDefault="000C190D" w:rsidP="000C190D">
      <w:pPr>
        <w:pStyle w:val="Heading2"/>
      </w:pPr>
      <w:r w:rsidRPr="000C190D">
        <w:t>Examples of Measurement Standards</w:t>
      </w:r>
    </w:p>
    <w:p w14:paraId="66C3DAB3" w14:textId="56A5D89F" w:rsidR="000C190D" w:rsidRDefault="000C190D" w:rsidP="000C19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E93020" w14:textId="6AD16E70" w:rsidR="00C50505" w:rsidRPr="000C190D" w:rsidRDefault="00C50505" w:rsidP="000C190D">
      <w:r>
        <w:rPr>
          <w:noProof/>
        </w:rPr>
        <w:drawing>
          <wp:inline distT="0" distB="0" distL="0" distR="0" wp14:anchorId="770C35AB" wp14:editId="72EF16EE">
            <wp:extent cx="5943600" cy="2238375"/>
            <wp:effectExtent l="0" t="0" r="0" b="9525"/>
            <wp:docPr id="764096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845"/>
      </w:tblGrid>
      <w:tr w:rsidR="000C190D" w:rsidRPr="000C190D" w14:paraId="08DC0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80385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11BF6E8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Standard</w:t>
            </w:r>
          </w:p>
        </w:tc>
      </w:tr>
      <w:tr w:rsidR="000C190D" w:rsidRPr="000C190D" w14:paraId="0D09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6A9E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58727A8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Meter realization using laser interferometry</w:t>
            </w:r>
          </w:p>
        </w:tc>
      </w:tr>
      <w:tr w:rsidR="000C190D" w:rsidRPr="000C190D" w14:paraId="5CCC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A640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739CAE01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National kilogram standard</w:t>
            </w:r>
          </w:p>
        </w:tc>
      </w:tr>
      <w:tr w:rsidR="000C190D" w:rsidRPr="000C190D" w14:paraId="1FDB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4203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18A4090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Atomic clock</w:t>
            </w:r>
          </w:p>
        </w:tc>
      </w:tr>
      <w:tr w:rsidR="000C190D" w:rsidRPr="000C190D" w14:paraId="261A7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CB09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B1DED03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Fixed-point cells (e.g., triple point of water)</w:t>
            </w:r>
          </w:p>
        </w:tc>
      </w:tr>
      <w:tr w:rsidR="000C190D" w:rsidRPr="000C190D" w14:paraId="3EF7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304B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7FB7885B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Josephson voltage standard</w:t>
            </w:r>
          </w:p>
        </w:tc>
      </w:tr>
      <w:tr w:rsidR="000C190D" w:rsidRPr="000C190D" w14:paraId="19382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E35E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Resistance</w:t>
            </w:r>
          </w:p>
        </w:tc>
        <w:tc>
          <w:tcPr>
            <w:tcW w:w="0" w:type="auto"/>
            <w:vAlign w:val="center"/>
            <w:hideMark/>
          </w:tcPr>
          <w:p w14:paraId="4D824259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Quantum Hall resistance standard</w:t>
            </w:r>
          </w:p>
        </w:tc>
      </w:tr>
    </w:tbl>
    <w:p w14:paraId="1A82EDFD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22ACCE22">
          <v:rect id="_x0000_i1038" style="width:0;height:1.5pt" o:hralign="center" o:hrstd="t" o:hr="t" fillcolor="#a0a0a0" stroked="f"/>
        </w:pict>
      </w:r>
    </w:p>
    <w:p w14:paraId="2BF0B364" w14:textId="77777777" w:rsidR="000C190D" w:rsidRDefault="000C190D" w:rsidP="000C190D">
      <w:pPr>
        <w:pStyle w:val="Heading2"/>
      </w:pPr>
      <w:r w:rsidRPr="000C190D">
        <w:lastRenderedPageBreak/>
        <w:t>Organizations Responsible for Standards</w:t>
      </w:r>
    </w:p>
    <w:p w14:paraId="01952320" w14:textId="51712C96" w:rsidR="000C190D" w:rsidRPr="000C190D" w:rsidRDefault="000C190D" w:rsidP="00285329">
      <w:pPr>
        <w:tabs>
          <w:tab w:val="left" w:pos="810"/>
        </w:tabs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1ECACF" w14:textId="77777777" w:rsid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Several organizations maintain and coordinate measurement standards.</w:t>
      </w:r>
    </w:p>
    <w:p w14:paraId="6B3BEF46" w14:textId="2F616906" w:rsidR="003336A2" w:rsidRPr="000C190D" w:rsidRDefault="003336A2" w:rsidP="000C19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44EC3E" wp14:editId="6B4D9248">
            <wp:extent cx="5943600" cy="1898650"/>
            <wp:effectExtent l="0" t="0" r="0" b="6350"/>
            <wp:docPr id="18096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4"/>
        <w:gridCol w:w="4006"/>
      </w:tblGrid>
      <w:tr w:rsidR="000C190D" w:rsidRPr="000C190D" w14:paraId="15F96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74BFA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40A9B6D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0C190D" w:rsidRPr="000C190D" w14:paraId="0F04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0E67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  <w:b/>
                <w:bCs/>
              </w:rPr>
              <w:t>BIPM</w:t>
            </w:r>
            <w:r w:rsidRPr="000C190D">
              <w:rPr>
                <w:rFonts w:ascii="Roboto Mono" w:hAnsi="Roboto Mono"/>
              </w:rPr>
              <w:t xml:space="preserve"> (International Bureau of Weights and Measures)</w:t>
            </w:r>
          </w:p>
        </w:tc>
        <w:tc>
          <w:tcPr>
            <w:tcW w:w="0" w:type="auto"/>
            <w:vAlign w:val="center"/>
            <w:hideMark/>
          </w:tcPr>
          <w:p w14:paraId="74B641BB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Coordinates the International System of Units (SI) worldwide</w:t>
            </w:r>
          </w:p>
        </w:tc>
      </w:tr>
      <w:tr w:rsidR="000C190D" w:rsidRPr="000C190D" w14:paraId="4F40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18C6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  <w:b/>
                <w:bCs/>
              </w:rPr>
              <w:t>CGPM</w:t>
            </w:r>
            <w:r w:rsidRPr="000C190D">
              <w:rPr>
                <w:rFonts w:ascii="Roboto Mono" w:hAnsi="Roboto Mono"/>
              </w:rPr>
              <w:t xml:space="preserve"> (General Conference on Weights and Measures)</w:t>
            </w:r>
          </w:p>
        </w:tc>
        <w:tc>
          <w:tcPr>
            <w:tcW w:w="0" w:type="auto"/>
            <w:vAlign w:val="center"/>
            <w:hideMark/>
          </w:tcPr>
          <w:p w14:paraId="201B3800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Adopts and revises the SI system</w:t>
            </w:r>
          </w:p>
        </w:tc>
      </w:tr>
      <w:tr w:rsidR="000C190D" w:rsidRPr="000C190D" w14:paraId="612B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A3F7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  <w:b/>
                <w:bCs/>
              </w:rPr>
              <w:t>CIPM</w:t>
            </w:r>
            <w:r w:rsidRPr="000C190D">
              <w:rPr>
                <w:rFonts w:ascii="Roboto Mono" w:hAnsi="Roboto Mono"/>
              </w:rPr>
              <w:t xml:space="preserve"> (International Committee for Weights and Measures)</w:t>
            </w:r>
          </w:p>
        </w:tc>
        <w:tc>
          <w:tcPr>
            <w:tcW w:w="0" w:type="auto"/>
            <w:vAlign w:val="center"/>
            <w:hideMark/>
          </w:tcPr>
          <w:p w14:paraId="666238D5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Oversees the implementation of SI decisions</w:t>
            </w:r>
          </w:p>
        </w:tc>
      </w:tr>
      <w:tr w:rsidR="000C190D" w:rsidRPr="000C190D" w14:paraId="4351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9075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National Metrology Institutes (e.g., NIST in the United States, NPL in the United Kingdom, PTB in Germany)</w:t>
            </w:r>
          </w:p>
        </w:tc>
        <w:tc>
          <w:tcPr>
            <w:tcW w:w="0" w:type="auto"/>
            <w:vAlign w:val="center"/>
            <w:hideMark/>
          </w:tcPr>
          <w:p w14:paraId="6D0DBE7B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Maintain national primary standards and provide calibration services</w:t>
            </w:r>
          </w:p>
        </w:tc>
      </w:tr>
    </w:tbl>
    <w:p w14:paraId="22778E42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5A6CBCF3">
          <v:rect id="_x0000_i1039" style="width:0;height:1.5pt" o:hralign="center" o:hrstd="t" o:hr="t" fillcolor="#a0a0a0" stroked="f"/>
        </w:pict>
      </w:r>
    </w:p>
    <w:p w14:paraId="5F99382A" w14:textId="77777777" w:rsidR="000C190D" w:rsidRDefault="000C190D" w:rsidP="000C190D">
      <w:pPr>
        <w:pStyle w:val="Heading2"/>
      </w:pPr>
      <w:r w:rsidRPr="000C190D">
        <w:t>Applications</w:t>
      </w:r>
    </w:p>
    <w:p w14:paraId="1231CF91" w14:textId="1BF4AF77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0C9A52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Measurement standards are essential in:</w:t>
      </w:r>
    </w:p>
    <w:p w14:paraId="42890751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 xml:space="preserve">Science </w:t>
      </w:r>
    </w:p>
    <w:p w14:paraId="1DEA8BDD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Engineering </w:t>
      </w:r>
    </w:p>
    <w:p w14:paraId="4A04642B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Manufacturing </w:t>
      </w:r>
    </w:p>
    <w:p w14:paraId="25839905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Medicine </w:t>
      </w:r>
    </w:p>
    <w:p w14:paraId="44920EA9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Aerospace </w:t>
      </w:r>
    </w:p>
    <w:p w14:paraId="32494BED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Construction </w:t>
      </w:r>
    </w:p>
    <w:p w14:paraId="40F29778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Electronics </w:t>
      </w:r>
    </w:p>
    <w:p w14:paraId="35A99E4D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Telecommunications </w:t>
      </w:r>
    </w:p>
    <w:p w14:paraId="472AC34B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Calibration laboratories </w:t>
      </w:r>
    </w:p>
    <w:p w14:paraId="4E92ED7C" w14:textId="77777777" w:rsidR="000C190D" w:rsidRPr="000C190D" w:rsidRDefault="000C190D" w:rsidP="000C190D">
      <w:pPr>
        <w:numPr>
          <w:ilvl w:val="0"/>
          <w:numId w:val="13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International trade </w:t>
      </w:r>
    </w:p>
    <w:p w14:paraId="75AD94B2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1899A4E0">
          <v:rect id="_x0000_i1040" style="width:0;height:1.5pt" o:hralign="center" o:hrstd="t" o:hr="t" fillcolor="#a0a0a0" stroked="f"/>
        </w:pict>
      </w:r>
    </w:p>
    <w:p w14:paraId="1F2E6B06" w14:textId="77777777" w:rsidR="000C190D" w:rsidRDefault="000C190D" w:rsidP="000C190D">
      <w:pPr>
        <w:pStyle w:val="Heading2"/>
      </w:pPr>
      <w:r w:rsidRPr="000C190D">
        <w:t>Everyday Examples</w:t>
      </w:r>
    </w:p>
    <w:p w14:paraId="00A82BBA" w14:textId="4EA23232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CC907B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Measurement standards are used when:</w:t>
      </w:r>
    </w:p>
    <w:p w14:paraId="0CCFAD95" w14:textId="77777777" w:rsidR="000C190D" w:rsidRPr="000C190D" w:rsidRDefault="000C190D" w:rsidP="000C190D">
      <w:pPr>
        <w:numPr>
          <w:ilvl w:val="0"/>
          <w:numId w:val="1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Calibrating weighing scales. </w:t>
      </w:r>
    </w:p>
    <w:p w14:paraId="1642DA04" w14:textId="77777777" w:rsidR="000C190D" w:rsidRPr="000C190D" w:rsidRDefault="000C190D" w:rsidP="000C190D">
      <w:pPr>
        <w:numPr>
          <w:ilvl w:val="0"/>
          <w:numId w:val="1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Verifying rulers and measuring tapes. </w:t>
      </w:r>
    </w:p>
    <w:p w14:paraId="1DB2775D" w14:textId="77777777" w:rsidR="000C190D" w:rsidRPr="000C190D" w:rsidRDefault="000C190D" w:rsidP="000C190D">
      <w:pPr>
        <w:numPr>
          <w:ilvl w:val="0"/>
          <w:numId w:val="1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Checking thermometers. </w:t>
      </w:r>
    </w:p>
    <w:p w14:paraId="6299EF31" w14:textId="77777777" w:rsidR="000C190D" w:rsidRPr="000C190D" w:rsidRDefault="000C190D" w:rsidP="000C190D">
      <w:pPr>
        <w:numPr>
          <w:ilvl w:val="0"/>
          <w:numId w:val="1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Testing pressure gauges. </w:t>
      </w:r>
    </w:p>
    <w:p w14:paraId="467A24C9" w14:textId="77777777" w:rsidR="000C190D" w:rsidRPr="000C190D" w:rsidRDefault="000C190D" w:rsidP="000C190D">
      <w:pPr>
        <w:numPr>
          <w:ilvl w:val="0"/>
          <w:numId w:val="1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Manufacturing precision machine parts. </w:t>
      </w:r>
    </w:p>
    <w:p w14:paraId="56E201C5" w14:textId="77777777" w:rsidR="000C190D" w:rsidRPr="000C190D" w:rsidRDefault="000C190D" w:rsidP="000C190D">
      <w:pPr>
        <w:numPr>
          <w:ilvl w:val="0"/>
          <w:numId w:val="14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Certifying laboratory equipment. </w:t>
      </w:r>
    </w:p>
    <w:p w14:paraId="376AB8BC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5956DCBF">
          <v:rect id="_x0000_i1041" style="width:0;height:1.5pt" o:hralign="center" o:hrstd="t" o:hr="t" fillcolor="#a0a0a0" stroked="f"/>
        </w:pict>
      </w:r>
    </w:p>
    <w:p w14:paraId="143DD9CB" w14:textId="77777777" w:rsidR="000C190D" w:rsidRDefault="000C190D" w:rsidP="000C190D">
      <w:pPr>
        <w:pStyle w:val="Heading2"/>
      </w:pPr>
      <w:r w:rsidRPr="000C190D">
        <w:t>Importance</w:t>
      </w:r>
    </w:p>
    <w:p w14:paraId="5798BA0A" w14:textId="1925F2E4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D8FDE4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</w:rPr>
        <w:t>Measurement standards provide:</w:t>
      </w:r>
    </w:p>
    <w:p w14:paraId="5690CFB2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lastRenderedPageBreak/>
        <w:t xml:space="preserve">Measurement consistency. </w:t>
      </w:r>
    </w:p>
    <w:p w14:paraId="0C7CBE87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Instrument calibration. </w:t>
      </w:r>
    </w:p>
    <w:p w14:paraId="28A5F2DF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Product quality. </w:t>
      </w:r>
    </w:p>
    <w:p w14:paraId="016326D6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International compatibility. </w:t>
      </w:r>
    </w:p>
    <w:p w14:paraId="53D5A0B4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Reliable scientific research. </w:t>
      </w:r>
    </w:p>
    <w:p w14:paraId="458305BD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Fair commercial transactions. </w:t>
      </w:r>
    </w:p>
    <w:p w14:paraId="4E7FFBA0" w14:textId="77777777" w:rsidR="000C190D" w:rsidRPr="000C190D" w:rsidRDefault="000C190D" w:rsidP="000C190D">
      <w:pPr>
        <w:numPr>
          <w:ilvl w:val="0"/>
          <w:numId w:val="15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Legal compliance. </w:t>
      </w:r>
    </w:p>
    <w:p w14:paraId="1EE50C68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745F6E24">
          <v:rect id="_x0000_i1042" style="width:0;height:1.5pt" o:hralign="center" o:hrstd="t" o:hr="t" fillcolor="#a0a0a0" stroked="f"/>
        </w:pict>
      </w:r>
    </w:p>
    <w:p w14:paraId="5419BF1B" w14:textId="77777777" w:rsidR="000C190D" w:rsidRDefault="000C190D" w:rsidP="000C190D">
      <w:pPr>
        <w:pStyle w:val="Heading2"/>
      </w:pPr>
      <w:r w:rsidRPr="000C190D">
        <w:t>Common Mistakes</w:t>
      </w:r>
    </w:p>
    <w:p w14:paraId="1205F401" w14:textId="096E748D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C55A07" w14:textId="77777777" w:rsidR="000C190D" w:rsidRPr="000C190D" w:rsidRDefault="000C190D" w:rsidP="000C190D">
      <w:pPr>
        <w:numPr>
          <w:ilvl w:val="0"/>
          <w:numId w:val="1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Confusing </w:t>
      </w:r>
      <w:r w:rsidRPr="000C190D">
        <w:rPr>
          <w:rFonts w:ascii="Roboto Mono" w:hAnsi="Roboto Mono"/>
          <w:b/>
          <w:bCs/>
        </w:rPr>
        <w:t>measurement standards</w:t>
      </w:r>
      <w:r w:rsidRPr="000C190D">
        <w:rPr>
          <w:rFonts w:ascii="Roboto Mono" w:hAnsi="Roboto Mono"/>
        </w:rPr>
        <w:t xml:space="preserve"> with </w:t>
      </w:r>
      <w:r w:rsidRPr="000C190D">
        <w:rPr>
          <w:rFonts w:ascii="Roboto Mono" w:hAnsi="Roboto Mono"/>
          <w:b/>
          <w:bCs/>
        </w:rPr>
        <w:t>measurement systems</w:t>
      </w:r>
      <w:r w:rsidRPr="000C190D">
        <w:rPr>
          <w:rFonts w:ascii="Roboto Mono" w:hAnsi="Roboto Mono"/>
        </w:rPr>
        <w:t xml:space="preserve">. </w:t>
      </w:r>
    </w:p>
    <w:p w14:paraId="001BBBFA" w14:textId="77777777" w:rsidR="000C190D" w:rsidRPr="000C190D" w:rsidRDefault="000C190D" w:rsidP="000C190D">
      <w:pPr>
        <w:numPr>
          <w:ilvl w:val="0"/>
          <w:numId w:val="1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Assuming all standards have the same level of accuracy. </w:t>
      </w:r>
    </w:p>
    <w:p w14:paraId="43071BFE" w14:textId="77777777" w:rsidR="000C190D" w:rsidRPr="000C190D" w:rsidRDefault="000C190D" w:rsidP="000C190D">
      <w:pPr>
        <w:numPr>
          <w:ilvl w:val="0"/>
          <w:numId w:val="1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Using working standards without regular recalibration. </w:t>
      </w:r>
    </w:p>
    <w:p w14:paraId="02C9C5A2" w14:textId="77777777" w:rsidR="000C190D" w:rsidRPr="000C190D" w:rsidRDefault="000C190D" w:rsidP="000C190D">
      <w:pPr>
        <w:numPr>
          <w:ilvl w:val="0"/>
          <w:numId w:val="16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Ignoring traceability requirements. </w:t>
      </w:r>
    </w:p>
    <w:p w14:paraId="11AF7800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0C11445B">
          <v:rect id="_x0000_i1043" style="width:0;height:1.5pt" o:hralign="center" o:hrstd="t" o:hr="t" fillcolor="#a0a0a0" stroked="f"/>
        </w:pict>
      </w:r>
    </w:p>
    <w:p w14:paraId="139B488F" w14:textId="77777777" w:rsidR="000C190D" w:rsidRDefault="000C190D" w:rsidP="000C190D">
      <w:pPr>
        <w:pStyle w:val="Heading2"/>
      </w:pPr>
      <w:r w:rsidRPr="000C190D">
        <w:t>Key Points</w:t>
      </w:r>
    </w:p>
    <w:p w14:paraId="00494801" w14:textId="165C01FE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3B550A" w14:textId="77777777" w:rsidR="000C190D" w:rsidRPr="000C190D" w:rsidRDefault="000C190D" w:rsidP="000C190D">
      <w:pPr>
        <w:numPr>
          <w:ilvl w:val="0"/>
          <w:numId w:val="1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Measurement standards define and preserve units of measurement. </w:t>
      </w:r>
    </w:p>
    <w:p w14:paraId="4A3A3839" w14:textId="77777777" w:rsidR="000C190D" w:rsidRPr="000C190D" w:rsidRDefault="000C190D" w:rsidP="000C190D">
      <w:pPr>
        <w:numPr>
          <w:ilvl w:val="0"/>
          <w:numId w:val="1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They ensure accuracy, consistency, and traceability. </w:t>
      </w:r>
    </w:p>
    <w:p w14:paraId="368BC982" w14:textId="77777777" w:rsidR="000C190D" w:rsidRPr="000C190D" w:rsidRDefault="000C190D" w:rsidP="000C190D">
      <w:pPr>
        <w:numPr>
          <w:ilvl w:val="0"/>
          <w:numId w:val="1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Standards are organized in a hierarchy from </w:t>
      </w:r>
      <w:r w:rsidRPr="000C190D">
        <w:rPr>
          <w:rFonts w:ascii="Roboto Mono" w:hAnsi="Roboto Mono"/>
          <w:b/>
          <w:bCs/>
        </w:rPr>
        <w:t>international</w:t>
      </w:r>
      <w:r w:rsidRPr="000C190D">
        <w:rPr>
          <w:rFonts w:ascii="Roboto Mono" w:hAnsi="Roboto Mono"/>
        </w:rPr>
        <w:t xml:space="preserve"> to </w:t>
      </w:r>
      <w:r w:rsidRPr="000C190D">
        <w:rPr>
          <w:rFonts w:ascii="Roboto Mono" w:hAnsi="Roboto Mono"/>
          <w:b/>
          <w:bCs/>
        </w:rPr>
        <w:t>working</w:t>
      </w:r>
      <w:r w:rsidRPr="000C190D">
        <w:rPr>
          <w:rFonts w:ascii="Roboto Mono" w:hAnsi="Roboto Mono"/>
        </w:rPr>
        <w:t xml:space="preserve"> standards. </w:t>
      </w:r>
    </w:p>
    <w:p w14:paraId="2BBE6229" w14:textId="77777777" w:rsidR="000C190D" w:rsidRPr="000C190D" w:rsidRDefault="000C190D" w:rsidP="000C190D">
      <w:pPr>
        <w:numPr>
          <w:ilvl w:val="0"/>
          <w:numId w:val="1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Calibration links measurements to higher-level standards. </w:t>
      </w:r>
    </w:p>
    <w:p w14:paraId="41C881E1" w14:textId="77777777" w:rsidR="000C190D" w:rsidRPr="000C190D" w:rsidRDefault="000C190D" w:rsidP="000C190D">
      <w:pPr>
        <w:numPr>
          <w:ilvl w:val="0"/>
          <w:numId w:val="17"/>
        </w:numPr>
        <w:rPr>
          <w:rFonts w:ascii="Roboto Mono" w:hAnsi="Roboto Mono"/>
        </w:rPr>
      </w:pPr>
      <w:r w:rsidRPr="000C190D">
        <w:rPr>
          <w:rFonts w:ascii="Roboto Mono" w:hAnsi="Roboto Mono"/>
        </w:rPr>
        <w:t xml:space="preserve">Modern measurement standards are based on precisely defined physical constants and internationally agreed definitions. </w:t>
      </w:r>
    </w:p>
    <w:p w14:paraId="442B7D6A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D78127B">
          <v:rect id="_x0000_i1044" style="width:0;height:1.5pt" o:hralign="center" o:hrstd="t" o:hr="t" fillcolor="#a0a0a0" stroked="f"/>
        </w:pict>
      </w:r>
    </w:p>
    <w:p w14:paraId="53771BD5" w14:textId="77777777" w:rsidR="000C190D" w:rsidRDefault="000C190D" w:rsidP="000C190D">
      <w:pPr>
        <w:pStyle w:val="Heading2"/>
      </w:pPr>
      <w:r w:rsidRPr="000C190D">
        <w:t>Measurement Standards vs. Measurement Systems</w:t>
      </w:r>
    </w:p>
    <w:p w14:paraId="5E90ED6B" w14:textId="78F1091E" w:rsidR="000C190D" w:rsidRDefault="000C190D" w:rsidP="000C19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B4B68C" w14:textId="0B041539" w:rsidR="00F0071C" w:rsidRPr="000C190D" w:rsidRDefault="00F0071C" w:rsidP="000C190D">
      <w:r>
        <w:rPr>
          <w:noProof/>
        </w:rPr>
        <w:drawing>
          <wp:inline distT="0" distB="0" distL="0" distR="0" wp14:anchorId="737FA6FE" wp14:editId="2C45A71E">
            <wp:extent cx="5943600" cy="1531620"/>
            <wp:effectExtent l="0" t="0" r="0" b="0"/>
            <wp:docPr id="868404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4488"/>
      </w:tblGrid>
      <w:tr w:rsidR="000C190D" w:rsidRPr="000C190D" w14:paraId="5E2DB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896E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Measurement Standards</w:t>
            </w:r>
          </w:p>
        </w:tc>
        <w:tc>
          <w:tcPr>
            <w:tcW w:w="0" w:type="auto"/>
            <w:vAlign w:val="center"/>
            <w:hideMark/>
          </w:tcPr>
          <w:p w14:paraId="3A6C0CA4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Measurement Systems</w:t>
            </w:r>
          </w:p>
        </w:tc>
      </w:tr>
      <w:tr w:rsidR="000C190D" w:rsidRPr="000C190D" w14:paraId="64BFA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C380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Define and realize measurement units</w:t>
            </w:r>
          </w:p>
        </w:tc>
        <w:tc>
          <w:tcPr>
            <w:tcW w:w="0" w:type="auto"/>
            <w:vAlign w:val="center"/>
            <w:hideMark/>
          </w:tcPr>
          <w:p w14:paraId="32D9B348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Provide the framework of units and rules</w:t>
            </w:r>
          </w:p>
        </w:tc>
      </w:tr>
      <w:tr w:rsidR="000C190D" w:rsidRPr="000C190D" w14:paraId="5200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EB79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Used for calibration</w:t>
            </w:r>
          </w:p>
        </w:tc>
        <w:tc>
          <w:tcPr>
            <w:tcW w:w="0" w:type="auto"/>
            <w:vAlign w:val="center"/>
            <w:hideMark/>
          </w:tcPr>
          <w:p w14:paraId="20575913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Used for expressing measurements</w:t>
            </w:r>
          </w:p>
        </w:tc>
      </w:tr>
      <w:tr w:rsidR="000C190D" w:rsidRPr="000C190D" w14:paraId="743A2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EF90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Ensure traceability</w:t>
            </w:r>
          </w:p>
        </w:tc>
        <w:tc>
          <w:tcPr>
            <w:tcW w:w="0" w:type="auto"/>
            <w:vAlign w:val="center"/>
            <w:hideMark/>
          </w:tcPr>
          <w:p w14:paraId="511A2CEC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Ensure standardized unit usage</w:t>
            </w:r>
          </w:p>
        </w:tc>
      </w:tr>
      <w:tr w:rsidR="000C190D" w:rsidRPr="000C190D" w14:paraId="49B9E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D103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Examples: Primary standard, working standard</w:t>
            </w:r>
          </w:p>
        </w:tc>
        <w:tc>
          <w:tcPr>
            <w:tcW w:w="0" w:type="auto"/>
            <w:vAlign w:val="center"/>
            <w:hideMark/>
          </w:tcPr>
          <w:p w14:paraId="7B3F62B0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Examples: SI, Metric, Imperial, USCS</w:t>
            </w:r>
          </w:p>
        </w:tc>
      </w:tr>
    </w:tbl>
    <w:p w14:paraId="7C73A334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5269ADBB">
          <v:rect id="_x0000_i1045" style="width:0;height:1.5pt" o:hralign="center" o:hrstd="t" o:hr="t" fillcolor="#a0a0a0" stroked="f"/>
        </w:pict>
      </w:r>
    </w:p>
    <w:p w14:paraId="7B490550" w14:textId="77777777" w:rsidR="000C190D" w:rsidRDefault="000C190D" w:rsidP="000C190D">
      <w:pPr>
        <w:pStyle w:val="Heading2"/>
      </w:pPr>
      <w:r w:rsidRPr="000C190D">
        <w:t>Measurement Standards vs. Measuring Instruments</w:t>
      </w:r>
    </w:p>
    <w:p w14:paraId="761BE511" w14:textId="272FBA75" w:rsidR="000C190D" w:rsidRDefault="000C190D" w:rsidP="000C19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1999FB" w14:textId="7E8D92BB" w:rsidR="00921485" w:rsidRPr="000C190D" w:rsidRDefault="00921485" w:rsidP="000C190D">
      <w:r>
        <w:rPr>
          <w:noProof/>
        </w:rPr>
        <w:drawing>
          <wp:inline distT="0" distB="0" distL="0" distR="0" wp14:anchorId="06A3293B" wp14:editId="25C52A4C">
            <wp:extent cx="5943600" cy="1528445"/>
            <wp:effectExtent l="0" t="0" r="0" b="0"/>
            <wp:docPr id="1591488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0"/>
        <w:gridCol w:w="4260"/>
      </w:tblGrid>
      <w:tr w:rsidR="000C190D" w:rsidRPr="000C190D" w14:paraId="0C663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BEFB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lastRenderedPageBreak/>
              <w:t>Measurement Standards</w:t>
            </w:r>
          </w:p>
        </w:tc>
        <w:tc>
          <w:tcPr>
            <w:tcW w:w="0" w:type="auto"/>
            <w:vAlign w:val="center"/>
            <w:hideMark/>
          </w:tcPr>
          <w:p w14:paraId="167472D6" w14:textId="77777777" w:rsidR="000C190D" w:rsidRPr="000C190D" w:rsidRDefault="000C190D" w:rsidP="000C190D">
            <w:pPr>
              <w:rPr>
                <w:rFonts w:ascii="Roboto Mono" w:hAnsi="Roboto Mono"/>
                <w:b/>
                <w:bCs/>
              </w:rPr>
            </w:pPr>
            <w:r w:rsidRPr="000C190D">
              <w:rPr>
                <w:rFonts w:ascii="Roboto Mono" w:hAnsi="Roboto Mono"/>
                <w:b/>
                <w:bCs/>
              </w:rPr>
              <w:t>Measuring Instruments</w:t>
            </w:r>
          </w:p>
        </w:tc>
      </w:tr>
      <w:tr w:rsidR="000C190D" w:rsidRPr="000C190D" w14:paraId="0209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E374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Serve as reference values</w:t>
            </w:r>
          </w:p>
        </w:tc>
        <w:tc>
          <w:tcPr>
            <w:tcW w:w="0" w:type="auto"/>
            <w:vAlign w:val="center"/>
            <w:hideMark/>
          </w:tcPr>
          <w:p w14:paraId="5B87C124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Perform measurements</w:t>
            </w:r>
          </w:p>
        </w:tc>
      </w:tr>
      <w:tr w:rsidR="000C190D" w:rsidRPr="000C190D" w14:paraId="3CBF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9049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Used for calibration</w:t>
            </w:r>
          </w:p>
        </w:tc>
        <w:tc>
          <w:tcPr>
            <w:tcW w:w="0" w:type="auto"/>
            <w:vAlign w:val="center"/>
            <w:hideMark/>
          </w:tcPr>
          <w:p w14:paraId="5BE008D4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Used in practical measurement</w:t>
            </w:r>
          </w:p>
        </w:tc>
      </w:tr>
      <w:tr w:rsidR="000C190D" w:rsidRPr="000C190D" w14:paraId="4BE4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D8FE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Highest accuracy</w:t>
            </w:r>
          </w:p>
        </w:tc>
        <w:tc>
          <w:tcPr>
            <w:tcW w:w="0" w:type="auto"/>
            <w:vAlign w:val="center"/>
            <w:hideMark/>
          </w:tcPr>
          <w:p w14:paraId="7AA94C61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Accuracy depends on calibration</w:t>
            </w:r>
          </w:p>
        </w:tc>
      </w:tr>
      <w:tr w:rsidR="000C190D" w:rsidRPr="000C190D" w14:paraId="7303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0A5B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Examples: Atomic clock, national mass standard</w:t>
            </w:r>
          </w:p>
        </w:tc>
        <w:tc>
          <w:tcPr>
            <w:tcW w:w="0" w:type="auto"/>
            <w:vAlign w:val="center"/>
            <w:hideMark/>
          </w:tcPr>
          <w:p w14:paraId="0D96F35E" w14:textId="77777777" w:rsidR="000C190D" w:rsidRPr="000C190D" w:rsidRDefault="000C190D" w:rsidP="000C190D">
            <w:pPr>
              <w:rPr>
                <w:rFonts w:ascii="Roboto Mono" w:hAnsi="Roboto Mono"/>
              </w:rPr>
            </w:pPr>
            <w:r w:rsidRPr="000C190D">
              <w:rPr>
                <w:rFonts w:ascii="Roboto Mono" w:hAnsi="Roboto Mono"/>
              </w:rPr>
              <w:t>Examples: Ruler, balance, thermometer</w:t>
            </w:r>
          </w:p>
        </w:tc>
      </w:tr>
    </w:tbl>
    <w:p w14:paraId="59174AFC" w14:textId="77777777" w:rsidR="000C190D" w:rsidRPr="000C190D" w:rsidRDefault="00000000" w:rsidP="000C190D">
      <w:pPr>
        <w:rPr>
          <w:rFonts w:ascii="Roboto Mono" w:hAnsi="Roboto Mono"/>
        </w:rPr>
      </w:pPr>
      <w:r>
        <w:rPr>
          <w:rFonts w:ascii="Roboto Mono" w:hAnsi="Roboto Mono"/>
        </w:rPr>
        <w:pict w14:anchorId="3B3ACFDA">
          <v:rect id="_x0000_i1046" style="width:0;height:1.5pt" o:hralign="center" o:hrstd="t" o:hr="t" fillcolor="#a0a0a0" stroked="f"/>
        </w:pict>
      </w:r>
    </w:p>
    <w:p w14:paraId="6DA48048" w14:textId="77777777" w:rsidR="000C190D" w:rsidRDefault="000C190D" w:rsidP="000C190D">
      <w:pPr>
        <w:pStyle w:val="Heading2"/>
      </w:pPr>
      <w:r w:rsidRPr="000C190D">
        <w:t>Conclusion</w:t>
      </w:r>
    </w:p>
    <w:p w14:paraId="08961EF7" w14:textId="022E91BF" w:rsidR="000C190D" w:rsidRPr="000C190D" w:rsidRDefault="000C190D" w:rsidP="000C19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DA4915" w14:textId="77777777" w:rsidR="000C190D" w:rsidRPr="000C190D" w:rsidRDefault="000C190D" w:rsidP="000C190D">
      <w:pPr>
        <w:rPr>
          <w:rFonts w:ascii="Roboto Mono" w:hAnsi="Roboto Mono"/>
        </w:rPr>
      </w:pPr>
      <w:r w:rsidRPr="000C190D">
        <w:rPr>
          <w:rFonts w:ascii="Roboto Mono" w:hAnsi="Roboto Mono"/>
          <w:b/>
          <w:bCs/>
        </w:rPr>
        <w:t>Measurement Standards</w:t>
      </w:r>
      <w:r w:rsidRPr="000C190D">
        <w:rPr>
          <w:rFonts w:ascii="Roboto Mono" w:hAnsi="Roboto Mono"/>
        </w:rPr>
        <w:t xml:space="preserve"> are the official references that define, realize, maintain, and reproduce units of measurement. They ensure that measurements made anywhere in the world are </w:t>
      </w:r>
      <w:r w:rsidRPr="000C190D">
        <w:rPr>
          <w:rFonts w:ascii="Roboto Mono" w:hAnsi="Roboto Mono"/>
          <w:b/>
          <w:bCs/>
        </w:rPr>
        <w:t>accurate, consistent, comparable, and traceable</w:t>
      </w:r>
      <w:r w:rsidRPr="000C190D">
        <w:rPr>
          <w:rFonts w:ascii="Roboto Mono" w:hAnsi="Roboto Mono"/>
        </w:rPr>
        <w:t xml:space="preserve">. Organized in a hierarchy from </w:t>
      </w:r>
      <w:r w:rsidRPr="000C190D">
        <w:rPr>
          <w:rFonts w:ascii="Roboto Mono" w:hAnsi="Roboto Mono"/>
          <w:b/>
          <w:bCs/>
        </w:rPr>
        <w:t>international standards</w:t>
      </w:r>
      <w:r w:rsidRPr="000C190D">
        <w:rPr>
          <w:rFonts w:ascii="Roboto Mono" w:hAnsi="Roboto Mono"/>
        </w:rPr>
        <w:t xml:space="preserve"> down to </w:t>
      </w:r>
      <w:r w:rsidRPr="000C190D">
        <w:rPr>
          <w:rFonts w:ascii="Roboto Mono" w:hAnsi="Roboto Mono"/>
          <w:b/>
          <w:bCs/>
        </w:rPr>
        <w:t>working standards</w:t>
      </w:r>
      <w:r w:rsidRPr="000C190D">
        <w:rPr>
          <w:rFonts w:ascii="Roboto Mono" w:hAnsi="Roboto Mono"/>
        </w:rPr>
        <w:t>, they form the foundation of modern metrology and are essential for science, engineering, manufacturing, healthcare, and international commerce.</w:t>
      </w:r>
    </w:p>
    <w:p w14:paraId="1F4EAAAC" w14:textId="77777777" w:rsidR="000C190D" w:rsidRPr="000C190D" w:rsidRDefault="000C190D" w:rsidP="000C190D">
      <w:pPr>
        <w:rPr>
          <w:rFonts w:ascii="Roboto Mono" w:hAnsi="Roboto Mono"/>
        </w:rPr>
      </w:pPr>
    </w:p>
    <w:sectPr w:rsidR="000C190D" w:rsidRPr="000C1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64E"/>
    <w:multiLevelType w:val="multilevel"/>
    <w:tmpl w:val="BC60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B6D"/>
    <w:multiLevelType w:val="multilevel"/>
    <w:tmpl w:val="010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3333"/>
    <w:multiLevelType w:val="multilevel"/>
    <w:tmpl w:val="B0D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1E01"/>
    <w:multiLevelType w:val="multilevel"/>
    <w:tmpl w:val="974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1A68"/>
    <w:multiLevelType w:val="multilevel"/>
    <w:tmpl w:val="8F0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73A87"/>
    <w:multiLevelType w:val="multilevel"/>
    <w:tmpl w:val="F61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365E7"/>
    <w:multiLevelType w:val="multilevel"/>
    <w:tmpl w:val="1A7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90C3E"/>
    <w:multiLevelType w:val="multilevel"/>
    <w:tmpl w:val="B54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A715A"/>
    <w:multiLevelType w:val="multilevel"/>
    <w:tmpl w:val="D45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34EAC"/>
    <w:multiLevelType w:val="multilevel"/>
    <w:tmpl w:val="A69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A4BBD"/>
    <w:multiLevelType w:val="multilevel"/>
    <w:tmpl w:val="AA9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E0294"/>
    <w:multiLevelType w:val="multilevel"/>
    <w:tmpl w:val="2E3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E05A1"/>
    <w:multiLevelType w:val="multilevel"/>
    <w:tmpl w:val="5A4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A1DA9"/>
    <w:multiLevelType w:val="multilevel"/>
    <w:tmpl w:val="48E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A0BFC"/>
    <w:multiLevelType w:val="multilevel"/>
    <w:tmpl w:val="05FE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E2B1C"/>
    <w:multiLevelType w:val="multilevel"/>
    <w:tmpl w:val="2BD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F102C"/>
    <w:multiLevelType w:val="multilevel"/>
    <w:tmpl w:val="319E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096225">
    <w:abstractNumId w:val="7"/>
  </w:num>
  <w:num w:numId="2" w16cid:durableId="1247569029">
    <w:abstractNumId w:val="2"/>
  </w:num>
  <w:num w:numId="3" w16cid:durableId="1904680938">
    <w:abstractNumId w:val="16"/>
  </w:num>
  <w:num w:numId="4" w16cid:durableId="229658903">
    <w:abstractNumId w:val="5"/>
  </w:num>
  <w:num w:numId="5" w16cid:durableId="1623460010">
    <w:abstractNumId w:val="8"/>
  </w:num>
  <w:num w:numId="6" w16cid:durableId="1560555559">
    <w:abstractNumId w:val="1"/>
  </w:num>
  <w:num w:numId="7" w16cid:durableId="1807164575">
    <w:abstractNumId w:val="0"/>
  </w:num>
  <w:num w:numId="8" w16cid:durableId="1382707215">
    <w:abstractNumId w:val="4"/>
  </w:num>
  <w:num w:numId="9" w16cid:durableId="1582174776">
    <w:abstractNumId w:val="9"/>
  </w:num>
  <w:num w:numId="10" w16cid:durableId="64226641">
    <w:abstractNumId w:val="6"/>
  </w:num>
  <w:num w:numId="11" w16cid:durableId="1294142370">
    <w:abstractNumId w:val="3"/>
  </w:num>
  <w:num w:numId="12" w16cid:durableId="997339892">
    <w:abstractNumId w:val="14"/>
  </w:num>
  <w:num w:numId="13" w16cid:durableId="590089575">
    <w:abstractNumId w:val="12"/>
  </w:num>
  <w:num w:numId="14" w16cid:durableId="151139824">
    <w:abstractNumId w:val="10"/>
  </w:num>
  <w:num w:numId="15" w16cid:durableId="447433231">
    <w:abstractNumId w:val="13"/>
  </w:num>
  <w:num w:numId="16" w16cid:durableId="2071612470">
    <w:abstractNumId w:val="11"/>
  </w:num>
  <w:num w:numId="17" w16cid:durableId="16051090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E2"/>
    <w:rsid w:val="000C190D"/>
    <w:rsid w:val="00285329"/>
    <w:rsid w:val="002B5284"/>
    <w:rsid w:val="002D1F4F"/>
    <w:rsid w:val="00324AD0"/>
    <w:rsid w:val="003336A2"/>
    <w:rsid w:val="00711B4D"/>
    <w:rsid w:val="008952B3"/>
    <w:rsid w:val="008E6F93"/>
    <w:rsid w:val="00921485"/>
    <w:rsid w:val="00A70480"/>
    <w:rsid w:val="00A958FE"/>
    <w:rsid w:val="00C50505"/>
    <w:rsid w:val="00D669E2"/>
    <w:rsid w:val="00DC0AAD"/>
    <w:rsid w:val="00F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F1D1"/>
  <w15:chartTrackingRefBased/>
  <w15:docId w15:val="{3FD1ED5C-C1B0-4FA7-90E1-8F308348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2026-07-23T23:36:00Z</dcterms:created>
  <dcterms:modified xsi:type="dcterms:W3CDTF">2026-07-24T21:32:00Z</dcterms:modified>
</cp:coreProperties>
</file>