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960F" w14:textId="04BA119C" w:rsidR="00A70480" w:rsidRDefault="00606DF4" w:rsidP="00606DF4">
      <w:pPr>
        <w:pStyle w:val="Heading1"/>
      </w:pPr>
      <w:r w:rsidRPr="00043F02">
        <w:t>Proportional Systematic Error</w:t>
      </w:r>
    </w:p>
    <w:p w14:paraId="765B1669" w14:textId="1F77A3A5" w:rsidR="00606DF4" w:rsidRDefault="00606DF4" w:rsidP="00606DF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260737" w14:textId="2C954A96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  <w:b/>
          <w:bCs/>
        </w:rPr>
        <w:t>Proportional Systematic Error</w:t>
      </w:r>
      <w:r w:rsidRPr="00606DF4">
        <w:rPr>
          <w:rFonts w:ascii="Roboto Mono" w:hAnsi="Roboto Mono"/>
        </w:rPr>
        <w:t xml:space="preserve"> is a type of </w:t>
      </w:r>
      <w:r w:rsidRPr="00606DF4">
        <w:rPr>
          <w:rFonts w:ascii="Roboto Mono" w:hAnsi="Roboto Mono"/>
          <w:b/>
          <w:bCs/>
        </w:rPr>
        <w:t>systematic error</w:t>
      </w:r>
      <w:r w:rsidRPr="00606DF4">
        <w:rPr>
          <w:rFonts w:ascii="Roboto Mono" w:hAnsi="Roboto Mono"/>
        </w:rPr>
        <w:t xml:space="preserve"> in which the </w:t>
      </w:r>
      <w:r w:rsidRPr="00606DF4">
        <w:rPr>
          <w:rFonts w:ascii="Roboto Mono" w:hAnsi="Roboto Mono"/>
          <w:b/>
          <w:bCs/>
        </w:rPr>
        <w:t>magnitude of the error changes in direct proportion to the size of the measured quantity</w:t>
      </w:r>
      <w:r w:rsidRPr="00606DF4">
        <w:rPr>
          <w:rFonts w:ascii="Roboto Mono" w:hAnsi="Roboto Mono"/>
        </w:rPr>
        <w:t>. Unlike a constant systematic error, which adds or subtracts the same fixed amount from every measurement, a proportional systematic error increases or decreases as the measured value increases.</w:t>
      </w:r>
    </w:p>
    <w:p w14:paraId="22EFB22F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Proportional systematic errors primarily affect </w:t>
      </w:r>
      <w:r w:rsidRPr="00606DF4">
        <w:rPr>
          <w:rFonts w:ascii="Roboto Mono" w:hAnsi="Roboto Mono"/>
          <w:b/>
          <w:bCs/>
        </w:rPr>
        <w:t>measurement accuracy</w:t>
      </w:r>
      <w:r w:rsidRPr="00606DF4">
        <w:rPr>
          <w:rFonts w:ascii="Roboto Mono" w:hAnsi="Roboto Mono"/>
        </w:rPr>
        <w:t xml:space="preserve"> and are common in instruments with </w:t>
      </w:r>
      <w:r w:rsidRPr="00606DF4">
        <w:rPr>
          <w:rFonts w:ascii="Roboto Mono" w:hAnsi="Roboto Mono"/>
          <w:b/>
          <w:bCs/>
        </w:rPr>
        <w:t>incorrect calibration factors, gain errors, or scale-factor errors</w:t>
      </w:r>
      <w:r w:rsidRPr="00606DF4">
        <w:rPr>
          <w:rFonts w:ascii="Roboto Mono" w:hAnsi="Roboto Mono"/>
        </w:rPr>
        <w:t>.</w:t>
      </w:r>
    </w:p>
    <w:p w14:paraId="60936973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36B80EF0">
          <v:rect id="_x0000_i1403" style="width:0;height:1.5pt" o:hralign="center" o:hrstd="t" o:hr="t" fillcolor="#a0a0a0" stroked="f"/>
        </w:pict>
      </w:r>
    </w:p>
    <w:p w14:paraId="12413958" w14:textId="77777777" w:rsidR="00606DF4" w:rsidRDefault="00606DF4" w:rsidP="00606DF4">
      <w:pPr>
        <w:pStyle w:val="Heading2"/>
      </w:pPr>
      <w:r w:rsidRPr="00606DF4">
        <w:t>Definition</w:t>
      </w:r>
    </w:p>
    <w:p w14:paraId="46AD162C" w14:textId="793875D1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41B344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  <w:b/>
          <w:bCs/>
        </w:rPr>
        <w:t>Proportional Systematic Error</w:t>
      </w:r>
      <w:r w:rsidRPr="00606DF4">
        <w:rPr>
          <w:rFonts w:ascii="Roboto Mono" w:hAnsi="Roboto Mono"/>
        </w:rPr>
        <w:t xml:space="preserve"> is a </w:t>
      </w:r>
      <w:r w:rsidRPr="00606DF4">
        <w:rPr>
          <w:rFonts w:ascii="Roboto Mono" w:hAnsi="Roboto Mono"/>
          <w:b/>
          <w:bCs/>
        </w:rPr>
        <w:t>systematic measurement error in which the measurement error is proportional to the true or measured value, causing larger quantities to have larger absolute errors.</w:t>
      </w:r>
    </w:p>
    <w:p w14:paraId="528730C9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4E21EC0C">
          <v:rect id="_x0000_i1404" style="width:0;height:1.5pt" o:hralign="center" o:hrstd="t" o:hr="t" fillcolor="#a0a0a0" stroked="f"/>
        </w:pict>
      </w:r>
    </w:p>
    <w:p w14:paraId="27677D3E" w14:textId="77777777" w:rsidR="00606DF4" w:rsidRDefault="00606DF4" w:rsidP="00606DF4">
      <w:pPr>
        <w:pStyle w:val="Heading2"/>
      </w:pPr>
      <w:r w:rsidRPr="00606DF4">
        <w:t>Purpose of Studying Proportional Systematic Errors</w:t>
      </w:r>
    </w:p>
    <w:p w14:paraId="5C90E068" w14:textId="3CFDDD55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3C6E6B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Understanding proportional systematic errors helps to:</w:t>
      </w:r>
    </w:p>
    <w:p w14:paraId="5164CFDE" w14:textId="77777777" w:rsidR="00606DF4" w:rsidRPr="00606DF4" w:rsidRDefault="00606DF4" w:rsidP="00606DF4">
      <w:pPr>
        <w:numPr>
          <w:ilvl w:val="0"/>
          <w:numId w:val="1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Improve measurement accuracy. </w:t>
      </w:r>
    </w:p>
    <w:p w14:paraId="23875F0D" w14:textId="77777777" w:rsidR="00606DF4" w:rsidRPr="00606DF4" w:rsidRDefault="00606DF4" w:rsidP="00606DF4">
      <w:pPr>
        <w:numPr>
          <w:ilvl w:val="0"/>
          <w:numId w:val="1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Detect calibration scale errors. </w:t>
      </w:r>
    </w:p>
    <w:p w14:paraId="1B5642AD" w14:textId="77777777" w:rsidR="00606DF4" w:rsidRPr="00606DF4" w:rsidRDefault="00606DF4" w:rsidP="00606DF4">
      <w:pPr>
        <w:numPr>
          <w:ilvl w:val="0"/>
          <w:numId w:val="1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Correct instrument gain errors. </w:t>
      </w:r>
    </w:p>
    <w:p w14:paraId="5748AF3A" w14:textId="77777777" w:rsidR="00606DF4" w:rsidRPr="00606DF4" w:rsidRDefault="00606DF4" w:rsidP="00606DF4">
      <w:pPr>
        <w:numPr>
          <w:ilvl w:val="0"/>
          <w:numId w:val="1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Improve quality control. </w:t>
      </w:r>
    </w:p>
    <w:p w14:paraId="1A772FBF" w14:textId="77777777" w:rsidR="00606DF4" w:rsidRPr="00606DF4" w:rsidRDefault="00606DF4" w:rsidP="00606DF4">
      <w:pPr>
        <w:numPr>
          <w:ilvl w:val="0"/>
          <w:numId w:val="1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lastRenderedPageBreak/>
        <w:t xml:space="preserve">Ensure compliance with measurement standards. </w:t>
      </w:r>
    </w:p>
    <w:p w14:paraId="696F6689" w14:textId="77777777" w:rsidR="00606DF4" w:rsidRPr="00606DF4" w:rsidRDefault="00606DF4" w:rsidP="00606DF4">
      <w:pPr>
        <w:numPr>
          <w:ilvl w:val="0"/>
          <w:numId w:val="1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Increase confidence in measurement results. </w:t>
      </w:r>
    </w:p>
    <w:p w14:paraId="71BD7FCA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0669608E">
          <v:rect id="_x0000_i1405" style="width:0;height:1.5pt" o:hralign="center" o:hrstd="t" o:hr="t" fillcolor="#a0a0a0" stroked="f"/>
        </w:pict>
      </w:r>
    </w:p>
    <w:p w14:paraId="0DDC696A" w14:textId="77777777" w:rsidR="00606DF4" w:rsidRDefault="00606DF4" w:rsidP="00606DF4">
      <w:pPr>
        <w:pStyle w:val="Heading2"/>
      </w:pPr>
      <w:r w:rsidRPr="00606DF4">
        <w:t>Characteristics</w:t>
      </w:r>
    </w:p>
    <w:p w14:paraId="724E81AC" w14:textId="48D19F31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C4B2E4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Proportional systematic errors:</w:t>
      </w:r>
    </w:p>
    <w:p w14:paraId="240FB530" w14:textId="77777777" w:rsidR="00606DF4" w:rsidRPr="00606DF4" w:rsidRDefault="00606DF4" w:rsidP="00606DF4">
      <w:pPr>
        <w:numPr>
          <w:ilvl w:val="0"/>
          <w:numId w:val="2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Are </w:t>
      </w:r>
      <w:r w:rsidRPr="00606DF4">
        <w:rPr>
          <w:rFonts w:ascii="Roboto Mono" w:hAnsi="Roboto Mono"/>
          <w:b/>
          <w:bCs/>
        </w:rPr>
        <w:t>consistent and repeatable</w:t>
      </w:r>
      <w:r w:rsidRPr="00606DF4">
        <w:rPr>
          <w:rFonts w:ascii="Roboto Mono" w:hAnsi="Roboto Mono"/>
        </w:rPr>
        <w:t xml:space="preserve">. </w:t>
      </w:r>
    </w:p>
    <w:p w14:paraId="09A6BC8C" w14:textId="77777777" w:rsidR="00606DF4" w:rsidRPr="00606DF4" w:rsidRDefault="00606DF4" w:rsidP="00606DF4">
      <w:pPr>
        <w:numPr>
          <w:ilvl w:val="0"/>
          <w:numId w:val="2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Increase or decrease with the measured value. </w:t>
      </w:r>
    </w:p>
    <w:p w14:paraId="5C9BEC9F" w14:textId="77777777" w:rsidR="00606DF4" w:rsidRPr="00606DF4" w:rsidRDefault="00606DF4" w:rsidP="00606DF4">
      <w:pPr>
        <w:numPr>
          <w:ilvl w:val="0"/>
          <w:numId w:val="2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Produce a </w:t>
      </w:r>
      <w:r w:rsidRPr="00606DF4">
        <w:rPr>
          <w:rFonts w:ascii="Roboto Mono" w:hAnsi="Roboto Mono"/>
          <w:b/>
          <w:bCs/>
        </w:rPr>
        <w:t>percentage bias</w:t>
      </w:r>
      <w:r w:rsidRPr="00606DF4">
        <w:rPr>
          <w:rFonts w:ascii="Roboto Mono" w:hAnsi="Roboto Mono"/>
        </w:rPr>
        <w:t xml:space="preserve"> rather than a fixed bias. </w:t>
      </w:r>
    </w:p>
    <w:p w14:paraId="64D17E94" w14:textId="77777777" w:rsidR="00606DF4" w:rsidRPr="00606DF4" w:rsidRDefault="00606DF4" w:rsidP="00606DF4">
      <w:pPr>
        <w:numPr>
          <w:ilvl w:val="0"/>
          <w:numId w:val="2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Affect </w:t>
      </w:r>
      <w:r w:rsidRPr="00606DF4">
        <w:rPr>
          <w:rFonts w:ascii="Roboto Mono" w:hAnsi="Roboto Mono"/>
          <w:b/>
          <w:bCs/>
        </w:rPr>
        <w:t>accuracy</w:t>
      </w:r>
      <w:r w:rsidRPr="00606DF4">
        <w:rPr>
          <w:rFonts w:ascii="Roboto Mono" w:hAnsi="Roboto Mono"/>
        </w:rPr>
        <w:t xml:space="preserve"> more than precision. </w:t>
      </w:r>
    </w:p>
    <w:p w14:paraId="53F1E668" w14:textId="77777777" w:rsidR="00606DF4" w:rsidRPr="00606DF4" w:rsidRDefault="00606DF4" w:rsidP="00606DF4">
      <w:pPr>
        <w:numPr>
          <w:ilvl w:val="0"/>
          <w:numId w:val="2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Can often be corrected through calibration. </w:t>
      </w:r>
    </w:p>
    <w:p w14:paraId="0220FA2D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13A9D30C">
          <v:rect id="_x0000_i1406" style="width:0;height:1.5pt" o:hralign="center" o:hrstd="t" o:hr="t" fillcolor="#a0a0a0" stroked="f"/>
        </w:pict>
      </w:r>
    </w:p>
    <w:p w14:paraId="462A5462" w14:textId="77777777" w:rsidR="00606DF4" w:rsidRDefault="00606DF4" w:rsidP="00606DF4">
      <w:pPr>
        <w:pStyle w:val="Heading2"/>
      </w:pPr>
      <w:r w:rsidRPr="00606DF4">
        <w:t>Mathematical Representation</w:t>
      </w:r>
    </w:p>
    <w:p w14:paraId="6EA0B4B5" w14:textId="264187C8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F40ABE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If:</w:t>
      </w:r>
    </w:p>
    <w:p w14:paraId="0D4D1562" w14:textId="30F22F78" w:rsidR="00606DF4" w:rsidRPr="00606DF4" w:rsidRDefault="00606DF4" w:rsidP="00606DF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606DF4">
        <w:rPr>
          <w:rFonts w:ascii="Roboto Mono" w:hAnsi="Roboto Mono"/>
        </w:rPr>
        <w:t xml:space="preserve">= true value </w:t>
      </w:r>
    </w:p>
    <w:p w14:paraId="613A1BD4" w14:textId="52A97470" w:rsidR="00606DF4" w:rsidRPr="00606DF4" w:rsidRDefault="00606DF4" w:rsidP="00606DF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606DF4">
        <w:rPr>
          <w:rFonts w:ascii="Roboto Mono" w:hAnsi="Roboto Mono"/>
        </w:rPr>
        <w:t xml:space="preserve">= proportional error factor </w:t>
      </w:r>
    </w:p>
    <w:p w14:paraId="0D4A7BF2" w14:textId="6A4D4771" w:rsidR="00606DF4" w:rsidRPr="00606DF4" w:rsidRDefault="00606DF4" w:rsidP="00606DF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606DF4">
        <w:rPr>
          <w:rFonts w:ascii="Roboto Mono" w:hAnsi="Roboto Mono"/>
        </w:rPr>
        <w:t xml:space="preserve">= measured value </w:t>
      </w:r>
    </w:p>
    <w:p w14:paraId="7D81A3EA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then:</w:t>
      </w:r>
    </w:p>
    <w:p w14:paraId="717A4044" w14:textId="74A11FFB" w:rsidR="00606DF4" w:rsidRPr="00606DF4" w:rsidRDefault="00606DF4" w:rsidP="00606DF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M=T(1+k)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A005F12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where:</w:t>
      </w:r>
    </w:p>
    <w:p w14:paraId="7B4C24CE" w14:textId="3EB8A6EB" w:rsidR="00606DF4" w:rsidRPr="00606DF4" w:rsidRDefault="00606DF4" w:rsidP="00606DF4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k&gt;0</m:t>
        </m:r>
      </m:oMath>
      <w:r w:rsidRPr="00606DF4">
        <w:rPr>
          <w:rFonts w:ascii="Roboto Mono" w:hAnsi="Roboto Mono"/>
        </w:rPr>
        <w:t xml:space="preserve">indicates measurements are consistently too large. </w:t>
      </w:r>
    </w:p>
    <w:p w14:paraId="332CE900" w14:textId="0C662324" w:rsidR="00606DF4" w:rsidRPr="00606DF4" w:rsidRDefault="00606DF4" w:rsidP="00606DF4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k&lt;0</m:t>
        </m:r>
      </m:oMath>
      <w:r w:rsidRPr="00606DF4">
        <w:rPr>
          <w:rFonts w:ascii="Roboto Mono" w:hAnsi="Roboto Mono"/>
        </w:rPr>
        <w:t xml:space="preserve">indicates measurements are consistently too small. </w:t>
      </w:r>
    </w:p>
    <w:p w14:paraId="5CF369B5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lastRenderedPageBreak/>
        <w:pict w14:anchorId="75123452">
          <v:rect id="_x0000_i1407" style="width:0;height:1.5pt" o:hralign="center" o:hrstd="t" o:hr="t" fillcolor="#a0a0a0" stroked="f"/>
        </w:pict>
      </w:r>
    </w:p>
    <w:p w14:paraId="012B3440" w14:textId="77777777" w:rsidR="00606DF4" w:rsidRDefault="00606DF4" w:rsidP="00606DF4">
      <w:pPr>
        <w:pStyle w:val="Heading2"/>
      </w:pPr>
      <w:r w:rsidRPr="00606DF4">
        <w:t>Example</w:t>
      </w:r>
    </w:p>
    <w:p w14:paraId="64109648" w14:textId="6B62260A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803983" w14:textId="77777777" w:rsid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Suppose an instrument has a </w:t>
      </w:r>
      <w:r w:rsidRPr="00606DF4">
        <w:rPr>
          <w:rFonts w:ascii="Roboto Mono" w:hAnsi="Roboto Mono"/>
          <w:b/>
          <w:bCs/>
        </w:rPr>
        <w:t>+2% calibration error</w:t>
      </w:r>
      <w:r w:rsidRPr="00606DF4">
        <w:rPr>
          <w:rFonts w:ascii="Roboto Mono" w:hAnsi="Roboto Mono"/>
        </w:rPr>
        <w:t>.</w:t>
      </w:r>
    </w:p>
    <w:p w14:paraId="0AB511E8" w14:textId="615FC42C" w:rsidR="000A7B5B" w:rsidRPr="00606DF4" w:rsidRDefault="000A7B5B" w:rsidP="00606D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21DFAB" wp14:editId="4EA59F6A">
            <wp:extent cx="5943600" cy="1173480"/>
            <wp:effectExtent l="0" t="0" r="0" b="7620"/>
            <wp:docPr id="26902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77"/>
        <w:gridCol w:w="1228"/>
      </w:tblGrid>
      <w:tr w:rsidR="00606DF4" w:rsidRPr="00606DF4" w14:paraId="11DC2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B549E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True Value</w:t>
            </w:r>
          </w:p>
        </w:tc>
        <w:tc>
          <w:tcPr>
            <w:tcW w:w="0" w:type="auto"/>
            <w:vAlign w:val="center"/>
            <w:hideMark/>
          </w:tcPr>
          <w:p w14:paraId="1C5A2AB6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Measured Value</w:t>
            </w:r>
          </w:p>
        </w:tc>
        <w:tc>
          <w:tcPr>
            <w:tcW w:w="0" w:type="auto"/>
            <w:vAlign w:val="center"/>
            <w:hideMark/>
          </w:tcPr>
          <w:p w14:paraId="4A253E84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Error</w:t>
            </w:r>
          </w:p>
        </w:tc>
      </w:tr>
      <w:tr w:rsidR="00606DF4" w:rsidRPr="00606DF4" w14:paraId="7A7B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B0F4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10.00 cm</w:t>
            </w:r>
          </w:p>
        </w:tc>
        <w:tc>
          <w:tcPr>
            <w:tcW w:w="0" w:type="auto"/>
            <w:vAlign w:val="center"/>
            <w:hideMark/>
          </w:tcPr>
          <w:p w14:paraId="1E5E5D7B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10.20 cm</w:t>
            </w:r>
          </w:p>
        </w:tc>
        <w:tc>
          <w:tcPr>
            <w:tcW w:w="0" w:type="auto"/>
            <w:vAlign w:val="center"/>
            <w:hideMark/>
          </w:tcPr>
          <w:p w14:paraId="2534ED2F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+0.20 cm</w:t>
            </w:r>
          </w:p>
        </w:tc>
      </w:tr>
      <w:tr w:rsidR="00606DF4" w:rsidRPr="00606DF4" w14:paraId="0DB2E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A01E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50.00 cm</w:t>
            </w:r>
          </w:p>
        </w:tc>
        <w:tc>
          <w:tcPr>
            <w:tcW w:w="0" w:type="auto"/>
            <w:vAlign w:val="center"/>
            <w:hideMark/>
          </w:tcPr>
          <w:p w14:paraId="7FC550DF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51.00 cm</w:t>
            </w:r>
          </w:p>
        </w:tc>
        <w:tc>
          <w:tcPr>
            <w:tcW w:w="0" w:type="auto"/>
            <w:vAlign w:val="center"/>
            <w:hideMark/>
          </w:tcPr>
          <w:p w14:paraId="4FBC8122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+1.00 cm</w:t>
            </w:r>
          </w:p>
        </w:tc>
      </w:tr>
      <w:tr w:rsidR="00606DF4" w:rsidRPr="00606DF4" w14:paraId="78238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3B5E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100.00 cm</w:t>
            </w:r>
          </w:p>
        </w:tc>
        <w:tc>
          <w:tcPr>
            <w:tcW w:w="0" w:type="auto"/>
            <w:vAlign w:val="center"/>
            <w:hideMark/>
          </w:tcPr>
          <w:p w14:paraId="6B294B5B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102.00 cm</w:t>
            </w:r>
          </w:p>
        </w:tc>
        <w:tc>
          <w:tcPr>
            <w:tcW w:w="0" w:type="auto"/>
            <w:vAlign w:val="center"/>
            <w:hideMark/>
          </w:tcPr>
          <w:p w14:paraId="2A3CC378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+2.00 cm</w:t>
            </w:r>
          </w:p>
        </w:tc>
      </w:tr>
    </w:tbl>
    <w:p w14:paraId="069EA96C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The </w:t>
      </w:r>
      <w:r w:rsidRPr="00606DF4">
        <w:rPr>
          <w:rFonts w:ascii="Roboto Mono" w:hAnsi="Roboto Mono"/>
          <w:b/>
          <w:bCs/>
        </w:rPr>
        <w:t>percentage error remains constant (2%)</w:t>
      </w:r>
      <w:r w:rsidRPr="00606DF4">
        <w:rPr>
          <w:rFonts w:ascii="Roboto Mono" w:hAnsi="Roboto Mono"/>
        </w:rPr>
        <w:t xml:space="preserve">, but the </w:t>
      </w:r>
      <w:r w:rsidRPr="00606DF4">
        <w:rPr>
          <w:rFonts w:ascii="Roboto Mono" w:hAnsi="Roboto Mono"/>
          <w:b/>
          <w:bCs/>
        </w:rPr>
        <w:t>absolute error increases</w:t>
      </w:r>
      <w:r w:rsidRPr="00606DF4">
        <w:rPr>
          <w:rFonts w:ascii="Roboto Mono" w:hAnsi="Roboto Mono"/>
        </w:rPr>
        <w:t xml:space="preserve"> as the measured value increases.</w:t>
      </w:r>
    </w:p>
    <w:p w14:paraId="0FD63BBA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566E1A22">
          <v:rect id="_x0000_i1408" style="width:0;height:1.5pt" o:hralign="center" o:hrstd="t" o:hr="t" fillcolor="#a0a0a0" stroked="f"/>
        </w:pict>
      </w:r>
    </w:p>
    <w:p w14:paraId="28BDF77C" w14:textId="77777777" w:rsidR="00606DF4" w:rsidRDefault="00606DF4" w:rsidP="00606DF4">
      <w:pPr>
        <w:pStyle w:val="Heading2"/>
      </w:pPr>
      <w:r w:rsidRPr="00606DF4">
        <w:t>Another example:</w:t>
      </w:r>
    </w:p>
    <w:p w14:paraId="040B1D46" w14:textId="396EB350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CC0A45" w14:textId="77777777" w:rsid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 digital scale consistently reads </w:t>
      </w:r>
      <w:r w:rsidRPr="00606DF4">
        <w:rPr>
          <w:rFonts w:ascii="Roboto Mono" w:hAnsi="Roboto Mono"/>
          <w:b/>
          <w:bCs/>
        </w:rPr>
        <w:t>1% higher</w:t>
      </w:r>
      <w:r w:rsidRPr="00606DF4">
        <w:rPr>
          <w:rFonts w:ascii="Roboto Mono" w:hAnsi="Roboto Mono"/>
        </w:rPr>
        <w:t xml:space="preserve"> than the true mass.</w:t>
      </w:r>
    </w:p>
    <w:p w14:paraId="5444A71B" w14:textId="01E72D0F" w:rsidR="00ED4144" w:rsidRPr="00606DF4" w:rsidRDefault="00ED4144" w:rsidP="00606D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9F3FA2" wp14:editId="18F9184D">
            <wp:extent cx="5943600" cy="1181735"/>
            <wp:effectExtent l="0" t="0" r="0" b="0"/>
            <wp:docPr id="27639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48"/>
      </w:tblGrid>
      <w:tr w:rsidR="00606DF4" w:rsidRPr="00606DF4" w14:paraId="17302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2B1B7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lastRenderedPageBreak/>
              <w:t>True Mass</w:t>
            </w:r>
          </w:p>
        </w:tc>
        <w:tc>
          <w:tcPr>
            <w:tcW w:w="0" w:type="auto"/>
            <w:vAlign w:val="center"/>
            <w:hideMark/>
          </w:tcPr>
          <w:p w14:paraId="02587940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Measured Mass</w:t>
            </w:r>
          </w:p>
        </w:tc>
      </w:tr>
      <w:tr w:rsidR="00606DF4" w:rsidRPr="00606DF4" w14:paraId="71F8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D04F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5.00 kg</w:t>
            </w:r>
          </w:p>
        </w:tc>
        <w:tc>
          <w:tcPr>
            <w:tcW w:w="0" w:type="auto"/>
            <w:vAlign w:val="center"/>
            <w:hideMark/>
          </w:tcPr>
          <w:p w14:paraId="5DD93CA4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5.05 kg</w:t>
            </w:r>
          </w:p>
        </w:tc>
      </w:tr>
      <w:tr w:rsidR="00606DF4" w:rsidRPr="00606DF4" w14:paraId="1540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98E9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20.00 kg</w:t>
            </w:r>
          </w:p>
        </w:tc>
        <w:tc>
          <w:tcPr>
            <w:tcW w:w="0" w:type="auto"/>
            <w:vAlign w:val="center"/>
            <w:hideMark/>
          </w:tcPr>
          <w:p w14:paraId="641503D3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20.20 kg</w:t>
            </w:r>
          </w:p>
        </w:tc>
      </w:tr>
      <w:tr w:rsidR="00606DF4" w:rsidRPr="00606DF4" w14:paraId="3E1EC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DF84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80.00 kg</w:t>
            </w:r>
          </w:p>
        </w:tc>
        <w:tc>
          <w:tcPr>
            <w:tcW w:w="0" w:type="auto"/>
            <w:vAlign w:val="center"/>
            <w:hideMark/>
          </w:tcPr>
          <w:p w14:paraId="5D41BDE4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80.80 kg</w:t>
            </w:r>
          </w:p>
        </w:tc>
      </w:tr>
    </w:tbl>
    <w:p w14:paraId="3DA82060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58ED7D5E">
          <v:rect id="_x0000_i1409" style="width:0;height:1.5pt" o:hralign="center" o:hrstd="t" o:hr="t" fillcolor="#a0a0a0" stroked="f"/>
        </w:pict>
      </w:r>
    </w:p>
    <w:p w14:paraId="75EED345" w14:textId="77777777" w:rsidR="00606DF4" w:rsidRDefault="00606DF4" w:rsidP="00606DF4">
      <w:pPr>
        <w:pStyle w:val="Heading2"/>
      </w:pPr>
      <w:r w:rsidRPr="00606DF4">
        <w:t>Causes of Proportional Systematic Error</w:t>
      </w:r>
    </w:p>
    <w:p w14:paraId="09007498" w14:textId="718592EB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2BFA72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Proportional systematic errors commonly arise from:</w:t>
      </w:r>
    </w:p>
    <w:p w14:paraId="4033D556" w14:textId="77777777" w:rsidR="00606DF4" w:rsidRPr="00606DF4" w:rsidRDefault="00606DF4" w:rsidP="00606DF4">
      <w:pPr>
        <w:rPr>
          <w:rFonts w:ascii="Roboto Mono" w:hAnsi="Roboto Mono"/>
          <w:b/>
          <w:bCs/>
        </w:rPr>
      </w:pPr>
      <w:r w:rsidRPr="00606DF4">
        <w:rPr>
          <w:rFonts w:ascii="Roboto Mono" w:hAnsi="Roboto Mono"/>
          <w:b/>
          <w:bCs/>
        </w:rPr>
        <w:t>Calibration Scale Error</w:t>
      </w:r>
    </w:p>
    <w:p w14:paraId="1F8C09A1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The instrument scale is stretched or compressed.</w:t>
      </w:r>
    </w:p>
    <w:p w14:paraId="5A5A209B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29EF5205">
          <v:rect id="_x0000_i1410" style="width:0;height:1.5pt" o:hralign="center" o:hrstd="t" o:hr="t" fillcolor="#a0a0a0" stroked="f"/>
        </w:pict>
      </w:r>
    </w:p>
    <w:p w14:paraId="4EA1C036" w14:textId="77777777" w:rsidR="00606DF4" w:rsidRPr="00606DF4" w:rsidRDefault="00606DF4" w:rsidP="00606DF4">
      <w:pPr>
        <w:rPr>
          <w:rFonts w:ascii="Roboto Mono" w:hAnsi="Roboto Mono"/>
          <w:b/>
          <w:bCs/>
        </w:rPr>
      </w:pPr>
      <w:r w:rsidRPr="00606DF4">
        <w:rPr>
          <w:rFonts w:ascii="Roboto Mono" w:hAnsi="Roboto Mono"/>
          <w:b/>
          <w:bCs/>
        </w:rPr>
        <w:t>Gain Error</w:t>
      </w:r>
    </w:p>
    <w:p w14:paraId="2E57B2A8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Electronic instruments amplify signals incorrectly.</w:t>
      </w:r>
    </w:p>
    <w:p w14:paraId="756DA51B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5D2A5F9C">
          <v:rect id="_x0000_i1411" style="width:0;height:1.5pt" o:hralign="center" o:hrstd="t" o:hr="t" fillcolor="#a0a0a0" stroked="f"/>
        </w:pict>
      </w:r>
    </w:p>
    <w:p w14:paraId="0A63E0FE" w14:textId="77777777" w:rsidR="00606DF4" w:rsidRPr="00606DF4" w:rsidRDefault="00606DF4" w:rsidP="00606DF4">
      <w:pPr>
        <w:rPr>
          <w:rFonts w:ascii="Roboto Mono" w:hAnsi="Roboto Mono"/>
          <w:b/>
          <w:bCs/>
        </w:rPr>
      </w:pPr>
      <w:r w:rsidRPr="00606DF4">
        <w:rPr>
          <w:rFonts w:ascii="Roboto Mono" w:hAnsi="Roboto Mono"/>
          <w:b/>
          <w:bCs/>
        </w:rPr>
        <w:t>Incorrect Scale Factor</w:t>
      </w:r>
    </w:p>
    <w:p w14:paraId="34BB1E35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The instrument uses an incorrect conversion factor.</w:t>
      </w:r>
    </w:p>
    <w:p w14:paraId="098297FF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3DA2BCB0">
          <v:rect id="_x0000_i1412" style="width:0;height:1.5pt" o:hralign="center" o:hrstd="t" o:hr="t" fillcolor="#a0a0a0" stroked="f"/>
        </w:pict>
      </w:r>
    </w:p>
    <w:p w14:paraId="720DC2B6" w14:textId="77777777" w:rsidR="00606DF4" w:rsidRPr="00606DF4" w:rsidRDefault="00606DF4" w:rsidP="00606DF4">
      <w:pPr>
        <w:rPr>
          <w:rFonts w:ascii="Roboto Mono" w:hAnsi="Roboto Mono"/>
          <w:b/>
          <w:bCs/>
        </w:rPr>
      </w:pPr>
      <w:r w:rsidRPr="00606DF4">
        <w:rPr>
          <w:rFonts w:ascii="Roboto Mono" w:hAnsi="Roboto Mono"/>
          <w:b/>
          <w:bCs/>
        </w:rPr>
        <w:t>Sensor Sensitivity Error</w:t>
      </w:r>
    </w:p>
    <w:p w14:paraId="14F3BF59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The sensor responds proportionally more or less than intended.</w:t>
      </w:r>
    </w:p>
    <w:p w14:paraId="66007D4A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272D7DB0">
          <v:rect id="_x0000_i1413" style="width:0;height:1.5pt" o:hralign="center" o:hrstd="t" o:hr="t" fillcolor="#a0a0a0" stroked="f"/>
        </w:pict>
      </w:r>
    </w:p>
    <w:p w14:paraId="3BD3766C" w14:textId="77777777" w:rsidR="00606DF4" w:rsidRDefault="00606DF4" w:rsidP="00606DF4">
      <w:pPr>
        <w:pStyle w:val="Heading2"/>
      </w:pPr>
      <w:r w:rsidRPr="00606DF4">
        <w:t>Identifying Proportional Systematic Errors</w:t>
      </w:r>
    </w:p>
    <w:p w14:paraId="5224E300" w14:textId="315FD6CF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72CE59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Proportional systematic errors can be detected by:</w:t>
      </w:r>
    </w:p>
    <w:p w14:paraId="61630040" w14:textId="77777777" w:rsidR="00606DF4" w:rsidRPr="00606DF4" w:rsidRDefault="00606DF4" w:rsidP="00606DF4">
      <w:pPr>
        <w:numPr>
          <w:ilvl w:val="0"/>
          <w:numId w:val="5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lastRenderedPageBreak/>
        <w:t xml:space="preserve">Measuring several certified reference standards across the instrument's measurement range. </w:t>
      </w:r>
    </w:p>
    <w:p w14:paraId="2E0D81E0" w14:textId="77777777" w:rsidR="00606DF4" w:rsidRPr="00606DF4" w:rsidRDefault="00606DF4" w:rsidP="00606DF4">
      <w:pPr>
        <w:numPr>
          <w:ilvl w:val="0"/>
          <w:numId w:val="5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Comparing measurements with calibrated instruments. </w:t>
      </w:r>
    </w:p>
    <w:p w14:paraId="573C340F" w14:textId="77777777" w:rsidR="00606DF4" w:rsidRPr="00606DF4" w:rsidRDefault="00606DF4" w:rsidP="00606DF4">
      <w:pPr>
        <w:numPr>
          <w:ilvl w:val="0"/>
          <w:numId w:val="5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Performing calibration tests at multiple points. </w:t>
      </w:r>
    </w:p>
    <w:p w14:paraId="3BA5FA71" w14:textId="77777777" w:rsidR="00606DF4" w:rsidRPr="00606DF4" w:rsidRDefault="00606DF4" w:rsidP="00606DF4">
      <w:pPr>
        <w:numPr>
          <w:ilvl w:val="0"/>
          <w:numId w:val="5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Plotting measured values against true values and checking whether the slope differs from 1. </w:t>
      </w:r>
    </w:p>
    <w:p w14:paraId="69859678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173B82EF">
          <v:rect id="_x0000_i1414" style="width:0;height:1.5pt" o:hralign="center" o:hrstd="t" o:hr="t" fillcolor="#a0a0a0" stroked="f"/>
        </w:pict>
      </w:r>
    </w:p>
    <w:p w14:paraId="44EA5621" w14:textId="77777777" w:rsidR="00606DF4" w:rsidRDefault="00606DF4" w:rsidP="00606DF4">
      <w:pPr>
        <w:pStyle w:val="Heading2"/>
      </w:pPr>
      <w:r w:rsidRPr="00606DF4">
        <w:t>Correcting Proportional Systematic Errors</w:t>
      </w:r>
    </w:p>
    <w:p w14:paraId="6DAFCDF4" w14:textId="0C7D04C0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F71657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If the proportional error factor is known, the corrected value can be calculated.</w:t>
      </w:r>
    </w:p>
    <w:p w14:paraId="5E20E617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For a positive proportional error:</w:t>
      </w:r>
    </w:p>
    <w:p w14:paraId="2F27DC25" w14:textId="7291E2C8" w:rsidR="00606DF4" w:rsidRPr="00606DF4" w:rsidRDefault="00606DF4" w:rsidP="00606DF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Corrected Value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Measured Value</m:t>
                  </m:r>
                </m:num>
                <m:den>
                  <m:r>
                    <w:rPr>
                      <w:rFonts w:ascii="Cambria Math" w:hAnsi="Cambria Math"/>
                    </w:rPr>
                    <m:t>1+k</m:t>
                  </m:r>
                </m:den>
              </m:f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7353E7A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Example:</w:t>
      </w:r>
    </w:p>
    <w:p w14:paraId="40AA894A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Measured value:</w:t>
      </w:r>
    </w:p>
    <w:p w14:paraId="6961B3D9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102 cm</w:t>
      </w:r>
    </w:p>
    <w:p w14:paraId="643D6F1C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Instrument error:</w:t>
      </w:r>
    </w:p>
    <w:p w14:paraId="23DC78DD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+2%</w:t>
      </w:r>
    </w:p>
    <w:p w14:paraId="5C157B25" w14:textId="29EDA47A" w:rsidR="00606DF4" w:rsidRPr="00606DF4" w:rsidRDefault="00606DF4" w:rsidP="00606DF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102</m:t>
              </m:r>
            </m:num>
            <m:den>
              <m:r>
                <w:rPr>
                  <w:rFonts w:ascii="Cambria Math" w:hAnsi="Cambria Math"/>
                </w:rPr>
                <m:t>1.02</m:t>
              </m:r>
            </m:den>
          </m:f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3F221182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611AD4ED">
          <v:rect id="_x0000_i1415" style="width:0;height:1.5pt" o:hralign="center" o:hrstd="t" o:hr="t" fillcolor="#a0a0a0" stroked="f"/>
        </w:pict>
      </w:r>
    </w:p>
    <w:p w14:paraId="1906849E" w14:textId="77777777" w:rsidR="00606DF4" w:rsidRDefault="00606DF4" w:rsidP="00606DF4">
      <w:pPr>
        <w:pStyle w:val="Heading2"/>
      </w:pPr>
      <w:r w:rsidRPr="00606DF4">
        <w:t>Applications</w:t>
      </w:r>
    </w:p>
    <w:p w14:paraId="5C136322" w14:textId="6ECF01D7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1A5374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lastRenderedPageBreak/>
        <w:t>Understanding proportional systematic errors is important in:</w:t>
      </w:r>
    </w:p>
    <w:p w14:paraId="4F004981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Engineering </w:t>
      </w:r>
    </w:p>
    <w:p w14:paraId="5910B4D3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Manufacturing </w:t>
      </w:r>
    </w:p>
    <w:p w14:paraId="70F5F01F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Electronics </w:t>
      </w:r>
    </w:p>
    <w:p w14:paraId="2609BD90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Surveying </w:t>
      </w:r>
    </w:p>
    <w:p w14:paraId="5EBA1128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Laboratory measurements </w:t>
      </w:r>
    </w:p>
    <w:p w14:paraId="23310F30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Scientific research </w:t>
      </w:r>
    </w:p>
    <w:p w14:paraId="2C206E3E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Metrology </w:t>
      </w:r>
    </w:p>
    <w:p w14:paraId="73321723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Quality assurance </w:t>
      </w:r>
    </w:p>
    <w:p w14:paraId="63AE9904" w14:textId="77777777" w:rsidR="00606DF4" w:rsidRPr="00606DF4" w:rsidRDefault="00606DF4" w:rsidP="00606DF4">
      <w:pPr>
        <w:numPr>
          <w:ilvl w:val="0"/>
          <w:numId w:val="6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Medical instrumentation </w:t>
      </w:r>
    </w:p>
    <w:p w14:paraId="3C311FAC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5D677A96">
          <v:rect id="_x0000_i1416" style="width:0;height:1.5pt" o:hralign="center" o:hrstd="t" o:hr="t" fillcolor="#a0a0a0" stroked="f"/>
        </w:pict>
      </w:r>
    </w:p>
    <w:p w14:paraId="4398CE92" w14:textId="77777777" w:rsidR="00606DF4" w:rsidRDefault="00606DF4" w:rsidP="00606DF4">
      <w:pPr>
        <w:pStyle w:val="Heading2"/>
      </w:pPr>
      <w:r w:rsidRPr="00606DF4">
        <w:t>Everyday Examples</w:t>
      </w:r>
    </w:p>
    <w:p w14:paraId="500A7457" w14:textId="3C1E1947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397CA5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Examples include:</w:t>
      </w:r>
    </w:p>
    <w:p w14:paraId="306FBC54" w14:textId="77777777" w:rsidR="00606DF4" w:rsidRPr="00606DF4" w:rsidRDefault="00606DF4" w:rsidP="00606DF4">
      <w:pPr>
        <w:numPr>
          <w:ilvl w:val="0"/>
          <w:numId w:val="7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 fuel pump that always dispenses </w:t>
      </w:r>
      <w:r w:rsidRPr="00606DF4">
        <w:rPr>
          <w:rFonts w:ascii="Roboto Mono" w:hAnsi="Roboto Mono"/>
          <w:b/>
          <w:bCs/>
        </w:rPr>
        <w:t>2% less fuel</w:t>
      </w:r>
      <w:r w:rsidRPr="00606DF4">
        <w:rPr>
          <w:rFonts w:ascii="Roboto Mono" w:hAnsi="Roboto Mono"/>
        </w:rPr>
        <w:t xml:space="preserve"> than indicated. </w:t>
      </w:r>
    </w:p>
    <w:p w14:paraId="4998BC0E" w14:textId="77777777" w:rsidR="00606DF4" w:rsidRPr="00606DF4" w:rsidRDefault="00606DF4" w:rsidP="00606DF4">
      <w:pPr>
        <w:numPr>
          <w:ilvl w:val="0"/>
          <w:numId w:val="7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 digital scale with a </w:t>
      </w:r>
      <w:r w:rsidRPr="00606DF4">
        <w:rPr>
          <w:rFonts w:ascii="Roboto Mono" w:hAnsi="Roboto Mono"/>
          <w:b/>
          <w:bCs/>
        </w:rPr>
        <w:t>1% calibration error</w:t>
      </w:r>
      <w:r w:rsidRPr="00606DF4">
        <w:rPr>
          <w:rFonts w:ascii="Roboto Mono" w:hAnsi="Roboto Mono"/>
        </w:rPr>
        <w:t xml:space="preserve">. </w:t>
      </w:r>
    </w:p>
    <w:p w14:paraId="03734140" w14:textId="77777777" w:rsidR="00606DF4" w:rsidRPr="00606DF4" w:rsidRDefault="00606DF4" w:rsidP="00606DF4">
      <w:pPr>
        <w:numPr>
          <w:ilvl w:val="0"/>
          <w:numId w:val="7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 voltmeter with an incorrect gain setting. </w:t>
      </w:r>
    </w:p>
    <w:p w14:paraId="779AF7C2" w14:textId="77777777" w:rsidR="00606DF4" w:rsidRPr="00606DF4" w:rsidRDefault="00606DF4" w:rsidP="00606DF4">
      <w:pPr>
        <w:numPr>
          <w:ilvl w:val="0"/>
          <w:numId w:val="7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 flow meter that consistently measures </w:t>
      </w:r>
      <w:r w:rsidRPr="00606DF4">
        <w:rPr>
          <w:rFonts w:ascii="Roboto Mono" w:hAnsi="Roboto Mono"/>
          <w:b/>
          <w:bCs/>
        </w:rPr>
        <w:t>3% higher</w:t>
      </w:r>
      <w:r w:rsidRPr="00606DF4">
        <w:rPr>
          <w:rFonts w:ascii="Roboto Mono" w:hAnsi="Roboto Mono"/>
        </w:rPr>
        <w:t xml:space="preserve"> than the actual flow. </w:t>
      </w:r>
    </w:p>
    <w:p w14:paraId="0F1FC092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65D6BB4F">
          <v:rect id="_x0000_i1417" style="width:0;height:1.5pt" o:hralign="center" o:hrstd="t" o:hr="t" fillcolor="#a0a0a0" stroked="f"/>
        </w:pict>
      </w:r>
    </w:p>
    <w:p w14:paraId="502B5484" w14:textId="77777777" w:rsidR="00606DF4" w:rsidRDefault="00606DF4" w:rsidP="00606DF4">
      <w:pPr>
        <w:pStyle w:val="Heading2"/>
      </w:pPr>
      <w:r w:rsidRPr="00606DF4">
        <w:t>Common Mistakes</w:t>
      </w:r>
    </w:p>
    <w:p w14:paraId="73C385B6" w14:textId="2EED8C4E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561DA0" w14:textId="77777777" w:rsidR="00606DF4" w:rsidRPr="00606DF4" w:rsidRDefault="00606DF4" w:rsidP="00606DF4">
      <w:pPr>
        <w:numPr>
          <w:ilvl w:val="0"/>
          <w:numId w:val="8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Confusing proportional errors with constant errors. </w:t>
      </w:r>
    </w:p>
    <w:p w14:paraId="67BB5C83" w14:textId="77777777" w:rsidR="00606DF4" w:rsidRPr="00606DF4" w:rsidRDefault="00606DF4" w:rsidP="00606DF4">
      <w:pPr>
        <w:numPr>
          <w:ilvl w:val="0"/>
          <w:numId w:val="8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Assuming repeated measurements eliminate the error. </w:t>
      </w:r>
    </w:p>
    <w:p w14:paraId="19D9022E" w14:textId="77777777" w:rsidR="00606DF4" w:rsidRPr="00606DF4" w:rsidRDefault="00606DF4" w:rsidP="00606DF4">
      <w:pPr>
        <w:numPr>
          <w:ilvl w:val="0"/>
          <w:numId w:val="8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lastRenderedPageBreak/>
        <w:t xml:space="preserve">Ignoring calibration across the full measurement range. </w:t>
      </w:r>
    </w:p>
    <w:p w14:paraId="35356A77" w14:textId="77777777" w:rsidR="00606DF4" w:rsidRPr="00606DF4" w:rsidRDefault="00606DF4" w:rsidP="00606DF4">
      <w:pPr>
        <w:numPr>
          <w:ilvl w:val="0"/>
          <w:numId w:val="8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Correcting measurements using a fixed offset instead of a scale factor. </w:t>
      </w:r>
    </w:p>
    <w:p w14:paraId="5D422335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79DCB856">
          <v:rect id="_x0000_i1418" style="width:0;height:1.5pt" o:hralign="center" o:hrstd="t" o:hr="t" fillcolor="#a0a0a0" stroked="f"/>
        </w:pict>
      </w:r>
    </w:p>
    <w:p w14:paraId="4D4D8923" w14:textId="77777777" w:rsidR="00606DF4" w:rsidRDefault="00606DF4" w:rsidP="00606DF4">
      <w:pPr>
        <w:pStyle w:val="Heading2"/>
      </w:pPr>
      <w:r w:rsidRPr="00606DF4">
        <w:t>Proportional Systematic Error vs. Constant Systematic Error</w:t>
      </w:r>
    </w:p>
    <w:p w14:paraId="152C8B2F" w14:textId="68E444AA" w:rsidR="00606DF4" w:rsidRDefault="00606DF4" w:rsidP="00606DF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D6F6C5" w14:textId="744CD733" w:rsidR="00A8653C" w:rsidRPr="00606DF4" w:rsidRDefault="00A8653C" w:rsidP="00606DF4">
      <w:r>
        <w:rPr>
          <w:noProof/>
        </w:rPr>
        <w:drawing>
          <wp:inline distT="0" distB="0" distL="0" distR="0" wp14:anchorId="453B9F84" wp14:editId="1C5AE0E9">
            <wp:extent cx="5943600" cy="1229995"/>
            <wp:effectExtent l="0" t="0" r="0" b="8255"/>
            <wp:docPr id="1101840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4"/>
        <w:gridCol w:w="5106"/>
      </w:tblGrid>
      <w:tr w:rsidR="00606DF4" w:rsidRPr="00606DF4" w14:paraId="7620F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2D83C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Proportional Systematic Error</w:t>
            </w:r>
          </w:p>
        </w:tc>
        <w:tc>
          <w:tcPr>
            <w:tcW w:w="0" w:type="auto"/>
            <w:vAlign w:val="center"/>
            <w:hideMark/>
          </w:tcPr>
          <w:p w14:paraId="467E4B71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Constant Systematic Error</w:t>
            </w:r>
          </w:p>
        </w:tc>
      </w:tr>
      <w:tr w:rsidR="00606DF4" w:rsidRPr="00606DF4" w14:paraId="1A31A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40FA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Error changes with measurement size</w:t>
            </w:r>
          </w:p>
        </w:tc>
        <w:tc>
          <w:tcPr>
            <w:tcW w:w="0" w:type="auto"/>
            <w:vAlign w:val="center"/>
            <w:hideMark/>
          </w:tcPr>
          <w:p w14:paraId="73839680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Error remains the same for all measurements</w:t>
            </w:r>
          </w:p>
        </w:tc>
      </w:tr>
      <w:tr w:rsidR="00606DF4" w:rsidRPr="00606DF4" w14:paraId="2493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2A09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Constant percentage bias</w:t>
            </w:r>
          </w:p>
        </w:tc>
        <w:tc>
          <w:tcPr>
            <w:tcW w:w="0" w:type="auto"/>
            <w:vAlign w:val="center"/>
            <w:hideMark/>
          </w:tcPr>
          <w:p w14:paraId="094E86B8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Constant numerical bias</w:t>
            </w:r>
          </w:p>
        </w:tc>
      </w:tr>
      <w:tr w:rsidR="00606DF4" w:rsidRPr="00606DF4" w14:paraId="383E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1FE8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Example: +2%</w:t>
            </w:r>
          </w:p>
        </w:tc>
        <w:tc>
          <w:tcPr>
            <w:tcW w:w="0" w:type="auto"/>
            <w:vAlign w:val="center"/>
            <w:hideMark/>
          </w:tcPr>
          <w:p w14:paraId="09E1D895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Example: +0.5 cm</w:t>
            </w:r>
          </w:p>
        </w:tc>
      </w:tr>
    </w:tbl>
    <w:p w14:paraId="512809AD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2398B800">
          <v:rect id="_x0000_i1419" style="width:0;height:1.5pt" o:hralign="center" o:hrstd="t" o:hr="t" fillcolor="#a0a0a0" stroked="f"/>
        </w:pict>
      </w:r>
    </w:p>
    <w:p w14:paraId="08082218" w14:textId="77777777" w:rsidR="00606DF4" w:rsidRDefault="00606DF4" w:rsidP="00606DF4">
      <w:pPr>
        <w:pStyle w:val="Heading2"/>
      </w:pPr>
      <w:r w:rsidRPr="00606DF4">
        <w:t>Proportional Systematic Error vs. Random Error</w:t>
      </w:r>
    </w:p>
    <w:p w14:paraId="0FB0E150" w14:textId="0FC080DF" w:rsidR="00606DF4" w:rsidRDefault="00606DF4" w:rsidP="00606DF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908BAC" w14:textId="350B5438" w:rsidR="002B0DA0" w:rsidRPr="00606DF4" w:rsidRDefault="002B0DA0" w:rsidP="00606DF4">
      <w:r>
        <w:rPr>
          <w:noProof/>
        </w:rPr>
        <w:drawing>
          <wp:inline distT="0" distB="0" distL="0" distR="0" wp14:anchorId="547E1E73" wp14:editId="1DB4E3CB">
            <wp:extent cx="5943600" cy="1562100"/>
            <wp:effectExtent l="0" t="0" r="0" b="0"/>
            <wp:docPr id="103976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2524"/>
      </w:tblGrid>
      <w:tr w:rsidR="00606DF4" w:rsidRPr="00606DF4" w14:paraId="03A8A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0A9F1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lastRenderedPageBreak/>
              <w:t>Proportional Systematic Error</w:t>
            </w:r>
          </w:p>
        </w:tc>
        <w:tc>
          <w:tcPr>
            <w:tcW w:w="0" w:type="auto"/>
            <w:vAlign w:val="center"/>
            <w:hideMark/>
          </w:tcPr>
          <w:p w14:paraId="09545760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Random Error</w:t>
            </w:r>
          </w:p>
        </w:tc>
      </w:tr>
      <w:tr w:rsidR="00606DF4" w:rsidRPr="00606DF4" w14:paraId="11C79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34B6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66742BF7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Unpredictable</w:t>
            </w:r>
          </w:p>
        </w:tc>
      </w:tr>
      <w:tr w:rsidR="00606DF4" w:rsidRPr="00606DF4" w14:paraId="3A90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4AB9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Repeatable</w:t>
            </w:r>
          </w:p>
        </w:tc>
        <w:tc>
          <w:tcPr>
            <w:tcW w:w="0" w:type="auto"/>
            <w:vAlign w:val="center"/>
            <w:hideMark/>
          </w:tcPr>
          <w:p w14:paraId="07ED6D8F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Irregular</w:t>
            </w:r>
          </w:p>
        </w:tc>
      </w:tr>
      <w:tr w:rsidR="00606DF4" w:rsidRPr="00606DF4" w14:paraId="53F4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F23A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Percentage bias</w:t>
            </w:r>
          </w:p>
        </w:tc>
        <w:tc>
          <w:tcPr>
            <w:tcW w:w="0" w:type="auto"/>
            <w:vAlign w:val="center"/>
            <w:hideMark/>
          </w:tcPr>
          <w:p w14:paraId="4056908F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Random variation</w:t>
            </w:r>
          </w:p>
        </w:tc>
      </w:tr>
      <w:tr w:rsidR="00606DF4" w:rsidRPr="00606DF4" w14:paraId="6769E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FE78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Affects accuracy</w:t>
            </w:r>
          </w:p>
        </w:tc>
        <w:tc>
          <w:tcPr>
            <w:tcW w:w="0" w:type="auto"/>
            <w:vAlign w:val="center"/>
            <w:hideMark/>
          </w:tcPr>
          <w:p w14:paraId="2C3E26F9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Affects precision</w:t>
            </w:r>
          </w:p>
        </w:tc>
      </w:tr>
    </w:tbl>
    <w:p w14:paraId="6605BD30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34D79C1C">
          <v:rect id="_x0000_i1420" style="width:0;height:1.5pt" o:hralign="center" o:hrstd="t" o:hr="t" fillcolor="#a0a0a0" stroked="f"/>
        </w:pict>
      </w:r>
    </w:p>
    <w:p w14:paraId="0537BC00" w14:textId="77777777" w:rsidR="00606DF4" w:rsidRDefault="00606DF4" w:rsidP="00606DF4">
      <w:pPr>
        <w:pStyle w:val="Heading2"/>
      </w:pPr>
      <w:r w:rsidRPr="00606DF4">
        <w:t>Proportional Systematic Error vs. Gross Error</w:t>
      </w:r>
    </w:p>
    <w:p w14:paraId="76277592" w14:textId="62D65786" w:rsidR="00606DF4" w:rsidRDefault="00606DF4" w:rsidP="00606DF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14789C" w14:textId="311E6144" w:rsidR="004F642B" w:rsidRPr="00606DF4" w:rsidRDefault="004F642B" w:rsidP="00606DF4">
      <w:r>
        <w:rPr>
          <w:noProof/>
        </w:rPr>
        <w:drawing>
          <wp:inline distT="0" distB="0" distL="0" distR="0" wp14:anchorId="62A1DC5D" wp14:editId="2502AB45">
            <wp:extent cx="5943600" cy="1223645"/>
            <wp:effectExtent l="0" t="0" r="0" b="0"/>
            <wp:docPr id="351867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4396"/>
      </w:tblGrid>
      <w:tr w:rsidR="00606DF4" w:rsidRPr="00606DF4" w14:paraId="33547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3EC25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Proportional Systematic Error</w:t>
            </w:r>
          </w:p>
        </w:tc>
        <w:tc>
          <w:tcPr>
            <w:tcW w:w="0" w:type="auto"/>
            <w:vAlign w:val="center"/>
            <w:hideMark/>
          </w:tcPr>
          <w:p w14:paraId="50F71E5C" w14:textId="77777777" w:rsidR="00606DF4" w:rsidRPr="00606DF4" w:rsidRDefault="00606DF4" w:rsidP="00606DF4">
            <w:pPr>
              <w:rPr>
                <w:rFonts w:ascii="Roboto Mono" w:hAnsi="Roboto Mono"/>
                <w:b/>
                <w:bCs/>
              </w:rPr>
            </w:pPr>
            <w:r w:rsidRPr="00606DF4">
              <w:rPr>
                <w:rFonts w:ascii="Roboto Mono" w:hAnsi="Roboto Mono"/>
                <w:b/>
                <w:bCs/>
              </w:rPr>
              <w:t>Gross Error</w:t>
            </w:r>
          </w:p>
        </w:tc>
      </w:tr>
      <w:tr w:rsidR="00606DF4" w:rsidRPr="00606DF4" w14:paraId="32F9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B4AB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Instrument or calibration problem</w:t>
            </w:r>
          </w:p>
        </w:tc>
        <w:tc>
          <w:tcPr>
            <w:tcW w:w="0" w:type="auto"/>
            <w:vAlign w:val="center"/>
            <w:hideMark/>
          </w:tcPr>
          <w:p w14:paraId="4AB8EA19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Human mistake</w:t>
            </w:r>
          </w:p>
        </w:tc>
      </w:tr>
      <w:tr w:rsidR="00606DF4" w:rsidRPr="00606DF4" w14:paraId="7E17C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7350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Repeatable</w:t>
            </w:r>
          </w:p>
        </w:tc>
        <w:tc>
          <w:tcPr>
            <w:tcW w:w="0" w:type="auto"/>
            <w:vAlign w:val="center"/>
            <w:hideMark/>
          </w:tcPr>
          <w:p w14:paraId="493E8241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Usually isolated</w:t>
            </w:r>
          </w:p>
        </w:tc>
      </w:tr>
      <w:tr w:rsidR="00606DF4" w:rsidRPr="00606DF4" w14:paraId="6884B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7096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Correctable through calibration</w:t>
            </w:r>
          </w:p>
        </w:tc>
        <w:tc>
          <w:tcPr>
            <w:tcW w:w="0" w:type="auto"/>
            <w:vAlign w:val="center"/>
            <w:hideMark/>
          </w:tcPr>
          <w:p w14:paraId="68282E4A" w14:textId="77777777" w:rsidR="00606DF4" w:rsidRPr="00606DF4" w:rsidRDefault="00606DF4" w:rsidP="00606DF4">
            <w:pPr>
              <w:rPr>
                <w:rFonts w:ascii="Roboto Mono" w:hAnsi="Roboto Mono"/>
              </w:rPr>
            </w:pPr>
            <w:r w:rsidRPr="00606DF4">
              <w:rPr>
                <w:rFonts w:ascii="Roboto Mono" w:hAnsi="Roboto Mono"/>
              </w:rPr>
              <w:t>Prevented through careful work</w:t>
            </w:r>
          </w:p>
        </w:tc>
      </w:tr>
    </w:tbl>
    <w:p w14:paraId="46E83741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4E8CBC48">
          <v:rect id="_x0000_i1421" style="width:0;height:1.5pt" o:hralign="center" o:hrstd="t" o:hr="t" fillcolor="#a0a0a0" stroked="f"/>
        </w:pict>
      </w:r>
    </w:p>
    <w:p w14:paraId="559C94B3" w14:textId="77777777" w:rsidR="00606DF4" w:rsidRDefault="00606DF4" w:rsidP="00606DF4">
      <w:pPr>
        <w:pStyle w:val="Heading2"/>
      </w:pPr>
      <w:r w:rsidRPr="00606DF4">
        <w:t>Importance</w:t>
      </w:r>
    </w:p>
    <w:p w14:paraId="086D0D0F" w14:textId="5A9AB896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0179EE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t>Understanding proportional systematic errors:</w:t>
      </w:r>
    </w:p>
    <w:p w14:paraId="1AAF96AD" w14:textId="77777777" w:rsidR="00606DF4" w:rsidRPr="00606DF4" w:rsidRDefault="00606DF4" w:rsidP="00606DF4">
      <w:pPr>
        <w:numPr>
          <w:ilvl w:val="0"/>
          <w:numId w:val="9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Improves measurement accuracy. </w:t>
      </w:r>
    </w:p>
    <w:p w14:paraId="5D341E06" w14:textId="77777777" w:rsidR="00606DF4" w:rsidRPr="00606DF4" w:rsidRDefault="00606DF4" w:rsidP="00606DF4">
      <w:pPr>
        <w:numPr>
          <w:ilvl w:val="0"/>
          <w:numId w:val="9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Produces reliable calibration. </w:t>
      </w:r>
    </w:p>
    <w:p w14:paraId="3370A858" w14:textId="77777777" w:rsidR="00606DF4" w:rsidRPr="00606DF4" w:rsidRDefault="00606DF4" w:rsidP="00606DF4">
      <w:pPr>
        <w:numPr>
          <w:ilvl w:val="0"/>
          <w:numId w:val="9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Enhances manufacturing quality. </w:t>
      </w:r>
    </w:p>
    <w:p w14:paraId="03F6FB7C" w14:textId="77777777" w:rsidR="00606DF4" w:rsidRPr="00606DF4" w:rsidRDefault="00606DF4" w:rsidP="00606DF4">
      <w:pPr>
        <w:numPr>
          <w:ilvl w:val="0"/>
          <w:numId w:val="9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lastRenderedPageBreak/>
        <w:t xml:space="preserve">Supports scientific research. </w:t>
      </w:r>
    </w:p>
    <w:p w14:paraId="351A6A69" w14:textId="77777777" w:rsidR="00606DF4" w:rsidRPr="00606DF4" w:rsidRDefault="00606DF4" w:rsidP="00606DF4">
      <w:pPr>
        <w:numPr>
          <w:ilvl w:val="0"/>
          <w:numId w:val="9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Ensures compliance with international standards. </w:t>
      </w:r>
    </w:p>
    <w:p w14:paraId="517117FC" w14:textId="77777777" w:rsidR="00606DF4" w:rsidRPr="00606DF4" w:rsidRDefault="00606DF4" w:rsidP="00606DF4">
      <w:pPr>
        <w:numPr>
          <w:ilvl w:val="0"/>
          <w:numId w:val="9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Improves confidence in measurement systems. </w:t>
      </w:r>
    </w:p>
    <w:p w14:paraId="7AB1F037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081FF565">
          <v:rect id="_x0000_i1422" style="width:0;height:1.5pt" o:hralign="center" o:hrstd="t" o:hr="t" fillcolor="#a0a0a0" stroked="f"/>
        </w:pict>
      </w:r>
    </w:p>
    <w:p w14:paraId="17596DBC" w14:textId="77777777" w:rsidR="00606DF4" w:rsidRDefault="00606DF4" w:rsidP="00606DF4">
      <w:pPr>
        <w:pStyle w:val="Heading2"/>
      </w:pPr>
      <w:r w:rsidRPr="00606DF4">
        <w:t>Key Points</w:t>
      </w:r>
    </w:p>
    <w:p w14:paraId="2C60E27C" w14:textId="29DA123C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D39398" w14:textId="77777777" w:rsidR="00606DF4" w:rsidRPr="00606DF4" w:rsidRDefault="00606DF4" w:rsidP="00606DF4">
      <w:pPr>
        <w:numPr>
          <w:ilvl w:val="0"/>
          <w:numId w:val="10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A </w:t>
      </w:r>
      <w:r w:rsidRPr="00606DF4">
        <w:rPr>
          <w:rFonts w:ascii="Roboto Mono" w:hAnsi="Roboto Mono"/>
          <w:b/>
          <w:bCs/>
        </w:rPr>
        <w:t>proportional systematic error</w:t>
      </w:r>
      <w:r w:rsidRPr="00606DF4">
        <w:rPr>
          <w:rFonts w:ascii="Roboto Mono" w:hAnsi="Roboto Mono"/>
        </w:rPr>
        <w:t xml:space="preserve"> changes in proportion to the measured value. </w:t>
      </w:r>
    </w:p>
    <w:p w14:paraId="3BD2274E" w14:textId="77777777" w:rsidR="00606DF4" w:rsidRPr="00606DF4" w:rsidRDefault="00606DF4" w:rsidP="00606DF4">
      <w:pPr>
        <w:numPr>
          <w:ilvl w:val="0"/>
          <w:numId w:val="10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It produces a </w:t>
      </w:r>
      <w:r w:rsidRPr="00606DF4">
        <w:rPr>
          <w:rFonts w:ascii="Roboto Mono" w:hAnsi="Roboto Mono"/>
          <w:b/>
          <w:bCs/>
        </w:rPr>
        <w:t>constant percentage bias</w:t>
      </w:r>
      <w:r w:rsidRPr="00606DF4">
        <w:rPr>
          <w:rFonts w:ascii="Roboto Mono" w:hAnsi="Roboto Mono"/>
        </w:rPr>
        <w:t xml:space="preserve">, not a constant numerical offset. </w:t>
      </w:r>
    </w:p>
    <w:p w14:paraId="083AA332" w14:textId="77777777" w:rsidR="00606DF4" w:rsidRPr="00606DF4" w:rsidRDefault="00606DF4" w:rsidP="00606DF4">
      <w:pPr>
        <w:numPr>
          <w:ilvl w:val="0"/>
          <w:numId w:val="10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Larger measurements have </w:t>
      </w:r>
      <w:r w:rsidRPr="00606DF4">
        <w:rPr>
          <w:rFonts w:ascii="Roboto Mono" w:hAnsi="Roboto Mono"/>
          <w:b/>
          <w:bCs/>
        </w:rPr>
        <w:t>larger absolute errors</w:t>
      </w:r>
      <w:r w:rsidRPr="00606DF4">
        <w:rPr>
          <w:rFonts w:ascii="Roboto Mono" w:hAnsi="Roboto Mono"/>
        </w:rPr>
        <w:t xml:space="preserve">. </w:t>
      </w:r>
    </w:p>
    <w:p w14:paraId="4C93700F" w14:textId="77777777" w:rsidR="00606DF4" w:rsidRPr="00606DF4" w:rsidRDefault="00606DF4" w:rsidP="00606DF4">
      <w:pPr>
        <w:numPr>
          <w:ilvl w:val="0"/>
          <w:numId w:val="10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Common causes include </w:t>
      </w:r>
      <w:r w:rsidRPr="00606DF4">
        <w:rPr>
          <w:rFonts w:ascii="Roboto Mono" w:hAnsi="Roboto Mono"/>
          <w:b/>
          <w:bCs/>
        </w:rPr>
        <w:t>calibration scale errors, gain errors, incorrect scale factors, and sensor sensitivity errors</w:t>
      </w:r>
      <w:r w:rsidRPr="00606DF4">
        <w:rPr>
          <w:rFonts w:ascii="Roboto Mono" w:hAnsi="Roboto Mono"/>
        </w:rPr>
        <w:t xml:space="preserve">. </w:t>
      </w:r>
    </w:p>
    <w:p w14:paraId="4F3EC072" w14:textId="77777777" w:rsidR="00606DF4" w:rsidRPr="00606DF4" w:rsidRDefault="00606DF4" w:rsidP="00606DF4">
      <w:pPr>
        <w:numPr>
          <w:ilvl w:val="0"/>
          <w:numId w:val="10"/>
        </w:numPr>
        <w:rPr>
          <w:rFonts w:ascii="Roboto Mono" w:hAnsi="Roboto Mono"/>
        </w:rPr>
      </w:pPr>
      <w:r w:rsidRPr="00606DF4">
        <w:rPr>
          <w:rFonts w:ascii="Roboto Mono" w:hAnsi="Roboto Mono"/>
        </w:rPr>
        <w:t xml:space="preserve">It can usually be corrected through </w:t>
      </w:r>
      <w:r w:rsidRPr="00606DF4">
        <w:rPr>
          <w:rFonts w:ascii="Roboto Mono" w:hAnsi="Roboto Mono"/>
          <w:b/>
          <w:bCs/>
        </w:rPr>
        <w:t>proper calibration</w:t>
      </w:r>
      <w:r w:rsidRPr="00606DF4">
        <w:rPr>
          <w:rFonts w:ascii="Roboto Mono" w:hAnsi="Roboto Mono"/>
        </w:rPr>
        <w:t xml:space="preserve"> or by applying the appropriate correction factor. </w:t>
      </w:r>
    </w:p>
    <w:p w14:paraId="3569BCD1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</w:rPr>
        <w:pict w14:anchorId="4D15D1FF">
          <v:rect id="_x0000_i1423" style="width:0;height:1.5pt" o:hralign="center" o:hrstd="t" o:hr="t" fillcolor="#a0a0a0" stroked="f"/>
        </w:pict>
      </w:r>
    </w:p>
    <w:p w14:paraId="347D6AE1" w14:textId="77777777" w:rsidR="00606DF4" w:rsidRDefault="00606DF4" w:rsidP="00606DF4">
      <w:pPr>
        <w:pStyle w:val="Heading2"/>
      </w:pPr>
      <w:r w:rsidRPr="00606DF4">
        <w:t>Conclusion</w:t>
      </w:r>
    </w:p>
    <w:p w14:paraId="0720FB99" w14:textId="1760C306" w:rsidR="00606DF4" w:rsidRPr="00606DF4" w:rsidRDefault="00606DF4" w:rsidP="00606D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7A021E" w14:textId="77777777" w:rsidR="00606DF4" w:rsidRPr="00606DF4" w:rsidRDefault="00606DF4" w:rsidP="00606DF4">
      <w:pPr>
        <w:rPr>
          <w:rFonts w:ascii="Roboto Mono" w:hAnsi="Roboto Mono"/>
        </w:rPr>
      </w:pPr>
      <w:r w:rsidRPr="00606DF4">
        <w:rPr>
          <w:rFonts w:ascii="Roboto Mono" w:hAnsi="Roboto Mono"/>
          <w:b/>
          <w:bCs/>
        </w:rPr>
        <w:t>Proportional Systematic Error</w:t>
      </w:r>
      <w:r w:rsidRPr="00606DF4">
        <w:rPr>
          <w:rFonts w:ascii="Roboto Mono" w:hAnsi="Roboto Mono"/>
        </w:rPr>
        <w:t xml:space="preserve"> is a type of </w:t>
      </w:r>
      <w:r w:rsidRPr="00606DF4">
        <w:rPr>
          <w:rFonts w:ascii="Roboto Mono" w:hAnsi="Roboto Mono"/>
          <w:b/>
          <w:bCs/>
        </w:rPr>
        <w:t>systematic measurement error in which the error is directly proportional to the magnitude of the measured quantity</w:t>
      </w:r>
      <w:r w:rsidRPr="00606DF4">
        <w:rPr>
          <w:rFonts w:ascii="Roboto Mono" w:hAnsi="Roboto Mono"/>
        </w:rPr>
        <w:t xml:space="preserve">. As the measured value increases, the </w:t>
      </w:r>
      <w:r w:rsidRPr="00606DF4">
        <w:rPr>
          <w:rFonts w:ascii="Roboto Mono" w:hAnsi="Roboto Mono"/>
          <w:b/>
          <w:bCs/>
        </w:rPr>
        <w:t>absolute error increases</w:t>
      </w:r>
      <w:r w:rsidRPr="00606DF4">
        <w:rPr>
          <w:rFonts w:ascii="Roboto Mono" w:hAnsi="Roboto Mono"/>
        </w:rPr>
        <w:t xml:space="preserve">, while the </w:t>
      </w:r>
      <w:r w:rsidRPr="00606DF4">
        <w:rPr>
          <w:rFonts w:ascii="Roboto Mono" w:hAnsi="Roboto Mono"/>
          <w:b/>
          <w:bCs/>
        </w:rPr>
        <w:t>percentage error remains approximately constant</w:t>
      </w:r>
      <w:r w:rsidRPr="00606DF4">
        <w:rPr>
          <w:rFonts w:ascii="Roboto Mono" w:hAnsi="Roboto Mono"/>
        </w:rPr>
        <w:t xml:space="preserve">. These errors commonly arise from </w:t>
      </w:r>
      <w:r w:rsidRPr="00606DF4">
        <w:rPr>
          <w:rFonts w:ascii="Roboto Mono" w:hAnsi="Roboto Mono"/>
          <w:b/>
          <w:bCs/>
        </w:rPr>
        <w:t>incorrect calibration factors, gain errors, scale-factor errors, or sensor sensitivity problems</w:t>
      </w:r>
      <w:r w:rsidRPr="00606DF4">
        <w:rPr>
          <w:rFonts w:ascii="Roboto Mono" w:hAnsi="Roboto Mono"/>
        </w:rPr>
        <w:t xml:space="preserve">. Because proportional systematic errors are </w:t>
      </w:r>
      <w:r w:rsidRPr="00606DF4">
        <w:rPr>
          <w:rFonts w:ascii="Roboto Mono" w:hAnsi="Roboto Mono"/>
          <w:b/>
          <w:bCs/>
        </w:rPr>
        <w:t>consistent and predictable</w:t>
      </w:r>
      <w:r w:rsidRPr="00606DF4">
        <w:rPr>
          <w:rFonts w:ascii="Roboto Mono" w:hAnsi="Roboto Mono"/>
        </w:rPr>
        <w:t xml:space="preserve">, they can usually be identified through </w:t>
      </w:r>
      <w:r w:rsidRPr="00606DF4">
        <w:rPr>
          <w:rFonts w:ascii="Roboto Mono" w:hAnsi="Roboto Mono"/>
          <w:b/>
          <w:bCs/>
        </w:rPr>
        <w:t>multi-point calibration</w:t>
      </w:r>
      <w:r w:rsidRPr="00606DF4">
        <w:rPr>
          <w:rFonts w:ascii="Roboto Mono" w:hAnsi="Roboto Mono"/>
        </w:rPr>
        <w:t xml:space="preserve"> </w:t>
      </w:r>
      <w:r w:rsidRPr="00606DF4">
        <w:rPr>
          <w:rFonts w:ascii="Roboto Mono" w:hAnsi="Roboto Mono"/>
        </w:rPr>
        <w:lastRenderedPageBreak/>
        <w:t xml:space="preserve">and corrected by applying the appropriate </w:t>
      </w:r>
      <w:r w:rsidRPr="00606DF4">
        <w:rPr>
          <w:rFonts w:ascii="Roboto Mono" w:hAnsi="Roboto Mono"/>
          <w:b/>
          <w:bCs/>
        </w:rPr>
        <w:t>scale correction</w:t>
      </w:r>
      <w:r w:rsidRPr="00606DF4">
        <w:rPr>
          <w:rFonts w:ascii="Roboto Mono" w:hAnsi="Roboto Mono"/>
        </w:rPr>
        <w:t xml:space="preserve">, thereby improving the </w:t>
      </w:r>
      <w:r w:rsidRPr="00606DF4">
        <w:rPr>
          <w:rFonts w:ascii="Roboto Mono" w:hAnsi="Roboto Mono"/>
          <w:b/>
          <w:bCs/>
        </w:rPr>
        <w:t>accuracy</w:t>
      </w:r>
      <w:r w:rsidRPr="00606DF4">
        <w:rPr>
          <w:rFonts w:ascii="Roboto Mono" w:hAnsi="Roboto Mono"/>
        </w:rPr>
        <w:t xml:space="preserve"> and reliability of measurement systems.</w:t>
      </w:r>
    </w:p>
    <w:p w14:paraId="704617BB" w14:textId="77777777" w:rsidR="00606DF4" w:rsidRPr="00606DF4" w:rsidRDefault="00606DF4" w:rsidP="00606DF4">
      <w:pPr>
        <w:rPr>
          <w:rFonts w:ascii="Roboto Mono" w:hAnsi="Roboto Mono"/>
        </w:rPr>
      </w:pPr>
    </w:p>
    <w:sectPr w:rsidR="00606DF4" w:rsidRPr="00606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4FA"/>
    <w:multiLevelType w:val="multilevel"/>
    <w:tmpl w:val="438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82AC0"/>
    <w:multiLevelType w:val="multilevel"/>
    <w:tmpl w:val="6BF2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B1233"/>
    <w:multiLevelType w:val="multilevel"/>
    <w:tmpl w:val="D93E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35F91"/>
    <w:multiLevelType w:val="multilevel"/>
    <w:tmpl w:val="2C8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55C14"/>
    <w:multiLevelType w:val="multilevel"/>
    <w:tmpl w:val="528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77A56"/>
    <w:multiLevelType w:val="multilevel"/>
    <w:tmpl w:val="F45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173E3"/>
    <w:multiLevelType w:val="multilevel"/>
    <w:tmpl w:val="341E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D0FAC"/>
    <w:multiLevelType w:val="multilevel"/>
    <w:tmpl w:val="C1E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A4C37"/>
    <w:multiLevelType w:val="multilevel"/>
    <w:tmpl w:val="2416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054C1"/>
    <w:multiLevelType w:val="multilevel"/>
    <w:tmpl w:val="51C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47404">
    <w:abstractNumId w:val="7"/>
  </w:num>
  <w:num w:numId="2" w16cid:durableId="339629159">
    <w:abstractNumId w:val="6"/>
  </w:num>
  <w:num w:numId="3" w16cid:durableId="1053039042">
    <w:abstractNumId w:val="1"/>
  </w:num>
  <w:num w:numId="4" w16cid:durableId="1131243909">
    <w:abstractNumId w:val="9"/>
  </w:num>
  <w:num w:numId="5" w16cid:durableId="609777524">
    <w:abstractNumId w:val="8"/>
  </w:num>
  <w:num w:numId="6" w16cid:durableId="875430456">
    <w:abstractNumId w:val="5"/>
  </w:num>
  <w:num w:numId="7" w16cid:durableId="639116832">
    <w:abstractNumId w:val="4"/>
  </w:num>
  <w:num w:numId="8" w16cid:durableId="1307735448">
    <w:abstractNumId w:val="2"/>
  </w:num>
  <w:num w:numId="9" w16cid:durableId="1879972867">
    <w:abstractNumId w:val="0"/>
  </w:num>
  <w:num w:numId="10" w16cid:durableId="1381707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1F"/>
    <w:rsid w:val="000A7B5B"/>
    <w:rsid w:val="002B0DA0"/>
    <w:rsid w:val="002D1F4F"/>
    <w:rsid w:val="004F642B"/>
    <w:rsid w:val="00606DF4"/>
    <w:rsid w:val="00711B4D"/>
    <w:rsid w:val="00793AFC"/>
    <w:rsid w:val="008952B3"/>
    <w:rsid w:val="00A70480"/>
    <w:rsid w:val="00A8653C"/>
    <w:rsid w:val="00B76B1F"/>
    <w:rsid w:val="00ED4144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AEAC"/>
  <w15:chartTrackingRefBased/>
  <w15:docId w15:val="{0EDCFEE4-B5DA-4E2F-B2EC-70F478C23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1299</Words>
  <Characters>7408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2026-07-26T05:48:00Z</dcterms:created>
  <dcterms:modified xsi:type="dcterms:W3CDTF">2026-07-26T05:53:00Z</dcterms:modified>
</cp:coreProperties>
</file>