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A31BB" w14:textId="34012B71" w:rsidR="00391DDB" w:rsidRDefault="00FA1C7F" w:rsidP="00FA1C7F">
      <w:pPr>
        <w:pStyle w:val="Heading1"/>
        <w:rPr>
          <w:rtl/>
        </w:rPr>
      </w:pPr>
      <w:r w:rsidRPr="00FA1C7F">
        <w:t>Observation Errors</w:t>
      </w:r>
    </w:p>
    <w:p w14:paraId="076AC8B0" w14:textId="26A1AFF3" w:rsidR="00FA1C7F" w:rsidRDefault="00FA1C7F" w:rsidP="00FA1C7F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C103130" w14:textId="35B8A3A5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b/>
          <w:bCs/>
          <w:sz w:val="24"/>
          <w:szCs w:val="24"/>
        </w:rPr>
        <w:t>Observation Errors</w:t>
      </w:r>
      <w:r w:rsidRPr="00FA1C7F">
        <w:rPr>
          <w:rFonts w:ascii="Roboto Mono" w:hAnsi="Roboto Mono"/>
          <w:sz w:val="24"/>
          <w:szCs w:val="24"/>
        </w:rPr>
        <w:t xml:space="preserve"> are measurement errors that occur because of </w:t>
      </w:r>
      <w:r w:rsidRPr="00FA1C7F">
        <w:rPr>
          <w:rFonts w:ascii="Roboto Mono" w:hAnsi="Roboto Mono"/>
          <w:b/>
          <w:bCs/>
          <w:sz w:val="24"/>
          <w:szCs w:val="24"/>
        </w:rPr>
        <w:t>limitations or mistakes made by the observer while reading, interpreting, or recording a measurement</w:t>
      </w:r>
      <w:r w:rsidRPr="00FA1C7F">
        <w:rPr>
          <w:rFonts w:ascii="Roboto Mono" w:hAnsi="Roboto Mono"/>
          <w:sz w:val="24"/>
          <w:szCs w:val="24"/>
        </w:rPr>
        <w:t>. These errors arise from the interaction between the observer and the measuring instrument rather than from defects in the instrument itself or environmental conditions.</w:t>
      </w:r>
    </w:p>
    <w:p w14:paraId="643BB43C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Observation errors are common in </w:t>
      </w:r>
      <w:r w:rsidRPr="00FA1C7F">
        <w:rPr>
          <w:rFonts w:ascii="Roboto Mono" w:hAnsi="Roboto Mono"/>
          <w:b/>
          <w:bCs/>
          <w:sz w:val="24"/>
          <w:szCs w:val="24"/>
        </w:rPr>
        <w:t>science, engineering, laboratory work, manufacturing, surveying, medicine, and quality control</w:t>
      </w:r>
      <w:r w:rsidRPr="00FA1C7F">
        <w:rPr>
          <w:rFonts w:ascii="Roboto Mono" w:hAnsi="Roboto Mono"/>
          <w:sz w:val="24"/>
          <w:szCs w:val="24"/>
        </w:rPr>
        <w:t xml:space="preserve">. They may produce </w:t>
      </w:r>
      <w:r w:rsidRPr="00FA1C7F">
        <w:rPr>
          <w:rFonts w:ascii="Roboto Mono" w:hAnsi="Roboto Mono"/>
          <w:b/>
          <w:bCs/>
          <w:sz w:val="24"/>
          <w:szCs w:val="24"/>
        </w:rPr>
        <w:t>systematic errors, random errors, or gross (human) errors</w:t>
      </w:r>
      <w:r w:rsidRPr="00FA1C7F">
        <w:rPr>
          <w:rFonts w:ascii="Roboto Mono" w:hAnsi="Roboto Mono"/>
          <w:sz w:val="24"/>
          <w:szCs w:val="24"/>
        </w:rPr>
        <w:t>, depending on their cause.</w:t>
      </w:r>
    </w:p>
    <w:p w14:paraId="617E4BAB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pict w14:anchorId="04AAB6BF">
          <v:rect id="_x0000_i1157" style="width:0;height:1.5pt" o:hralign="center" o:hrstd="t" o:hr="t" fillcolor="#a0a0a0" stroked="f"/>
        </w:pict>
      </w:r>
    </w:p>
    <w:p w14:paraId="4529D236" w14:textId="40ABE9DE" w:rsidR="00FA1C7F" w:rsidRDefault="00FA1C7F" w:rsidP="00FA1C7F">
      <w:pPr>
        <w:pStyle w:val="Heading2"/>
      </w:pPr>
      <w:r w:rsidRPr="00FA1C7F">
        <w:t>Definition</w:t>
      </w:r>
    </w:p>
    <w:p w14:paraId="1E37BB06" w14:textId="5B0E92B2" w:rsidR="00FA1C7F" w:rsidRPr="00FA1C7F" w:rsidRDefault="00FA1C7F" w:rsidP="00FA1C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0723B74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b/>
          <w:bCs/>
          <w:sz w:val="24"/>
          <w:szCs w:val="24"/>
        </w:rPr>
        <w:t>Observation Errors</w:t>
      </w:r>
      <w:r w:rsidRPr="00FA1C7F">
        <w:rPr>
          <w:rFonts w:ascii="Roboto Mono" w:hAnsi="Roboto Mono"/>
          <w:sz w:val="24"/>
          <w:szCs w:val="24"/>
        </w:rPr>
        <w:t xml:space="preserve"> are </w:t>
      </w:r>
      <w:r w:rsidRPr="00FA1C7F">
        <w:rPr>
          <w:rFonts w:ascii="Roboto Mono" w:hAnsi="Roboto Mono"/>
          <w:b/>
          <w:bCs/>
          <w:sz w:val="24"/>
          <w:szCs w:val="24"/>
        </w:rPr>
        <w:t>measurement errors caused by the observer's inability or failure to correctly read, interpret, or record the indication of a measuring instrument.</w:t>
      </w:r>
    </w:p>
    <w:p w14:paraId="695FC92C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pict w14:anchorId="243162A1">
          <v:rect id="_x0000_i1158" style="width:0;height:1.5pt" o:hralign="center" o:hrstd="t" o:hr="t" fillcolor="#a0a0a0" stroked="f"/>
        </w:pict>
      </w:r>
    </w:p>
    <w:p w14:paraId="1AB59CE4" w14:textId="34A3220E" w:rsidR="00FA1C7F" w:rsidRDefault="00FA1C7F" w:rsidP="00FA1C7F">
      <w:pPr>
        <w:pStyle w:val="Heading2"/>
      </w:pPr>
      <w:r w:rsidRPr="00FA1C7F">
        <w:t>Purpose of Studying Observation Errors</w:t>
      </w:r>
    </w:p>
    <w:p w14:paraId="715E334C" w14:textId="45E2DE00" w:rsidR="00FA1C7F" w:rsidRPr="00FA1C7F" w:rsidRDefault="00FA1C7F" w:rsidP="00FA1C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4508CA0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Understanding observation errors helps to:</w:t>
      </w:r>
    </w:p>
    <w:p w14:paraId="612FBFFF" w14:textId="77777777" w:rsidR="00FA1C7F" w:rsidRPr="00FA1C7F" w:rsidRDefault="00FA1C7F" w:rsidP="00FA1C7F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Improve measurement accuracy. </w:t>
      </w:r>
    </w:p>
    <w:p w14:paraId="7FE58CB9" w14:textId="77777777" w:rsidR="00FA1C7F" w:rsidRPr="00FA1C7F" w:rsidRDefault="00FA1C7F" w:rsidP="00FA1C7F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Improve measurement precision. </w:t>
      </w:r>
    </w:p>
    <w:p w14:paraId="24549569" w14:textId="77777777" w:rsidR="00FA1C7F" w:rsidRPr="00FA1C7F" w:rsidRDefault="00FA1C7F" w:rsidP="00FA1C7F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Reduce human influence on measurements. </w:t>
      </w:r>
    </w:p>
    <w:p w14:paraId="5BF4AEE4" w14:textId="77777777" w:rsidR="00FA1C7F" w:rsidRPr="00FA1C7F" w:rsidRDefault="00FA1C7F" w:rsidP="00FA1C7F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Improve measurement procedures. </w:t>
      </w:r>
    </w:p>
    <w:p w14:paraId="54E6412F" w14:textId="77777777" w:rsidR="00FA1C7F" w:rsidRPr="00FA1C7F" w:rsidRDefault="00FA1C7F" w:rsidP="00FA1C7F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Increase reliability of recorded data. </w:t>
      </w:r>
    </w:p>
    <w:p w14:paraId="205F988B" w14:textId="77777777" w:rsidR="00FA1C7F" w:rsidRPr="00FA1C7F" w:rsidRDefault="00FA1C7F" w:rsidP="00FA1C7F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Enhance quality control. </w:t>
      </w:r>
    </w:p>
    <w:p w14:paraId="0E6BD8A0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pict w14:anchorId="15A17888">
          <v:rect id="_x0000_i1159" style="width:0;height:1.5pt" o:hralign="center" o:hrstd="t" o:hr="t" fillcolor="#a0a0a0" stroked="f"/>
        </w:pict>
      </w:r>
    </w:p>
    <w:p w14:paraId="5A623A94" w14:textId="1084BEFE" w:rsidR="00FA1C7F" w:rsidRDefault="00FA1C7F" w:rsidP="00FA1C7F">
      <w:pPr>
        <w:pStyle w:val="Heading2"/>
      </w:pPr>
      <w:r w:rsidRPr="00FA1C7F">
        <w:lastRenderedPageBreak/>
        <w:t>Characteristics</w:t>
      </w:r>
    </w:p>
    <w:p w14:paraId="4F9FD669" w14:textId="41F16691" w:rsidR="00FA1C7F" w:rsidRPr="00FA1C7F" w:rsidRDefault="00FA1C7F" w:rsidP="00FA1C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56E3269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Observation errors:</w:t>
      </w:r>
    </w:p>
    <w:p w14:paraId="6F90962C" w14:textId="77777777" w:rsidR="00FA1C7F" w:rsidRPr="00FA1C7F" w:rsidRDefault="00FA1C7F" w:rsidP="00FA1C7F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Originate from the observer. </w:t>
      </w:r>
    </w:p>
    <w:p w14:paraId="18DE0063" w14:textId="77777777" w:rsidR="00FA1C7F" w:rsidRPr="00FA1C7F" w:rsidRDefault="00FA1C7F" w:rsidP="00FA1C7F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May be systematic or random. </w:t>
      </w:r>
    </w:p>
    <w:p w14:paraId="17C186BF" w14:textId="77777777" w:rsidR="00FA1C7F" w:rsidRPr="00FA1C7F" w:rsidRDefault="00FA1C7F" w:rsidP="00FA1C7F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Often occur during reading or recording. </w:t>
      </w:r>
    </w:p>
    <w:p w14:paraId="765B0A60" w14:textId="77777777" w:rsidR="00FA1C7F" w:rsidRPr="00FA1C7F" w:rsidRDefault="00FA1C7F" w:rsidP="00FA1C7F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Can frequently be reduced through proper technique and training. </w:t>
      </w:r>
    </w:p>
    <w:p w14:paraId="1DA9FF89" w14:textId="77777777" w:rsidR="00FA1C7F" w:rsidRPr="00FA1C7F" w:rsidRDefault="00FA1C7F" w:rsidP="00FA1C7F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Become more significant when using analog instruments. </w:t>
      </w:r>
    </w:p>
    <w:p w14:paraId="1DBCEB96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pict w14:anchorId="6E99BC2A">
          <v:rect id="_x0000_i1160" style="width:0;height:1.5pt" o:hralign="center" o:hrstd="t" o:hr="t" fillcolor="#a0a0a0" stroked="f"/>
        </w:pict>
      </w:r>
    </w:p>
    <w:p w14:paraId="73A69189" w14:textId="64F89C25" w:rsidR="00FA1C7F" w:rsidRDefault="00FA1C7F" w:rsidP="00FA1C7F">
      <w:pPr>
        <w:pStyle w:val="Heading2"/>
      </w:pPr>
      <w:r w:rsidRPr="00FA1C7F">
        <w:t>Common Causes of Observation Errors</w:t>
      </w:r>
    </w:p>
    <w:p w14:paraId="308B1E9E" w14:textId="642271CE" w:rsidR="00FA1C7F" w:rsidRPr="00FA1C7F" w:rsidRDefault="00FA1C7F" w:rsidP="00FA1C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2A2FE0" w14:textId="77777777" w:rsidR="00FA1C7F" w:rsidRPr="00FA1C7F" w:rsidRDefault="00FA1C7F" w:rsidP="00FA1C7F">
      <w:pPr>
        <w:rPr>
          <w:rFonts w:ascii="Roboto Mono" w:hAnsi="Roboto Mono"/>
          <w:b/>
          <w:bCs/>
          <w:sz w:val="24"/>
          <w:szCs w:val="24"/>
        </w:rPr>
      </w:pPr>
      <w:r w:rsidRPr="00FA1C7F">
        <w:rPr>
          <w:rFonts w:ascii="Roboto Mono" w:hAnsi="Roboto Mono"/>
          <w:b/>
          <w:bCs/>
          <w:sz w:val="24"/>
          <w:szCs w:val="24"/>
        </w:rPr>
        <w:t>1. Parallax Error</w:t>
      </w:r>
    </w:p>
    <w:p w14:paraId="657B8EFF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Occurs when the observer views a scale from an angle rather than directly perpendicular to it.</w:t>
      </w:r>
    </w:p>
    <w:p w14:paraId="5029B8AF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Example:</w:t>
      </w:r>
    </w:p>
    <w:p w14:paraId="6B9EE890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Reading an analog ruler or voltmeter from the side instead of directly above.</w:t>
      </w:r>
    </w:p>
    <w:p w14:paraId="4A4CD818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pict w14:anchorId="1AD49165">
          <v:rect id="_x0000_i1161" style="width:0;height:1.5pt" o:hralign="center" o:hrstd="t" o:hr="t" fillcolor="#a0a0a0" stroked="f"/>
        </w:pict>
      </w:r>
    </w:p>
    <w:p w14:paraId="010AED42" w14:textId="77777777" w:rsidR="00FA1C7F" w:rsidRPr="00FA1C7F" w:rsidRDefault="00FA1C7F" w:rsidP="00FA1C7F">
      <w:pPr>
        <w:rPr>
          <w:rFonts w:ascii="Roboto Mono" w:hAnsi="Roboto Mono"/>
          <w:b/>
          <w:bCs/>
          <w:sz w:val="24"/>
          <w:szCs w:val="24"/>
        </w:rPr>
      </w:pPr>
      <w:r w:rsidRPr="00FA1C7F">
        <w:rPr>
          <w:rFonts w:ascii="Roboto Mono" w:hAnsi="Roboto Mono"/>
          <w:b/>
          <w:bCs/>
          <w:sz w:val="24"/>
          <w:szCs w:val="24"/>
        </w:rPr>
        <w:t>2. Estimation Error</w:t>
      </w:r>
    </w:p>
    <w:p w14:paraId="1B3CBCF8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Occurs when the observer estimates values between scale divisions incorrectly.</w:t>
      </w:r>
    </w:p>
    <w:p w14:paraId="042A2E38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Example:</w:t>
      </w:r>
    </w:p>
    <w:p w14:paraId="613BDB31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Estimating the position of a pointer between two graduations.</w:t>
      </w:r>
    </w:p>
    <w:p w14:paraId="5054DBE0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pict w14:anchorId="67DA862A">
          <v:rect id="_x0000_i1162" style="width:0;height:1.5pt" o:hralign="center" o:hrstd="t" o:hr="t" fillcolor="#a0a0a0" stroked="f"/>
        </w:pict>
      </w:r>
    </w:p>
    <w:p w14:paraId="62840647" w14:textId="77777777" w:rsidR="00FA1C7F" w:rsidRPr="00FA1C7F" w:rsidRDefault="00FA1C7F" w:rsidP="00FA1C7F">
      <w:pPr>
        <w:rPr>
          <w:rFonts w:ascii="Roboto Mono" w:hAnsi="Roboto Mono"/>
          <w:b/>
          <w:bCs/>
          <w:sz w:val="24"/>
          <w:szCs w:val="24"/>
        </w:rPr>
      </w:pPr>
      <w:r w:rsidRPr="00FA1C7F">
        <w:rPr>
          <w:rFonts w:ascii="Roboto Mono" w:hAnsi="Roboto Mono"/>
          <w:b/>
          <w:bCs/>
          <w:sz w:val="24"/>
          <w:szCs w:val="24"/>
        </w:rPr>
        <w:t>3. Misreading the Scale</w:t>
      </w:r>
    </w:p>
    <w:p w14:paraId="7DF1ACD4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Occurs when the observer reads the wrong graduation or misinterprets the scale.</w:t>
      </w:r>
    </w:p>
    <w:p w14:paraId="3B803574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lastRenderedPageBreak/>
        <w:t>Example:</w:t>
      </w:r>
    </w:p>
    <w:p w14:paraId="408F8778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Reading </w:t>
      </w:r>
      <w:r w:rsidRPr="00FA1C7F">
        <w:rPr>
          <w:rFonts w:ascii="Roboto Mono" w:hAnsi="Roboto Mono"/>
          <w:b/>
          <w:bCs/>
          <w:sz w:val="24"/>
          <w:szCs w:val="24"/>
        </w:rPr>
        <w:t>23.6 cm</w:t>
      </w:r>
      <w:r w:rsidRPr="00FA1C7F">
        <w:rPr>
          <w:rFonts w:ascii="Roboto Mono" w:hAnsi="Roboto Mono"/>
          <w:sz w:val="24"/>
          <w:szCs w:val="24"/>
        </w:rPr>
        <w:t xml:space="preserve"> instead of </w:t>
      </w:r>
      <w:r w:rsidRPr="00FA1C7F">
        <w:rPr>
          <w:rFonts w:ascii="Roboto Mono" w:hAnsi="Roboto Mono"/>
          <w:b/>
          <w:bCs/>
          <w:sz w:val="24"/>
          <w:szCs w:val="24"/>
        </w:rPr>
        <w:t>22.6 cm</w:t>
      </w:r>
      <w:r w:rsidRPr="00FA1C7F">
        <w:rPr>
          <w:rFonts w:ascii="Roboto Mono" w:hAnsi="Roboto Mono"/>
          <w:sz w:val="24"/>
          <w:szCs w:val="24"/>
        </w:rPr>
        <w:t>.</w:t>
      </w:r>
    </w:p>
    <w:p w14:paraId="5D4CE8C0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pict w14:anchorId="4559D51F">
          <v:rect id="_x0000_i1163" style="width:0;height:1.5pt" o:hralign="center" o:hrstd="t" o:hr="t" fillcolor="#a0a0a0" stroked="f"/>
        </w:pict>
      </w:r>
    </w:p>
    <w:p w14:paraId="6A89E5A3" w14:textId="77777777" w:rsidR="00FA1C7F" w:rsidRPr="00FA1C7F" w:rsidRDefault="00FA1C7F" w:rsidP="00FA1C7F">
      <w:pPr>
        <w:rPr>
          <w:rFonts w:ascii="Roboto Mono" w:hAnsi="Roboto Mono"/>
          <w:b/>
          <w:bCs/>
          <w:sz w:val="24"/>
          <w:szCs w:val="24"/>
        </w:rPr>
      </w:pPr>
      <w:r w:rsidRPr="00FA1C7F">
        <w:rPr>
          <w:rFonts w:ascii="Roboto Mono" w:hAnsi="Roboto Mono"/>
          <w:b/>
          <w:bCs/>
          <w:sz w:val="24"/>
          <w:szCs w:val="24"/>
        </w:rPr>
        <w:t>4. Meniscus Reading Error</w:t>
      </w:r>
    </w:p>
    <w:p w14:paraId="473BA0E4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Occurs when measuring liquids and the observer reads the wrong part of the meniscus.</w:t>
      </w:r>
    </w:p>
    <w:p w14:paraId="55981C46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Example:</w:t>
      </w:r>
    </w:p>
    <w:p w14:paraId="47819447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Reading the top instead of the bottom of the meniscus for water in a graduated cylinder.</w:t>
      </w:r>
    </w:p>
    <w:p w14:paraId="51224261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pict w14:anchorId="2251D444">
          <v:rect id="_x0000_i1164" style="width:0;height:1.5pt" o:hralign="center" o:hrstd="t" o:hr="t" fillcolor="#a0a0a0" stroked="f"/>
        </w:pict>
      </w:r>
    </w:p>
    <w:p w14:paraId="2A59743B" w14:textId="77777777" w:rsidR="00FA1C7F" w:rsidRPr="00FA1C7F" w:rsidRDefault="00FA1C7F" w:rsidP="00FA1C7F">
      <w:pPr>
        <w:rPr>
          <w:rFonts w:ascii="Roboto Mono" w:hAnsi="Roboto Mono"/>
          <w:b/>
          <w:bCs/>
          <w:sz w:val="24"/>
          <w:szCs w:val="24"/>
        </w:rPr>
      </w:pPr>
      <w:r w:rsidRPr="00FA1C7F">
        <w:rPr>
          <w:rFonts w:ascii="Roboto Mono" w:hAnsi="Roboto Mono"/>
          <w:b/>
          <w:bCs/>
          <w:sz w:val="24"/>
          <w:szCs w:val="24"/>
        </w:rPr>
        <w:t>5. Reaction Time Error</w:t>
      </w:r>
    </w:p>
    <w:p w14:paraId="44CCD1FA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Occurs when human reaction time affects time-dependent measurements.</w:t>
      </w:r>
    </w:p>
    <w:p w14:paraId="00A035CC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Example:</w:t>
      </w:r>
    </w:p>
    <w:p w14:paraId="1D3C7BA6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Starting or stopping a stopwatch too early or too late.</w:t>
      </w:r>
    </w:p>
    <w:p w14:paraId="34604D0C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pict w14:anchorId="3848EB8D">
          <v:rect id="_x0000_i1165" style="width:0;height:1.5pt" o:hralign="center" o:hrstd="t" o:hr="t" fillcolor="#a0a0a0" stroked="f"/>
        </w:pict>
      </w:r>
    </w:p>
    <w:p w14:paraId="6D789E1C" w14:textId="77777777" w:rsidR="00FA1C7F" w:rsidRPr="00FA1C7F" w:rsidRDefault="00FA1C7F" w:rsidP="00FA1C7F">
      <w:pPr>
        <w:rPr>
          <w:rFonts w:ascii="Roboto Mono" w:hAnsi="Roboto Mono"/>
          <w:b/>
          <w:bCs/>
          <w:sz w:val="24"/>
          <w:szCs w:val="24"/>
        </w:rPr>
      </w:pPr>
      <w:r w:rsidRPr="00FA1C7F">
        <w:rPr>
          <w:rFonts w:ascii="Roboto Mono" w:hAnsi="Roboto Mono"/>
          <w:b/>
          <w:bCs/>
          <w:sz w:val="24"/>
          <w:szCs w:val="24"/>
        </w:rPr>
        <w:t>6. Recording Error</w:t>
      </w:r>
    </w:p>
    <w:p w14:paraId="47568B13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Occurs when the observer writes down or enters the measured value incorrectly.</w:t>
      </w:r>
    </w:p>
    <w:p w14:paraId="5E22338A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Example:</w:t>
      </w:r>
    </w:p>
    <w:p w14:paraId="61201497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Recording </w:t>
      </w:r>
      <w:r w:rsidRPr="00FA1C7F">
        <w:rPr>
          <w:rFonts w:ascii="Roboto Mono" w:hAnsi="Roboto Mono"/>
          <w:b/>
          <w:bCs/>
          <w:sz w:val="24"/>
          <w:szCs w:val="24"/>
        </w:rPr>
        <w:t>15.82</w:t>
      </w:r>
      <w:r w:rsidRPr="00FA1C7F">
        <w:rPr>
          <w:rFonts w:ascii="Roboto Mono" w:hAnsi="Roboto Mono"/>
          <w:sz w:val="24"/>
          <w:szCs w:val="24"/>
        </w:rPr>
        <w:t xml:space="preserve"> instead of </w:t>
      </w:r>
      <w:r w:rsidRPr="00FA1C7F">
        <w:rPr>
          <w:rFonts w:ascii="Roboto Mono" w:hAnsi="Roboto Mono"/>
          <w:b/>
          <w:bCs/>
          <w:sz w:val="24"/>
          <w:szCs w:val="24"/>
        </w:rPr>
        <w:t>15.28</w:t>
      </w:r>
      <w:r w:rsidRPr="00FA1C7F">
        <w:rPr>
          <w:rFonts w:ascii="Roboto Mono" w:hAnsi="Roboto Mono"/>
          <w:sz w:val="24"/>
          <w:szCs w:val="24"/>
        </w:rPr>
        <w:t>.</w:t>
      </w:r>
    </w:p>
    <w:p w14:paraId="26C2CE6E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pict w14:anchorId="60815890">
          <v:rect id="_x0000_i1166" style="width:0;height:1.5pt" o:hralign="center" o:hrstd="t" o:hr="t" fillcolor="#a0a0a0" stroked="f"/>
        </w:pict>
      </w:r>
    </w:p>
    <w:p w14:paraId="1A76292E" w14:textId="77777777" w:rsidR="00FA1C7F" w:rsidRPr="00FA1C7F" w:rsidRDefault="00FA1C7F" w:rsidP="00FA1C7F">
      <w:pPr>
        <w:rPr>
          <w:rFonts w:ascii="Roboto Mono" w:hAnsi="Roboto Mono"/>
          <w:b/>
          <w:bCs/>
          <w:sz w:val="24"/>
          <w:szCs w:val="24"/>
        </w:rPr>
      </w:pPr>
      <w:r w:rsidRPr="00FA1C7F">
        <w:rPr>
          <w:rFonts w:ascii="Roboto Mono" w:hAnsi="Roboto Mono"/>
          <w:b/>
          <w:bCs/>
          <w:sz w:val="24"/>
          <w:szCs w:val="24"/>
        </w:rPr>
        <w:t>7. Interpretation Error</w:t>
      </w:r>
    </w:p>
    <w:p w14:paraId="42168DAC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Occurs when the observer misunderstands the instrument display or measurement procedure.</w:t>
      </w:r>
    </w:p>
    <w:p w14:paraId="7645CFA8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Example:</w:t>
      </w:r>
    </w:p>
    <w:p w14:paraId="6F3C4781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Confusing units or interpreting the wrong display mode.</w:t>
      </w:r>
    </w:p>
    <w:p w14:paraId="76901A38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lastRenderedPageBreak/>
        <w:pict w14:anchorId="5D2F6C12">
          <v:rect id="_x0000_i1167" style="width:0;height:1.5pt" o:hralign="center" o:hrstd="t" o:hr="t" fillcolor="#a0a0a0" stroked="f"/>
        </w:pict>
      </w:r>
    </w:p>
    <w:p w14:paraId="114AC803" w14:textId="1874E6F2" w:rsidR="00FA1C7F" w:rsidRDefault="00FA1C7F" w:rsidP="00FA1C7F">
      <w:pPr>
        <w:pStyle w:val="Heading2"/>
      </w:pPr>
      <w:r w:rsidRPr="00FA1C7F">
        <w:t>Examples</w:t>
      </w:r>
    </w:p>
    <w:p w14:paraId="57CC9619" w14:textId="5EA72229" w:rsidR="00FA1C7F" w:rsidRPr="00FA1C7F" w:rsidRDefault="00FA1C7F" w:rsidP="00FA1C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CE7E3B1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Examples of observation errors include:</w:t>
      </w:r>
    </w:p>
    <w:p w14:paraId="6716FDE0" w14:textId="77777777" w:rsidR="00FA1C7F" w:rsidRPr="00FA1C7F" w:rsidRDefault="00FA1C7F" w:rsidP="00FA1C7F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Viewing an analog thermometer from an angle. </w:t>
      </w:r>
    </w:p>
    <w:p w14:paraId="78166EE3" w14:textId="77777777" w:rsidR="00FA1C7F" w:rsidRPr="00FA1C7F" w:rsidRDefault="00FA1C7F" w:rsidP="00FA1C7F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Misreading the scale on a balance. </w:t>
      </w:r>
    </w:p>
    <w:p w14:paraId="0FA8E59E" w14:textId="77777777" w:rsidR="00FA1C7F" w:rsidRPr="00FA1C7F" w:rsidRDefault="00FA1C7F" w:rsidP="00FA1C7F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Incorrectly estimating between scale markings. </w:t>
      </w:r>
    </w:p>
    <w:p w14:paraId="5D7D8848" w14:textId="77777777" w:rsidR="00FA1C7F" w:rsidRPr="00FA1C7F" w:rsidRDefault="00FA1C7F" w:rsidP="00FA1C7F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Reading the wrong meniscus level. </w:t>
      </w:r>
    </w:p>
    <w:p w14:paraId="33E2209A" w14:textId="77777777" w:rsidR="00FA1C7F" w:rsidRPr="00FA1C7F" w:rsidRDefault="00FA1C7F" w:rsidP="00FA1C7F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Writing an incorrect value in a laboratory notebook. </w:t>
      </w:r>
    </w:p>
    <w:p w14:paraId="050983BF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pict w14:anchorId="7F51CD9F">
          <v:rect id="_x0000_i1168" style="width:0;height:1.5pt" o:hralign="center" o:hrstd="t" o:hr="t" fillcolor="#a0a0a0" stroked="f"/>
        </w:pict>
      </w:r>
    </w:p>
    <w:p w14:paraId="590FFB05" w14:textId="4CD65A02" w:rsidR="00FA1C7F" w:rsidRDefault="00FA1C7F" w:rsidP="00FA1C7F">
      <w:pPr>
        <w:pStyle w:val="Heading2"/>
      </w:pPr>
      <w:r w:rsidRPr="00FA1C7F">
        <w:t>Identifying Observation Errors</w:t>
      </w:r>
    </w:p>
    <w:p w14:paraId="5647D3C5" w14:textId="1C940CA1" w:rsidR="00FA1C7F" w:rsidRPr="00FA1C7F" w:rsidRDefault="00FA1C7F" w:rsidP="00FA1C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51DD757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Observation errors can be identified by:</w:t>
      </w:r>
    </w:p>
    <w:p w14:paraId="74DB0D5A" w14:textId="77777777" w:rsidR="00FA1C7F" w:rsidRPr="00FA1C7F" w:rsidRDefault="00FA1C7F" w:rsidP="00FA1C7F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Repeating measurements. </w:t>
      </w:r>
    </w:p>
    <w:p w14:paraId="129C335A" w14:textId="77777777" w:rsidR="00FA1C7F" w:rsidRPr="00FA1C7F" w:rsidRDefault="00FA1C7F" w:rsidP="00FA1C7F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Having another observer verify the reading. </w:t>
      </w:r>
    </w:p>
    <w:p w14:paraId="0D6ACEB4" w14:textId="77777777" w:rsidR="00FA1C7F" w:rsidRPr="00FA1C7F" w:rsidRDefault="00FA1C7F" w:rsidP="00FA1C7F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Comparing with digital instruments. </w:t>
      </w:r>
    </w:p>
    <w:p w14:paraId="55887C0C" w14:textId="77777777" w:rsidR="00FA1C7F" w:rsidRPr="00FA1C7F" w:rsidRDefault="00FA1C7F" w:rsidP="00FA1C7F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Reviewing recorded data. </w:t>
      </w:r>
    </w:p>
    <w:p w14:paraId="700BBC16" w14:textId="77777777" w:rsidR="00FA1C7F" w:rsidRPr="00FA1C7F" w:rsidRDefault="00FA1C7F" w:rsidP="00FA1C7F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Following standardized reading procedures. </w:t>
      </w:r>
    </w:p>
    <w:p w14:paraId="0D3B8F22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pict w14:anchorId="004A39DD">
          <v:rect id="_x0000_i1169" style="width:0;height:1.5pt" o:hralign="center" o:hrstd="t" o:hr="t" fillcolor="#a0a0a0" stroked="f"/>
        </w:pict>
      </w:r>
    </w:p>
    <w:p w14:paraId="40EEB7A2" w14:textId="76B52AB7" w:rsidR="00FA1C7F" w:rsidRDefault="00FA1C7F" w:rsidP="00FA1C7F">
      <w:pPr>
        <w:pStyle w:val="Heading2"/>
      </w:pPr>
      <w:r w:rsidRPr="00FA1C7F">
        <w:t>Reducing Observation Errors</w:t>
      </w:r>
    </w:p>
    <w:p w14:paraId="1F34B175" w14:textId="43889C76" w:rsidR="00FA1C7F" w:rsidRPr="00FA1C7F" w:rsidRDefault="00FA1C7F" w:rsidP="00FA1C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07A91B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Observation errors can be minimized by:</w:t>
      </w:r>
    </w:p>
    <w:p w14:paraId="3DEF2FD3" w14:textId="77777777" w:rsidR="00FA1C7F" w:rsidRPr="00FA1C7F" w:rsidRDefault="00FA1C7F" w:rsidP="00FA1C7F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Viewing scales at eye level. </w:t>
      </w:r>
    </w:p>
    <w:p w14:paraId="1C0A8247" w14:textId="77777777" w:rsidR="00FA1C7F" w:rsidRPr="00FA1C7F" w:rsidRDefault="00FA1C7F" w:rsidP="00FA1C7F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Using mirrors behind analog pointers to eliminate parallax. </w:t>
      </w:r>
    </w:p>
    <w:p w14:paraId="5A34A25A" w14:textId="77777777" w:rsidR="00FA1C7F" w:rsidRPr="00FA1C7F" w:rsidRDefault="00FA1C7F" w:rsidP="00FA1C7F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Using digital measuring instruments where appropriate. </w:t>
      </w:r>
    </w:p>
    <w:p w14:paraId="30453841" w14:textId="77777777" w:rsidR="00FA1C7F" w:rsidRPr="00FA1C7F" w:rsidRDefault="00FA1C7F" w:rsidP="00FA1C7F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Recording measurements immediately. </w:t>
      </w:r>
    </w:p>
    <w:p w14:paraId="6A8BDC1E" w14:textId="77777777" w:rsidR="00FA1C7F" w:rsidRPr="00FA1C7F" w:rsidRDefault="00FA1C7F" w:rsidP="00FA1C7F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lastRenderedPageBreak/>
        <w:t xml:space="preserve">Following standardized procedures. </w:t>
      </w:r>
    </w:p>
    <w:p w14:paraId="1288682E" w14:textId="77777777" w:rsidR="00FA1C7F" w:rsidRPr="00FA1C7F" w:rsidRDefault="00FA1C7F" w:rsidP="00FA1C7F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Training observers. </w:t>
      </w:r>
    </w:p>
    <w:p w14:paraId="16117B2A" w14:textId="77777777" w:rsidR="00FA1C7F" w:rsidRPr="00FA1C7F" w:rsidRDefault="00FA1C7F" w:rsidP="00FA1C7F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Ensuring adequate lighting. </w:t>
      </w:r>
    </w:p>
    <w:p w14:paraId="37AEB48E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pict w14:anchorId="3A9A7262">
          <v:rect id="_x0000_i1170" style="width:0;height:1.5pt" o:hralign="center" o:hrstd="t" o:hr="t" fillcolor="#a0a0a0" stroked="f"/>
        </w:pict>
      </w:r>
    </w:p>
    <w:p w14:paraId="44516B33" w14:textId="6AE7353A" w:rsidR="00FA1C7F" w:rsidRDefault="00FA1C7F" w:rsidP="00FA1C7F">
      <w:pPr>
        <w:pStyle w:val="Heading2"/>
      </w:pPr>
      <w:r w:rsidRPr="00FA1C7F">
        <w:t>Applications</w:t>
      </w:r>
    </w:p>
    <w:p w14:paraId="42F1F485" w14:textId="573E754C" w:rsidR="00FA1C7F" w:rsidRPr="00FA1C7F" w:rsidRDefault="00FA1C7F" w:rsidP="00FA1C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28A658A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Understanding observation errors is essential in:</w:t>
      </w:r>
    </w:p>
    <w:p w14:paraId="126602BA" w14:textId="77777777" w:rsidR="00FA1C7F" w:rsidRPr="00FA1C7F" w:rsidRDefault="00FA1C7F" w:rsidP="00FA1C7F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Engineering </w:t>
      </w:r>
    </w:p>
    <w:p w14:paraId="6E8357C3" w14:textId="77777777" w:rsidR="00FA1C7F" w:rsidRPr="00FA1C7F" w:rsidRDefault="00FA1C7F" w:rsidP="00FA1C7F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Manufacturing </w:t>
      </w:r>
    </w:p>
    <w:p w14:paraId="3FCABB8A" w14:textId="77777777" w:rsidR="00FA1C7F" w:rsidRPr="00FA1C7F" w:rsidRDefault="00FA1C7F" w:rsidP="00FA1C7F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Scientific laboratories </w:t>
      </w:r>
    </w:p>
    <w:p w14:paraId="5F8985F5" w14:textId="77777777" w:rsidR="00FA1C7F" w:rsidRPr="00FA1C7F" w:rsidRDefault="00FA1C7F" w:rsidP="00FA1C7F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Medicine </w:t>
      </w:r>
    </w:p>
    <w:p w14:paraId="39E4E644" w14:textId="77777777" w:rsidR="00FA1C7F" w:rsidRPr="00FA1C7F" w:rsidRDefault="00FA1C7F" w:rsidP="00FA1C7F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Surveying </w:t>
      </w:r>
    </w:p>
    <w:p w14:paraId="1D628583" w14:textId="77777777" w:rsidR="00FA1C7F" w:rsidRPr="00FA1C7F" w:rsidRDefault="00FA1C7F" w:rsidP="00FA1C7F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Metrology </w:t>
      </w:r>
    </w:p>
    <w:p w14:paraId="67A8BF04" w14:textId="77777777" w:rsidR="00FA1C7F" w:rsidRPr="00FA1C7F" w:rsidRDefault="00FA1C7F" w:rsidP="00FA1C7F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Chemistry </w:t>
      </w:r>
    </w:p>
    <w:p w14:paraId="4FB4E0C8" w14:textId="77777777" w:rsidR="00FA1C7F" w:rsidRPr="00FA1C7F" w:rsidRDefault="00FA1C7F" w:rsidP="00FA1C7F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Physics </w:t>
      </w:r>
    </w:p>
    <w:p w14:paraId="69203ACF" w14:textId="77777777" w:rsidR="00FA1C7F" w:rsidRPr="00FA1C7F" w:rsidRDefault="00FA1C7F" w:rsidP="00FA1C7F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Quality assurance </w:t>
      </w:r>
    </w:p>
    <w:p w14:paraId="147D1575" w14:textId="77777777" w:rsidR="00FA1C7F" w:rsidRPr="00FA1C7F" w:rsidRDefault="00FA1C7F" w:rsidP="00FA1C7F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Education </w:t>
      </w:r>
    </w:p>
    <w:p w14:paraId="1DACDF74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pict w14:anchorId="5222DBB0">
          <v:rect id="_x0000_i1171" style="width:0;height:1.5pt" o:hralign="center" o:hrstd="t" o:hr="t" fillcolor="#a0a0a0" stroked="f"/>
        </w:pict>
      </w:r>
    </w:p>
    <w:p w14:paraId="0C053697" w14:textId="2585185D" w:rsidR="00FA1C7F" w:rsidRDefault="00FA1C7F" w:rsidP="00FA1C7F">
      <w:pPr>
        <w:pStyle w:val="Heading2"/>
      </w:pPr>
      <w:r w:rsidRPr="00FA1C7F">
        <w:t>Everyday Examples</w:t>
      </w:r>
    </w:p>
    <w:p w14:paraId="7E047EEC" w14:textId="0D862D75" w:rsidR="00FA1C7F" w:rsidRPr="00FA1C7F" w:rsidRDefault="00FA1C7F" w:rsidP="00FA1C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F0C0357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Examples include:</w:t>
      </w:r>
    </w:p>
    <w:p w14:paraId="4AE8FB32" w14:textId="77777777" w:rsidR="00FA1C7F" w:rsidRPr="00FA1C7F" w:rsidRDefault="00FA1C7F" w:rsidP="00FA1C7F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Reading a measuring tape from an angle. </w:t>
      </w:r>
    </w:p>
    <w:p w14:paraId="66F977CA" w14:textId="77777777" w:rsidR="00FA1C7F" w:rsidRPr="00FA1C7F" w:rsidRDefault="00FA1C7F" w:rsidP="00FA1C7F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Misreading a kitchen measuring cup. </w:t>
      </w:r>
    </w:p>
    <w:p w14:paraId="0B757D4B" w14:textId="77777777" w:rsidR="00FA1C7F" w:rsidRPr="00FA1C7F" w:rsidRDefault="00FA1C7F" w:rsidP="00FA1C7F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Reading an analog clock incorrectly. </w:t>
      </w:r>
    </w:p>
    <w:p w14:paraId="355451DB" w14:textId="77777777" w:rsidR="00FA1C7F" w:rsidRPr="00FA1C7F" w:rsidRDefault="00FA1C7F" w:rsidP="00FA1C7F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Measuring liquid volume at the wrong eye level. </w:t>
      </w:r>
    </w:p>
    <w:p w14:paraId="7ED50D74" w14:textId="77777777" w:rsidR="00FA1C7F" w:rsidRPr="00FA1C7F" w:rsidRDefault="00FA1C7F" w:rsidP="00FA1C7F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Starting a stopwatch slightly late. </w:t>
      </w:r>
    </w:p>
    <w:p w14:paraId="4E72259C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lastRenderedPageBreak/>
        <w:pict w14:anchorId="1E52DF1C">
          <v:rect id="_x0000_i1172" style="width:0;height:1.5pt" o:hralign="center" o:hrstd="t" o:hr="t" fillcolor="#a0a0a0" stroked="f"/>
        </w:pict>
      </w:r>
    </w:p>
    <w:p w14:paraId="0C199EED" w14:textId="6F8A8F95" w:rsidR="00FA1C7F" w:rsidRDefault="00FA1C7F" w:rsidP="00FA1C7F">
      <w:pPr>
        <w:pStyle w:val="Heading2"/>
      </w:pPr>
      <w:r w:rsidRPr="00FA1C7F">
        <w:t>Common Mistakes</w:t>
      </w:r>
    </w:p>
    <w:p w14:paraId="31B33C2B" w14:textId="44180CF8" w:rsidR="00FA1C7F" w:rsidRPr="00FA1C7F" w:rsidRDefault="00FA1C7F" w:rsidP="00FA1C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DF2A7FD" w14:textId="77777777" w:rsidR="00FA1C7F" w:rsidRPr="00FA1C7F" w:rsidRDefault="00FA1C7F" w:rsidP="00FA1C7F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Looking at scales from the side. </w:t>
      </w:r>
    </w:p>
    <w:p w14:paraId="71237018" w14:textId="77777777" w:rsidR="00FA1C7F" w:rsidRPr="00FA1C7F" w:rsidRDefault="00FA1C7F" w:rsidP="00FA1C7F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Reading the wrong scale on a multi-scale instrument. </w:t>
      </w:r>
    </w:p>
    <w:p w14:paraId="77904B17" w14:textId="77777777" w:rsidR="00FA1C7F" w:rsidRPr="00FA1C7F" w:rsidRDefault="00FA1C7F" w:rsidP="00FA1C7F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Recording incorrect values. </w:t>
      </w:r>
    </w:p>
    <w:p w14:paraId="759DB3A7" w14:textId="77777777" w:rsidR="00FA1C7F" w:rsidRPr="00FA1C7F" w:rsidRDefault="00FA1C7F" w:rsidP="00FA1C7F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Ignoring the meniscus when measuring liquids. </w:t>
      </w:r>
    </w:p>
    <w:p w14:paraId="3E020913" w14:textId="77777777" w:rsidR="00FA1C7F" w:rsidRPr="00FA1C7F" w:rsidRDefault="00FA1C7F" w:rsidP="00FA1C7F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Estimating between graduations inconsistently. </w:t>
      </w:r>
    </w:p>
    <w:p w14:paraId="6F22FE08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pict w14:anchorId="6C45E56C">
          <v:rect id="_x0000_i1173" style="width:0;height:1.5pt" o:hralign="center" o:hrstd="t" o:hr="t" fillcolor="#a0a0a0" stroked="f"/>
        </w:pict>
      </w:r>
    </w:p>
    <w:p w14:paraId="2C787AD5" w14:textId="69B66DA4" w:rsidR="00FA1C7F" w:rsidRDefault="00FA1C7F" w:rsidP="00FA1C7F">
      <w:pPr>
        <w:pStyle w:val="Heading2"/>
      </w:pPr>
      <w:r w:rsidRPr="00FA1C7F">
        <w:t>Observation Errors vs. Instrument Errors</w:t>
      </w:r>
    </w:p>
    <w:p w14:paraId="16992DD5" w14:textId="24591D4C" w:rsidR="00FA1C7F" w:rsidRDefault="00FA1C7F" w:rsidP="00FA1C7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9C5BF09" w14:textId="54F04C72" w:rsidR="00FA1C7F" w:rsidRPr="00FA1C7F" w:rsidRDefault="00FA1C7F" w:rsidP="00FA1C7F">
      <w:r>
        <w:rPr>
          <w:noProof/>
        </w:rPr>
        <w:drawing>
          <wp:inline distT="0" distB="0" distL="0" distR="0" wp14:anchorId="3859EFC7" wp14:editId="415AD6D4">
            <wp:extent cx="5520055" cy="112903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055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3"/>
        <w:gridCol w:w="5307"/>
      </w:tblGrid>
      <w:tr w:rsidR="00FA1C7F" w:rsidRPr="00FA1C7F" w14:paraId="1DA18198" w14:textId="77777777" w:rsidTr="00FA1C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D1605" w14:textId="77777777" w:rsidR="00FA1C7F" w:rsidRPr="00FA1C7F" w:rsidRDefault="00FA1C7F" w:rsidP="00FA1C7F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A1C7F">
              <w:rPr>
                <w:rFonts w:ascii="Roboto Mono" w:hAnsi="Roboto Mono"/>
                <w:b/>
                <w:bCs/>
                <w:sz w:val="24"/>
                <w:szCs w:val="24"/>
              </w:rPr>
              <w:t>Observation Errors</w:t>
            </w:r>
          </w:p>
        </w:tc>
        <w:tc>
          <w:tcPr>
            <w:tcW w:w="0" w:type="auto"/>
            <w:vAlign w:val="center"/>
            <w:hideMark/>
          </w:tcPr>
          <w:p w14:paraId="02129317" w14:textId="77777777" w:rsidR="00FA1C7F" w:rsidRPr="00FA1C7F" w:rsidRDefault="00FA1C7F" w:rsidP="00FA1C7F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A1C7F">
              <w:rPr>
                <w:rFonts w:ascii="Roboto Mono" w:hAnsi="Roboto Mono"/>
                <w:b/>
                <w:bCs/>
                <w:sz w:val="24"/>
                <w:szCs w:val="24"/>
              </w:rPr>
              <w:t>Instrument Errors</w:t>
            </w:r>
          </w:p>
        </w:tc>
      </w:tr>
      <w:tr w:rsidR="00FA1C7F" w:rsidRPr="00FA1C7F" w14:paraId="44A5DDA4" w14:textId="77777777" w:rsidTr="00FA1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6C73" w14:textId="77777777" w:rsidR="00FA1C7F" w:rsidRPr="00FA1C7F" w:rsidRDefault="00FA1C7F" w:rsidP="00FA1C7F">
            <w:pPr>
              <w:rPr>
                <w:rFonts w:ascii="Roboto Mono" w:hAnsi="Roboto Mono"/>
                <w:sz w:val="24"/>
                <w:szCs w:val="24"/>
              </w:rPr>
            </w:pPr>
            <w:r w:rsidRPr="00FA1C7F">
              <w:rPr>
                <w:rFonts w:ascii="Roboto Mono" w:hAnsi="Roboto Mono"/>
                <w:sz w:val="24"/>
                <w:szCs w:val="24"/>
              </w:rPr>
              <w:t>Caused by the observer</w:t>
            </w:r>
          </w:p>
        </w:tc>
        <w:tc>
          <w:tcPr>
            <w:tcW w:w="0" w:type="auto"/>
            <w:vAlign w:val="center"/>
            <w:hideMark/>
          </w:tcPr>
          <w:p w14:paraId="7D4E6C83" w14:textId="77777777" w:rsidR="00FA1C7F" w:rsidRPr="00FA1C7F" w:rsidRDefault="00FA1C7F" w:rsidP="00FA1C7F">
            <w:pPr>
              <w:rPr>
                <w:rFonts w:ascii="Roboto Mono" w:hAnsi="Roboto Mono"/>
                <w:sz w:val="24"/>
                <w:szCs w:val="24"/>
              </w:rPr>
            </w:pPr>
            <w:r w:rsidRPr="00FA1C7F">
              <w:rPr>
                <w:rFonts w:ascii="Roboto Mono" w:hAnsi="Roboto Mono"/>
                <w:sz w:val="24"/>
                <w:szCs w:val="24"/>
              </w:rPr>
              <w:t>Caused by the measuring instrument</w:t>
            </w:r>
          </w:p>
        </w:tc>
      </w:tr>
      <w:tr w:rsidR="00FA1C7F" w:rsidRPr="00FA1C7F" w14:paraId="7CAFF20C" w14:textId="77777777" w:rsidTr="00FA1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C6C1" w14:textId="77777777" w:rsidR="00FA1C7F" w:rsidRPr="00FA1C7F" w:rsidRDefault="00FA1C7F" w:rsidP="00FA1C7F">
            <w:pPr>
              <w:rPr>
                <w:rFonts w:ascii="Roboto Mono" w:hAnsi="Roboto Mono"/>
                <w:sz w:val="24"/>
                <w:szCs w:val="24"/>
              </w:rPr>
            </w:pPr>
            <w:r w:rsidRPr="00FA1C7F">
              <w:rPr>
                <w:rFonts w:ascii="Roboto Mono" w:hAnsi="Roboto Mono"/>
                <w:sz w:val="24"/>
                <w:szCs w:val="24"/>
              </w:rPr>
              <w:t>Example: parallax</w:t>
            </w:r>
          </w:p>
        </w:tc>
        <w:tc>
          <w:tcPr>
            <w:tcW w:w="0" w:type="auto"/>
            <w:vAlign w:val="center"/>
            <w:hideMark/>
          </w:tcPr>
          <w:p w14:paraId="45B99C5A" w14:textId="77777777" w:rsidR="00FA1C7F" w:rsidRPr="00FA1C7F" w:rsidRDefault="00FA1C7F" w:rsidP="00FA1C7F">
            <w:pPr>
              <w:rPr>
                <w:rFonts w:ascii="Roboto Mono" w:hAnsi="Roboto Mono"/>
                <w:sz w:val="24"/>
                <w:szCs w:val="24"/>
              </w:rPr>
            </w:pPr>
            <w:r w:rsidRPr="00FA1C7F">
              <w:rPr>
                <w:rFonts w:ascii="Roboto Mono" w:hAnsi="Roboto Mono"/>
                <w:sz w:val="24"/>
                <w:szCs w:val="24"/>
              </w:rPr>
              <w:t>Example: calibration error</w:t>
            </w:r>
          </w:p>
        </w:tc>
      </w:tr>
      <w:tr w:rsidR="00FA1C7F" w:rsidRPr="00FA1C7F" w14:paraId="74F42368" w14:textId="77777777" w:rsidTr="00FA1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5AFE6" w14:textId="77777777" w:rsidR="00FA1C7F" w:rsidRPr="00FA1C7F" w:rsidRDefault="00FA1C7F" w:rsidP="00FA1C7F">
            <w:pPr>
              <w:rPr>
                <w:rFonts w:ascii="Roboto Mono" w:hAnsi="Roboto Mono"/>
                <w:sz w:val="24"/>
                <w:szCs w:val="24"/>
              </w:rPr>
            </w:pPr>
            <w:r w:rsidRPr="00FA1C7F">
              <w:rPr>
                <w:rFonts w:ascii="Roboto Mono" w:hAnsi="Roboto Mono"/>
                <w:sz w:val="24"/>
                <w:szCs w:val="24"/>
              </w:rPr>
              <w:t>Reduced through proper technique</w:t>
            </w:r>
          </w:p>
        </w:tc>
        <w:tc>
          <w:tcPr>
            <w:tcW w:w="0" w:type="auto"/>
            <w:vAlign w:val="center"/>
            <w:hideMark/>
          </w:tcPr>
          <w:p w14:paraId="7A99AFA4" w14:textId="77777777" w:rsidR="00FA1C7F" w:rsidRPr="00FA1C7F" w:rsidRDefault="00FA1C7F" w:rsidP="00FA1C7F">
            <w:pPr>
              <w:rPr>
                <w:rFonts w:ascii="Roboto Mono" w:hAnsi="Roboto Mono"/>
                <w:sz w:val="24"/>
                <w:szCs w:val="24"/>
              </w:rPr>
            </w:pPr>
            <w:r w:rsidRPr="00FA1C7F">
              <w:rPr>
                <w:rFonts w:ascii="Roboto Mono" w:hAnsi="Roboto Mono"/>
                <w:sz w:val="24"/>
                <w:szCs w:val="24"/>
              </w:rPr>
              <w:t>Reduced through calibration and maintenance</w:t>
            </w:r>
          </w:p>
        </w:tc>
      </w:tr>
    </w:tbl>
    <w:p w14:paraId="54FF3E4C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pict w14:anchorId="507F5F89">
          <v:rect id="_x0000_i1174" style="width:0;height:1.5pt" o:hralign="center" o:hrstd="t" o:hr="t" fillcolor="#a0a0a0" stroked="f"/>
        </w:pict>
      </w:r>
    </w:p>
    <w:p w14:paraId="5F05CAA4" w14:textId="4E321D26" w:rsidR="00FA1C7F" w:rsidRDefault="00FA1C7F" w:rsidP="00FA1C7F">
      <w:pPr>
        <w:pStyle w:val="Heading2"/>
      </w:pPr>
      <w:r w:rsidRPr="00FA1C7F">
        <w:t>Observation Errors vs. Environmental Errors</w:t>
      </w:r>
    </w:p>
    <w:p w14:paraId="739509DA" w14:textId="4C71833D" w:rsidR="00FA1C7F" w:rsidRDefault="00FA1C7F" w:rsidP="00FA1C7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C4A7CF" w14:textId="0AF3EB9C" w:rsidR="00A21333" w:rsidRPr="00FA1C7F" w:rsidRDefault="00A21333" w:rsidP="00FA1C7F">
      <w:r>
        <w:rPr>
          <w:noProof/>
        </w:rPr>
        <w:drawing>
          <wp:inline distT="0" distB="0" distL="0" distR="0" wp14:anchorId="01781D52" wp14:editId="4170442B">
            <wp:extent cx="5474970" cy="789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7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FA1C7F" w:rsidRPr="00FA1C7F" w14:paraId="6A62F862" w14:textId="77777777" w:rsidTr="00FA1C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BD808" w14:textId="77777777" w:rsidR="00FA1C7F" w:rsidRPr="00FA1C7F" w:rsidRDefault="00FA1C7F" w:rsidP="00FA1C7F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A1C7F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Observation Errors</w:t>
            </w:r>
          </w:p>
        </w:tc>
        <w:tc>
          <w:tcPr>
            <w:tcW w:w="0" w:type="auto"/>
            <w:vAlign w:val="center"/>
            <w:hideMark/>
          </w:tcPr>
          <w:p w14:paraId="1EDB9EAC" w14:textId="77777777" w:rsidR="00FA1C7F" w:rsidRPr="00FA1C7F" w:rsidRDefault="00FA1C7F" w:rsidP="00FA1C7F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A1C7F">
              <w:rPr>
                <w:rFonts w:ascii="Roboto Mono" w:hAnsi="Roboto Mono"/>
                <w:b/>
                <w:bCs/>
                <w:sz w:val="24"/>
                <w:szCs w:val="24"/>
              </w:rPr>
              <w:t>Environmental Errors</w:t>
            </w:r>
          </w:p>
        </w:tc>
      </w:tr>
      <w:tr w:rsidR="00FA1C7F" w:rsidRPr="00FA1C7F" w14:paraId="7C03ED94" w14:textId="77777777" w:rsidTr="00FA1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FC7E0" w14:textId="77777777" w:rsidR="00FA1C7F" w:rsidRPr="00FA1C7F" w:rsidRDefault="00FA1C7F" w:rsidP="00FA1C7F">
            <w:pPr>
              <w:rPr>
                <w:rFonts w:ascii="Roboto Mono" w:hAnsi="Roboto Mono"/>
                <w:sz w:val="24"/>
                <w:szCs w:val="24"/>
              </w:rPr>
            </w:pPr>
            <w:r w:rsidRPr="00FA1C7F">
              <w:rPr>
                <w:rFonts w:ascii="Roboto Mono" w:hAnsi="Roboto Mono"/>
                <w:sz w:val="24"/>
                <w:szCs w:val="24"/>
              </w:rPr>
              <w:t>Caused by the observer</w:t>
            </w:r>
          </w:p>
        </w:tc>
        <w:tc>
          <w:tcPr>
            <w:tcW w:w="0" w:type="auto"/>
            <w:vAlign w:val="center"/>
            <w:hideMark/>
          </w:tcPr>
          <w:p w14:paraId="3103DB61" w14:textId="77777777" w:rsidR="00FA1C7F" w:rsidRPr="00FA1C7F" w:rsidRDefault="00FA1C7F" w:rsidP="00FA1C7F">
            <w:pPr>
              <w:rPr>
                <w:rFonts w:ascii="Roboto Mono" w:hAnsi="Roboto Mono"/>
                <w:sz w:val="24"/>
                <w:szCs w:val="24"/>
              </w:rPr>
            </w:pPr>
            <w:r w:rsidRPr="00FA1C7F">
              <w:rPr>
                <w:rFonts w:ascii="Roboto Mono" w:hAnsi="Roboto Mono"/>
                <w:sz w:val="24"/>
                <w:szCs w:val="24"/>
              </w:rPr>
              <w:t>Caused by external conditions</w:t>
            </w:r>
          </w:p>
        </w:tc>
      </w:tr>
      <w:tr w:rsidR="00FA1C7F" w:rsidRPr="00FA1C7F" w14:paraId="07FF8992" w14:textId="77777777" w:rsidTr="00FA1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E42B3" w14:textId="77777777" w:rsidR="00FA1C7F" w:rsidRPr="00FA1C7F" w:rsidRDefault="00FA1C7F" w:rsidP="00FA1C7F">
            <w:pPr>
              <w:rPr>
                <w:rFonts w:ascii="Roboto Mono" w:hAnsi="Roboto Mono"/>
                <w:sz w:val="24"/>
                <w:szCs w:val="24"/>
              </w:rPr>
            </w:pPr>
            <w:r w:rsidRPr="00FA1C7F">
              <w:rPr>
                <w:rFonts w:ascii="Roboto Mono" w:hAnsi="Roboto Mono"/>
                <w:sz w:val="24"/>
                <w:szCs w:val="24"/>
              </w:rPr>
              <w:t>Example: misreading the scale</w:t>
            </w:r>
          </w:p>
        </w:tc>
        <w:tc>
          <w:tcPr>
            <w:tcW w:w="0" w:type="auto"/>
            <w:vAlign w:val="center"/>
            <w:hideMark/>
          </w:tcPr>
          <w:p w14:paraId="47119149" w14:textId="77777777" w:rsidR="00FA1C7F" w:rsidRPr="00FA1C7F" w:rsidRDefault="00FA1C7F" w:rsidP="00FA1C7F">
            <w:pPr>
              <w:rPr>
                <w:rFonts w:ascii="Roboto Mono" w:hAnsi="Roboto Mono"/>
                <w:sz w:val="24"/>
                <w:szCs w:val="24"/>
              </w:rPr>
            </w:pPr>
            <w:r w:rsidRPr="00FA1C7F">
              <w:rPr>
                <w:rFonts w:ascii="Roboto Mono" w:hAnsi="Roboto Mono"/>
                <w:sz w:val="24"/>
                <w:szCs w:val="24"/>
              </w:rPr>
              <w:t>Example: temperature changes</w:t>
            </w:r>
          </w:p>
        </w:tc>
      </w:tr>
    </w:tbl>
    <w:p w14:paraId="714D56AA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pict w14:anchorId="4180FBFD">
          <v:rect id="_x0000_i1175" style="width:0;height:1.5pt" o:hralign="center" o:hrstd="t" o:hr="t" fillcolor="#a0a0a0" stroked="f"/>
        </w:pict>
      </w:r>
    </w:p>
    <w:p w14:paraId="3F02B38A" w14:textId="798C3B0C" w:rsidR="00FA1C7F" w:rsidRDefault="00FA1C7F" w:rsidP="00FA1C7F">
      <w:pPr>
        <w:pStyle w:val="Heading2"/>
      </w:pPr>
      <w:r w:rsidRPr="00FA1C7F">
        <w:t>Observation Errors vs. Gross Errors</w:t>
      </w:r>
    </w:p>
    <w:p w14:paraId="13C23BB7" w14:textId="5732DB0A" w:rsidR="00FA1C7F" w:rsidRDefault="00FA1C7F" w:rsidP="00FA1C7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509F1D6" w14:textId="66684F14" w:rsidR="00C71A91" w:rsidRPr="00FA1C7F" w:rsidRDefault="00C71A91" w:rsidP="00FA1C7F">
      <w:r>
        <w:rPr>
          <w:noProof/>
        </w:rPr>
        <w:drawing>
          <wp:inline distT="0" distB="0" distL="0" distR="0" wp14:anchorId="6A22B159" wp14:editId="576C077E">
            <wp:extent cx="5509260" cy="9594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1"/>
        <w:gridCol w:w="5579"/>
      </w:tblGrid>
      <w:tr w:rsidR="00FA1C7F" w:rsidRPr="00FA1C7F" w14:paraId="161E8772" w14:textId="77777777" w:rsidTr="00FA1C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E91AB" w14:textId="77777777" w:rsidR="00FA1C7F" w:rsidRPr="00FA1C7F" w:rsidRDefault="00FA1C7F" w:rsidP="00FA1C7F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A1C7F">
              <w:rPr>
                <w:rFonts w:ascii="Roboto Mono" w:hAnsi="Roboto Mono"/>
                <w:b/>
                <w:bCs/>
                <w:sz w:val="24"/>
                <w:szCs w:val="24"/>
              </w:rPr>
              <w:t>Observation Errors</w:t>
            </w:r>
          </w:p>
        </w:tc>
        <w:tc>
          <w:tcPr>
            <w:tcW w:w="0" w:type="auto"/>
            <w:vAlign w:val="center"/>
            <w:hideMark/>
          </w:tcPr>
          <w:p w14:paraId="75173378" w14:textId="77777777" w:rsidR="00FA1C7F" w:rsidRPr="00FA1C7F" w:rsidRDefault="00FA1C7F" w:rsidP="00FA1C7F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A1C7F">
              <w:rPr>
                <w:rFonts w:ascii="Roboto Mono" w:hAnsi="Roboto Mono"/>
                <w:b/>
                <w:bCs/>
                <w:sz w:val="24"/>
                <w:szCs w:val="24"/>
              </w:rPr>
              <w:t>Gross Errors</w:t>
            </w:r>
          </w:p>
        </w:tc>
      </w:tr>
      <w:tr w:rsidR="00FA1C7F" w:rsidRPr="00FA1C7F" w14:paraId="33DB000C" w14:textId="77777777" w:rsidTr="00FA1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ED5D7" w14:textId="77777777" w:rsidR="00FA1C7F" w:rsidRPr="00FA1C7F" w:rsidRDefault="00FA1C7F" w:rsidP="00FA1C7F">
            <w:pPr>
              <w:rPr>
                <w:rFonts w:ascii="Roboto Mono" w:hAnsi="Roboto Mono"/>
                <w:sz w:val="24"/>
                <w:szCs w:val="24"/>
              </w:rPr>
            </w:pPr>
            <w:r w:rsidRPr="00FA1C7F">
              <w:rPr>
                <w:rFonts w:ascii="Roboto Mono" w:hAnsi="Roboto Mono"/>
                <w:sz w:val="24"/>
                <w:szCs w:val="24"/>
              </w:rPr>
              <w:t>Reading or interpreting measurements incorrectly</w:t>
            </w:r>
          </w:p>
        </w:tc>
        <w:tc>
          <w:tcPr>
            <w:tcW w:w="0" w:type="auto"/>
            <w:vAlign w:val="center"/>
            <w:hideMark/>
          </w:tcPr>
          <w:p w14:paraId="019E6024" w14:textId="77777777" w:rsidR="00FA1C7F" w:rsidRPr="00FA1C7F" w:rsidRDefault="00FA1C7F" w:rsidP="00FA1C7F">
            <w:pPr>
              <w:rPr>
                <w:rFonts w:ascii="Roboto Mono" w:hAnsi="Roboto Mono"/>
                <w:sz w:val="24"/>
                <w:szCs w:val="24"/>
              </w:rPr>
            </w:pPr>
            <w:r w:rsidRPr="00FA1C7F">
              <w:rPr>
                <w:rFonts w:ascii="Roboto Mono" w:hAnsi="Roboto Mono"/>
                <w:sz w:val="24"/>
                <w:szCs w:val="24"/>
              </w:rPr>
              <w:t>Large human mistakes such as recording the wrong value or using the wrong instrument</w:t>
            </w:r>
          </w:p>
        </w:tc>
      </w:tr>
      <w:tr w:rsidR="00FA1C7F" w:rsidRPr="00FA1C7F" w14:paraId="3C3596E9" w14:textId="77777777" w:rsidTr="00FA1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DA453" w14:textId="77777777" w:rsidR="00FA1C7F" w:rsidRPr="00FA1C7F" w:rsidRDefault="00FA1C7F" w:rsidP="00FA1C7F">
            <w:pPr>
              <w:rPr>
                <w:rFonts w:ascii="Roboto Mono" w:hAnsi="Roboto Mono"/>
                <w:sz w:val="24"/>
                <w:szCs w:val="24"/>
              </w:rPr>
            </w:pPr>
            <w:r w:rsidRPr="00FA1C7F">
              <w:rPr>
                <w:rFonts w:ascii="Roboto Mono" w:hAnsi="Roboto Mono"/>
                <w:sz w:val="24"/>
                <w:szCs w:val="24"/>
              </w:rPr>
              <w:t>Often small</w:t>
            </w:r>
          </w:p>
        </w:tc>
        <w:tc>
          <w:tcPr>
            <w:tcW w:w="0" w:type="auto"/>
            <w:vAlign w:val="center"/>
            <w:hideMark/>
          </w:tcPr>
          <w:p w14:paraId="01B5F2F0" w14:textId="77777777" w:rsidR="00FA1C7F" w:rsidRPr="00FA1C7F" w:rsidRDefault="00FA1C7F" w:rsidP="00FA1C7F">
            <w:pPr>
              <w:rPr>
                <w:rFonts w:ascii="Roboto Mono" w:hAnsi="Roboto Mono"/>
                <w:sz w:val="24"/>
                <w:szCs w:val="24"/>
              </w:rPr>
            </w:pPr>
            <w:r w:rsidRPr="00FA1C7F">
              <w:rPr>
                <w:rFonts w:ascii="Roboto Mono" w:hAnsi="Roboto Mono"/>
                <w:sz w:val="24"/>
                <w:szCs w:val="24"/>
              </w:rPr>
              <w:t>Often large</w:t>
            </w:r>
          </w:p>
        </w:tc>
      </w:tr>
    </w:tbl>
    <w:p w14:paraId="6EEB4B8D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pict w14:anchorId="0C4FDDFF">
          <v:rect id="_x0000_i1176" style="width:0;height:1.5pt" o:hralign="center" o:hrstd="t" o:hr="t" fillcolor="#a0a0a0" stroked="f"/>
        </w:pict>
      </w:r>
    </w:p>
    <w:p w14:paraId="53BE4813" w14:textId="5C4E5496" w:rsidR="00FA1C7F" w:rsidRDefault="00FA1C7F" w:rsidP="00FA1C7F">
      <w:pPr>
        <w:pStyle w:val="Heading2"/>
      </w:pPr>
      <w:r w:rsidRPr="00FA1C7F">
        <w:t>Importance</w:t>
      </w:r>
    </w:p>
    <w:p w14:paraId="440FEFB5" w14:textId="326BDE34" w:rsidR="00FA1C7F" w:rsidRPr="00FA1C7F" w:rsidRDefault="00FA1C7F" w:rsidP="00FA1C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5DFD173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>Understanding observation errors:</w:t>
      </w:r>
    </w:p>
    <w:p w14:paraId="36730CBC" w14:textId="77777777" w:rsidR="00FA1C7F" w:rsidRPr="00FA1C7F" w:rsidRDefault="00FA1C7F" w:rsidP="00FA1C7F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Improves measurement accuracy. </w:t>
      </w:r>
    </w:p>
    <w:p w14:paraId="76BC479C" w14:textId="77777777" w:rsidR="00FA1C7F" w:rsidRPr="00FA1C7F" w:rsidRDefault="00FA1C7F" w:rsidP="00FA1C7F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Increases measurement precision. </w:t>
      </w:r>
    </w:p>
    <w:p w14:paraId="3014182B" w14:textId="77777777" w:rsidR="00FA1C7F" w:rsidRPr="00FA1C7F" w:rsidRDefault="00FA1C7F" w:rsidP="00FA1C7F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Reduces human-induced variability. </w:t>
      </w:r>
    </w:p>
    <w:p w14:paraId="0DF00410" w14:textId="77777777" w:rsidR="00FA1C7F" w:rsidRPr="00FA1C7F" w:rsidRDefault="00FA1C7F" w:rsidP="00FA1C7F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Enhances laboratory quality. </w:t>
      </w:r>
    </w:p>
    <w:p w14:paraId="4BD89681" w14:textId="77777777" w:rsidR="00FA1C7F" w:rsidRPr="00FA1C7F" w:rsidRDefault="00FA1C7F" w:rsidP="00FA1C7F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Supports reliable scientific research. </w:t>
      </w:r>
    </w:p>
    <w:p w14:paraId="4F12B1A6" w14:textId="77777777" w:rsidR="00FA1C7F" w:rsidRPr="00FA1C7F" w:rsidRDefault="00FA1C7F" w:rsidP="00FA1C7F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Improves industrial quality control. </w:t>
      </w:r>
    </w:p>
    <w:p w14:paraId="1B35FE88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pict w14:anchorId="6F04453E">
          <v:rect id="_x0000_i1177" style="width:0;height:1.5pt" o:hralign="center" o:hrstd="t" o:hr="t" fillcolor="#a0a0a0" stroked="f"/>
        </w:pict>
      </w:r>
    </w:p>
    <w:p w14:paraId="017256FD" w14:textId="4A1C32E3" w:rsidR="00FA1C7F" w:rsidRDefault="00FA1C7F" w:rsidP="00FA1C7F">
      <w:pPr>
        <w:pStyle w:val="Heading2"/>
      </w:pPr>
      <w:r w:rsidRPr="00FA1C7F">
        <w:lastRenderedPageBreak/>
        <w:t>Key Points</w:t>
      </w:r>
    </w:p>
    <w:p w14:paraId="36D8FB6B" w14:textId="3D320041" w:rsidR="00FA1C7F" w:rsidRPr="00FA1C7F" w:rsidRDefault="00FA1C7F" w:rsidP="00FA1C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A7FE880" w14:textId="77777777" w:rsidR="00FA1C7F" w:rsidRPr="00FA1C7F" w:rsidRDefault="00FA1C7F" w:rsidP="00FA1C7F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Observation errors originate from </w:t>
      </w:r>
      <w:r w:rsidRPr="00FA1C7F">
        <w:rPr>
          <w:rFonts w:ascii="Roboto Mono" w:hAnsi="Roboto Mono"/>
          <w:b/>
          <w:bCs/>
          <w:sz w:val="24"/>
          <w:szCs w:val="24"/>
        </w:rPr>
        <w:t>how measurements are read, interpreted, or recorded</w:t>
      </w:r>
      <w:r w:rsidRPr="00FA1C7F">
        <w:rPr>
          <w:rFonts w:ascii="Roboto Mono" w:hAnsi="Roboto Mono"/>
          <w:sz w:val="24"/>
          <w:szCs w:val="24"/>
        </w:rPr>
        <w:t xml:space="preserve">. </w:t>
      </w:r>
    </w:p>
    <w:p w14:paraId="38074002" w14:textId="77777777" w:rsidR="00FA1C7F" w:rsidRPr="00FA1C7F" w:rsidRDefault="00FA1C7F" w:rsidP="00FA1C7F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Common examples include </w:t>
      </w:r>
      <w:r w:rsidRPr="00FA1C7F">
        <w:rPr>
          <w:rFonts w:ascii="Roboto Mono" w:hAnsi="Roboto Mono"/>
          <w:b/>
          <w:bCs/>
          <w:sz w:val="24"/>
          <w:szCs w:val="24"/>
        </w:rPr>
        <w:t>parallax errors, estimation errors, misreading scales, meniscus reading errors, reaction time errors, recording errors, and interpretation errors</w:t>
      </w:r>
      <w:r w:rsidRPr="00FA1C7F">
        <w:rPr>
          <w:rFonts w:ascii="Roboto Mono" w:hAnsi="Roboto Mono"/>
          <w:sz w:val="24"/>
          <w:szCs w:val="24"/>
        </w:rPr>
        <w:t xml:space="preserve">. </w:t>
      </w:r>
    </w:p>
    <w:p w14:paraId="092F52FA" w14:textId="77777777" w:rsidR="00FA1C7F" w:rsidRPr="00FA1C7F" w:rsidRDefault="00FA1C7F" w:rsidP="00FA1C7F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Proper technique, training, adequate lighting, and verification procedures significantly reduce observation errors. </w:t>
      </w:r>
    </w:p>
    <w:p w14:paraId="778EEC20" w14:textId="77777777" w:rsidR="00FA1C7F" w:rsidRPr="00FA1C7F" w:rsidRDefault="00FA1C7F" w:rsidP="00FA1C7F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t xml:space="preserve">Observation errors are especially important when using </w:t>
      </w:r>
      <w:r w:rsidRPr="00FA1C7F">
        <w:rPr>
          <w:rFonts w:ascii="Roboto Mono" w:hAnsi="Roboto Mono"/>
          <w:b/>
          <w:bCs/>
          <w:sz w:val="24"/>
          <w:szCs w:val="24"/>
        </w:rPr>
        <w:t>analog measuring instruments</w:t>
      </w:r>
      <w:r w:rsidRPr="00FA1C7F">
        <w:rPr>
          <w:rFonts w:ascii="Roboto Mono" w:hAnsi="Roboto Mono"/>
          <w:sz w:val="24"/>
          <w:szCs w:val="24"/>
        </w:rPr>
        <w:t xml:space="preserve">. </w:t>
      </w:r>
    </w:p>
    <w:p w14:paraId="41058761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sz w:val="24"/>
          <w:szCs w:val="24"/>
        </w:rPr>
        <w:pict w14:anchorId="11E151EA">
          <v:rect id="_x0000_i1178" style="width:0;height:1.5pt" o:hralign="center" o:hrstd="t" o:hr="t" fillcolor="#a0a0a0" stroked="f"/>
        </w:pict>
      </w:r>
    </w:p>
    <w:p w14:paraId="0C27628B" w14:textId="424082EC" w:rsidR="00FA1C7F" w:rsidRDefault="00FA1C7F" w:rsidP="00FA1C7F">
      <w:pPr>
        <w:pStyle w:val="Heading2"/>
      </w:pPr>
      <w:r w:rsidRPr="00FA1C7F">
        <w:t>Conclusion</w:t>
      </w:r>
    </w:p>
    <w:p w14:paraId="3FEB7240" w14:textId="468AC4E9" w:rsidR="00FA1C7F" w:rsidRPr="00FA1C7F" w:rsidRDefault="00FA1C7F" w:rsidP="00FA1C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DFC1ADA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  <w:r w:rsidRPr="00FA1C7F">
        <w:rPr>
          <w:rFonts w:ascii="Roboto Mono" w:hAnsi="Roboto Mono"/>
          <w:b/>
          <w:bCs/>
          <w:sz w:val="24"/>
          <w:szCs w:val="24"/>
        </w:rPr>
        <w:t>Observation Errors</w:t>
      </w:r>
      <w:r w:rsidRPr="00FA1C7F">
        <w:rPr>
          <w:rFonts w:ascii="Roboto Mono" w:hAnsi="Roboto Mono"/>
          <w:sz w:val="24"/>
          <w:szCs w:val="24"/>
        </w:rPr>
        <w:t xml:space="preserve"> are </w:t>
      </w:r>
      <w:r w:rsidRPr="00FA1C7F">
        <w:rPr>
          <w:rFonts w:ascii="Roboto Mono" w:hAnsi="Roboto Mono"/>
          <w:b/>
          <w:bCs/>
          <w:sz w:val="24"/>
          <w:szCs w:val="24"/>
        </w:rPr>
        <w:t>measurement errors caused by the observer during the reading, interpretation, or recording of measurement results</w:t>
      </w:r>
      <w:r w:rsidRPr="00FA1C7F">
        <w:rPr>
          <w:rFonts w:ascii="Roboto Mono" w:hAnsi="Roboto Mono"/>
          <w:sz w:val="24"/>
          <w:szCs w:val="24"/>
        </w:rPr>
        <w:t xml:space="preserve">. They commonly arise from </w:t>
      </w:r>
      <w:r w:rsidRPr="00FA1C7F">
        <w:rPr>
          <w:rFonts w:ascii="Roboto Mono" w:hAnsi="Roboto Mono"/>
          <w:b/>
          <w:bCs/>
          <w:sz w:val="24"/>
          <w:szCs w:val="24"/>
        </w:rPr>
        <w:t>parallax, incorrect estimation, misreading scales, improper meniscus reading, reaction time, recording mistakes, or incorrect interpretation of instrument indications</w:t>
      </w:r>
      <w:r w:rsidRPr="00FA1C7F">
        <w:rPr>
          <w:rFonts w:ascii="Roboto Mono" w:hAnsi="Roboto Mono"/>
          <w:sz w:val="24"/>
          <w:szCs w:val="24"/>
        </w:rPr>
        <w:t xml:space="preserve">. Observation errors may reduce both the </w:t>
      </w:r>
      <w:r w:rsidRPr="00FA1C7F">
        <w:rPr>
          <w:rFonts w:ascii="Roboto Mono" w:hAnsi="Roboto Mono"/>
          <w:b/>
          <w:bCs/>
          <w:sz w:val="24"/>
          <w:szCs w:val="24"/>
        </w:rPr>
        <w:t>accuracy</w:t>
      </w:r>
      <w:r w:rsidRPr="00FA1C7F">
        <w:rPr>
          <w:rFonts w:ascii="Roboto Mono" w:hAnsi="Roboto Mono"/>
          <w:sz w:val="24"/>
          <w:szCs w:val="24"/>
        </w:rPr>
        <w:t xml:space="preserve"> and </w:t>
      </w:r>
      <w:r w:rsidRPr="00FA1C7F">
        <w:rPr>
          <w:rFonts w:ascii="Roboto Mono" w:hAnsi="Roboto Mono"/>
          <w:b/>
          <w:bCs/>
          <w:sz w:val="24"/>
          <w:szCs w:val="24"/>
        </w:rPr>
        <w:t>precision</w:t>
      </w:r>
      <w:r w:rsidRPr="00FA1C7F">
        <w:rPr>
          <w:rFonts w:ascii="Roboto Mono" w:hAnsi="Roboto Mono"/>
          <w:sz w:val="24"/>
          <w:szCs w:val="24"/>
        </w:rPr>
        <w:t xml:space="preserve"> of measurements, but they can usually be minimized through </w:t>
      </w:r>
      <w:r w:rsidRPr="00FA1C7F">
        <w:rPr>
          <w:rFonts w:ascii="Roboto Mono" w:hAnsi="Roboto Mono"/>
          <w:b/>
          <w:bCs/>
          <w:sz w:val="24"/>
          <w:szCs w:val="24"/>
        </w:rPr>
        <w:t>proper observation techniques, standardized procedures, adequate lighting, careful recording, observer training, and the use of digital instruments when appropriate</w:t>
      </w:r>
      <w:r w:rsidRPr="00FA1C7F">
        <w:rPr>
          <w:rFonts w:ascii="Roboto Mono" w:hAnsi="Roboto Mono"/>
          <w:sz w:val="24"/>
          <w:szCs w:val="24"/>
        </w:rPr>
        <w:t>. Understanding and controlling observation errors is essential for producing accurate, reliable, and consistent measurement results in science, engineering, medicine, manufacturing, and metrology.</w:t>
      </w:r>
    </w:p>
    <w:p w14:paraId="2BEC60EC" w14:textId="77777777" w:rsidR="00FA1C7F" w:rsidRPr="00FA1C7F" w:rsidRDefault="00FA1C7F" w:rsidP="00FA1C7F">
      <w:pPr>
        <w:rPr>
          <w:rFonts w:ascii="Roboto Mono" w:hAnsi="Roboto Mono"/>
          <w:sz w:val="24"/>
          <w:szCs w:val="24"/>
        </w:rPr>
      </w:pPr>
    </w:p>
    <w:sectPr w:rsidR="00FA1C7F" w:rsidRPr="00FA1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E5DEC"/>
    <w:multiLevelType w:val="multilevel"/>
    <w:tmpl w:val="CFD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37A94"/>
    <w:multiLevelType w:val="multilevel"/>
    <w:tmpl w:val="ADA8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A2735"/>
    <w:multiLevelType w:val="multilevel"/>
    <w:tmpl w:val="94D6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B5B6E"/>
    <w:multiLevelType w:val="multilevel"/>
    <w:tmpl w:val="8334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141B8"/>
    <w:multiLevelType w:val="multilevel"/>
    <w:tmpl w:val="F98C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548A5"/>
    <w:multiLevelType w:val="multilevel"/>
    <w:tmpl w:val="4DF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EB18BD"/>
    <w:multiLevelType w:val="multilevel"/>
    <w:tmpl w:val="6684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745C2"/>
    <w:multiLevelType w:val="multilevel"/>
    <w:tmpl w:val="F128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42F66"/>
    <w:multiLevelType w:val="multilevel"/>
    <w:tmpl w:val="3D38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D262CD"/>
    <w:multiLevelType w:val="multilevel"/>
    <w:tmpl w:val="1A46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4"/>
  </w:num>
  <w:num w:numId="5">
    <w:abstractNumId w:val="8"/>
  </w:num>
  <w:num w:numId="6">
    <w:abstractNumId w:val="1"/>
  </w:num>
  <w:num w:numId="7">
    <w:abstractNumId w:val="3"/>
  </w:num>
  <w:num w:numId="8">
    <w:abstractNumId w:val="0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D85"/>
    <w:rsid w:val="00315D85"/>
    <w:rsid w:val="00391DDB"/>
    <w:rsid w:val="00A21333"/>
    <w:rsid w:val="00C71A91"/>
    <w:rsid w:val="00FA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D1952"/>
  <w15:chartTrackingRefBased/>
  <w15:docId w15:val="{DD0D6CC6-1C50-496A-84D7-0A51C1701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C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C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A1C7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0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0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3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97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1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28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53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889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32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133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80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9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4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1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7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04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14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23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8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66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756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3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232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86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1310</Words>
  <Characters>7469</Characters>
  <Application>Microsoft Office Word</Application>
  <DocSecurity>0</DocSecurity>
  <Lines>62</Lines>
  <Paragraphs>17</Paragraphs>
  <ScaleCrop>false</ScaleCrop>
  <Company/>
  <LinksUpToDate>false</LinksUpToDate>
  <CharactersWithSpaces>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4</cp:revision>
  <dcterms:created xsi:type="dcterms:W3CDTF">2026-07-26T08:40:00Z</dcterms:created>
  <dcterms:modified xsi:type="dcterms:W3CDTF">2026-07-26T08:47:00Z</dcterms:modified>
</cp:coreProperties>
</file>