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69942" w14:textId="1D99A830" w:rsidR="00391DDB" w:rsidRDefault="00AE3B4C" w:rsidP="00AE3B4C">
      <w:pPr>
        <w:pStyle w:val="Heading1"/>
      </w:pPr>
      <w:r w:rsidRPr="006405AE">
        <w:t>Method Errors</w:t>
      </w:r>
    </w:p>
    <w:p w14:paraId="221690E3" w14:textId="56C1167A" w:rsidR="00AE3B4C" w:rsidRDefault="00AE3B4C" w:rsidP="00AE3B4C">
      <w:pPr>
        <w:rPr>
          <w:rFonts w:ascii="Roboto Mono" w:hAnsi="Roboto Mono"/>
          <w:b/>
          <w:bCs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5CB4FA5" w14:textId="2F9FD762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b/>
          <w:bCs/>
          <w:sz w:val="24"/>
          <w:szCs w:val="24"/>
        </w:rPr>
        <w:t>Method Errors</w:t>
      </w:r>
      <w:r w:rsidRPr="00AE3B4C">
        <w:rPr>
          <w:rFonts w:ascii="Roboto Mono" w:hAnsi="Roboto Mono"/>
          <w:sz w:val="24"/>
          <w:szCs w:val="24"/>
        </w:rPr>
        <w:t xml:space="preserve"> are measurement errors that arise from </w:t>
      </w:r>
      <w:r w:rsidRPr="00AE3B4C">
        <w:rPr>
          <w:rFonts w:ascii="Roboto Mono" w:hAnsi="Roboto Mono"/>
          <w:b/>
          <w:bCs/>
          <w:sz w:val="24"/>
          <w:szCs w:val="24"/>
        </w:rPr>
        <w:t>the measurement procedure, experimental technique, mathematical model, or assumptions used during the measurement process</w:t>
      </w:r>
      <w:r w:rsidRPr="00AE3B4C">
        <w:rPr>
          <w:rFonts w:ascii="Roboto Mono" w:hAnsi="Roboto Mono"/>
          <w:sz w:val="24"/>
          <w:szCs w:val="24"/>
        </w:rPr>
        <w:t>. Even when the measuring instrument is correctly calibrated and the observer performs the measurement carefully, an inappropriate or imperfect method can introduce errors into the final result.</w:t>
      </w:r>
    </w:p>
    <w:p w14:paraId="33BB358C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Method errors are common in </w:t>
      </w:r>
      <w:r w:rsidRPr="00AE3B4C">
        <w:rPr>
          <w:rFonts w:ascii="Roboto Mono" w:hAnsi="Roboto Mono"/>
          <w:b/>
          <w:bCs/>
          <w:sz w:val="24"/>
          <w:szCs w:val="24"/>
        </w:rPr>
        <w:t>science, engineering, metrology, manufacturing, laboratory testing, medicine, surveying, and quality control</w:t>
      </w:r>
      <w:r w:rsidRPr="00AE3B4C">
        <w:rPr>
          <w:rFonts w:ascii="Roboto Mono" w:hAnsi="Roboto Mono"/>
          <w:sz w:val="24"/>
          <w:szCs w:val="24"/>
        </w:rPr>
        <w:t xml:space="preserve">. They are usually </w:t>
      </w:r>
      <w:r w:rsidRPr="00AE3B4C">
        <w:rPr>
          <w:rFonts w:ascii="Roboto Mono" w:hAnsi="Roboto Mono"/>
          <w:b/>
          <w:bCs/>
          <w:sz w:val="24"/>
          <w:szCs w:val="24"/>
        </w:rPr>
        <w:t>systematic errors</w:t>
      </w:r>
      <w:r w:rsidRPr="00AE3B4C">
        <w:rPr>
          <w:rFonts w:ascii="Roboto Mono" w:hAnsi="Roboto Mono"/>
          <w:sz w:val="24"/>
          <w:szCs w:val="24"/>
        </w:rPr>
        <w:t>, although some aspects of an unsuitable method may also contribute to measurement uncertainty.</w:t>
      </w:r>
    </w:p>
    <w:p w14:paraId="30021613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pict w14:anchorId="7026A656">
          <v:rect id="_x0000_i1157" style="width:0;height:1.5pt" o:hralign="center" o:hrstd="t" o:hr="t" fillcolor="#a0a0a0" stroked="f"/>
        </w:pict>
      </w:r>
    </w:p>
    <w:p w14:paraId="5B15A50D" w14:textId="7C9A3E41" w:rsidR="00AE3B4C" w:rsidRDefault="00AE3B4C" w:rsidP="00AE3B4C">
      <w:pPr>
        <w:pStyle w:val="Heading2"/>
      </w:pPr>
      <w:r w:rsidRPr="00AE3B4C">
        <w:t>Definition</w:t>
      </w:r>
    </w:p>
    <w:p w14:paraId="44533FEB" w14:textId="48C80166" w:rsidR="00AE3B4C" w:rsidRPr="00AE3B4C" w:rsidRDefault="00AE3B4C" w:rsidP="00AE3B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869CEDE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b/>
          <w:bCs/>
          <w:sz w:val="24"/>
          <w:szCs w:val="24"/>
        </w:rPr>
        <w:t>Method Errors</w:t>
      </w:r>
      <w:r w:rsidRPr="00AE3B4C">
        <w:rPr>
          <w:rFonts w:ascii="Roboto Mono" w:hAnsi="Roboto Mono"/>
          <w:sz w:val="24"/>
          <w:szCs w:val="24"/>
        </w:rPr>
        <w:t xml:space="preserve"> are </w:t>
      </w:r>
      <w:r w:rsidRPr="00AE3B4C">
        <w:rPr>
          <w:rFonts w:ascii="Roboto Mono" w:hAnsi="Roboto Mono"/>
          <w:b/>
          <w:bCs/>
          <w:sz w:val="24"/>
          <w:szCs w:val="24"/>
        </w:rPr>
        <w:t>measurement errors caused by deficiencies, limitations, or incorrect application of the measurement method, procedure, or mathematical model used to obtain a measurement.</w:t>
      </w:r>
    </w:p>
    <w:p w14:paraId="3E32111C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pict w14:anchorId="15C822D6">
          <v:rect id="_x0000_i1158" style="width:0;height:1.5pt" o:hralign="center" o:hrstd="t" o:hr="t" fillcolor="#a0a0a0" stroked="f"/>
        </w:pict>
      </w:r>
    </w:p>
    <w:p w14:paraId="21C73FAF" w14:textId="0DD85458" w:rsidR="00AE3B4C" w:rsidRDefault="00AE3B4C" w:rsidP="00AE3B4C">
      <w:pPr>
        <w:pStyle w:val="Heading2"/>
      </w:pPr>
      <w:r w:rsidRPr="00AE3B4C">
        <w:t>Purpose of Studying Method Errors</w:t>
      </w:r>
    </w:p>
    <w:p w14:paraId="3F2879BA" w14:textId="0ED2B289" w:rsidR="00AE3B4C" w:rsidRPr="00AE3B4C" w:rsidRDefault="00AE3B4C" w:rsidP="00AE3B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3E2CE40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>Understanding method errors helps to:</w:t>
      </w:r>
    </w:p>
    <w:p w14:paraId="5F0F577F" w14:textId="77777777" w:rsidR="00AE3B4C" w:rsidRPr="00AE3B4C" w:rsidRDefault="00AE3B4C" w:rsidP="00AE3B4C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Improve measurement accuracy. </w:t>
      </w:r>
    </w:p>
    <w:p w14:paraId="6A9C92DA" w14:textId="77777777" w:rsidR="00AE3B4C" w:rsidRPr="00AE3B4C" w:rsidRDefault="00AE3B4C" w:rsidP="00AE3B4C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Select appropriate measurement procedures. </w:t>
      </w:r>
    </w:p>
    <w:p w14:paraId="13BAAEBB" w14:textId="77777777" w:rsidR="00AE3B4C" w:rsidRPr="00AE3B4C" w:rsidRDefault="00AE3B4C" w:rsidP="00AE3B4C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Reduce systematic bias. </w:t>
      </w:r>
    </w:p>
    <w:p w14:paraId="7BCE073C" w14:textId="77777777" w:rsidR="00AE3B4C" w:rsidRPr="00AE3B4C" w:rsidRDefault="00AE3B4C" w:rsidP="00AE3B4C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Improve experimental design. </w:t>
      </w:r>
    </w:p>
    <w:p w14:paraId="29F877B1" w14:textId="77777777" w:rsidR="00AE3B4C" w:rsidRPr="00AE3B4C" w:rsidRDefault="00AE3B4C" w:rsidP="00AE3B4C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Validate measurement methods. </w:t>
      </w:r>
    </w:p>
    <w:p w14:paraId="3C14948C" w14:textId="77777777" w:rsidR="00AE3B4C" w:rsidRPr="00AE3B4C" w:rsidRDefault="00AE3B4C" w:rsidP="00AE3B4C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Increase confidence in measurement results. </w:t>
      </w:r>
    </w:p>
    <w:p w14:paraId="7C939121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lastRenderedPageBreak/>
        <w:pict w14:anchorId="39ED2D4E">
          <v:rect id="_x0000_i1159" style="width:0;height:1.5pt" o:hralign="center" o:hrstd="t" o:hr="t" fillcolor="#a0a0a0" stroked="f"/>
        </w:pict>
      </w:r>
    </w:p>
    <w:p w14:paraId="443389C3" w14:textId="4417DCB4" w:rsidR="00AE3B4C" w:rsidRDefault="00AE3B4C" w:rsidP="00AE3B4C">
      <w:pPr>
        <w:pStyle w:val="Heading2"/>
      </w:pPr>
      <w:r w:rsidRPr="00AE3B4C">
        <w:t>Characteristics</w:t>
      </w:r>
    </w:p>
    <w:p w14:paraId="627AC24D" w14:textId="1A7CE6CE" w:rsidR="00AE3B4C" w:rsidRPr="00AE3B4C" w:rsidRDefault="00AE3B4C" w:rsidP="00AE3B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838D18A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>Method errors:</w:t>
      </w:r>
    </w:p>
    <w:p w14:paraId="06CB4A7E" w14:textId="77777777" w:rsidR="00AE3B4C" w:rsidRPr="00AE3B4C" w:rsidRDefault="00AE3B4C" w:rsidP="00AE3B4C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Originate from the measurement procedure rather than the instrument. </w:t>
      </w:r>
    </w:p>
    <w:p w14:paraId="3FF56F75" w14:textId="77777777" w:rsidR="00AE3B4C" w:rsidRPr="00AE3B4C" w:rsidRDefault="00AE3B4C" w:rsidP="00AE3B4C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Are usually </w:t>
      </w:r>
      <w:r w:rsidRPr="00AE3B4C">
        <w:rPr>
          <w:rFonts w:ascii="Roboto Mono" w:hAnsi="Roboto Mono"/>
          <w:b/>
          <w:bCs/>
          <w:sz w:val="24"/>
          <w:szCs w:val="24"/>
        </w:rPr>
        <w:t>systematic</w:t>
      </w:r>
      <w:r w:rsidRPr="00AE3B4C">
        <w:rPr>
          <w:rFonts w:ascii="Roboto Mono" w:hAnsi="Roboto Mono"/>
          <w:sz w:val="24"/>
          <w:szCs w:val="24"/>
        </w:rPr>
        <w:t xml:space="preserve">. </w:t>
      </w:r>
    </w:p>
    <w:p w14:paraId="45C1B15F" w14:textId="77777777" w:rsidR="00AE3B4C" w:rsidRPr="00AE3B4C" w:rsidRDefault="00AE3B4C" w:rsidP="00AE3B4C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Affect </w:t>
      </w:r>
      <w:r w:rsidRPr="00AE3B4C">
        <w:rPr>
          <w:rFonts w:ascii="Roboto Mono" w:hAnsi="Roboto Mono"/>
          <w:b/>
          <w:bCs/>
          <w:sz w:val="24"/>
          <w:szCs w:val="24"/>
        </w:rPr>
        <w:t>accuracy</w:t>
      </w:r>
      <w:r w:rsidRPr="00AE3B4C">
        <w:rPr>
          <w:rFonts w:ascii="Roboto Mono" w:hAnsi="Roboto Mono"/>
          <w:sz w:val="24"/>
          <w:szCs w:val="24"/>
        </w:rPr>
        <w:t xml:space="preserve"> more than precision. </w:t>
      </w:r>
    </w:p>
    <w:p w14:paraId="32BE697F" w14:textId="77777777" w:rsidR="00AE3B4C" w:rsidRPr="00AE3B4C" w:rsidRDefault="00AE3B4C" w:rsidP="00AE3B4C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May produce consistent measurement bias. </w:t>
      </w:r>
    </w:p>
    <w:p w14:paraId="4DE1FAC3" w14:textId="77777777" w:rsidR="00AE3B4C" w:rsidRPr="00AE3B4C" w:rsidRDefault="00AE3B4C" w:rsidP="00AE3B4C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Can often be reduced by improving or validating the measurement method. </w:t>
      </w:r>
    </w:p>
    <w:p w14:paraId="715DEB92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pict w14:anchorId="5AEFE0B3">
          <v:rect id="_x0000_i1160" style="width:0;height:1.5pt" o:hralign="center" o:hrstd="t" o:hr="t" fillcolor="#a0a0a0" stroked="f"/>
        </w:pict>
      </w:r>
    </w:p>
    <w:p w14:paraId="3B232CFC" w14:textId="44AF36B7" w:rsidR="00AE3B4C" w:rsidRDefault="00AE3B4C" w:rsidP="00AE3B4C">
      <w:pPr>
        <w:pStyle w:val="Heading2"/>
      </w:pPr>
      <w:r w:rsidRPr="00AE3B4C">
        <w:t>Common Causes of Method Errors</w:t>
      </w:r>
    </w:p>
    <w:p w14:paraId="10D2E812" w14:textId="061DA900" w:rsidR="00AE3B4C" w:rsidRPr="00AE3B4C" w:rsidRDefault="00AE3B4C" w:rsidP="00AE3B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F819D95" w14:textId="77777777" w:rsidR="00AE3B4C" w:rsidRPr="00AE3B4C" w:rsidRDefault="00AE3B4C" w:rsidP="00AE3B4C">
      <w:pPr>
        <w:rPr>
          <w:rFonts w:ascii="Roboto Mono" w:hAnsi="Roboto Mono"/>
          <w:b/>
          <w:bCs/>
          <w:sz w:val="24"/>
          <w:szCs w:val="24"/>
        </w:rPr>
      </w:pPr>
      <w:r w:rsidRPr="00AE3B4C">
        <w:rPr>
          <w:rFonts w:ascii="Roboto Mono" w:hAnsi="Roboto Mono"/>
          <w:b/>
          <w:bCs/>
          <w:sz w:val="24"/>
          <w:szCs w:val="24"/>
        </w:rPr>
        <w:t>1. Incorrect Measurement Procedure</w:t>
      </w:r>
    </w:p>
    <w:p w14:paraId="3A873565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>Using an inappropriate or incorrect procedure for the quantity being measured.</w:t>
      </w:r>
    </w:p>
    <w:p w14:paraId="70183C7B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>Example:</w:t>
      </w:r>
    </w:p>
    <w:p w14:paraId="6CD51DE3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>Measuring a flexible object with a rigid ruler instead of a measuring tape.</w:t>
      </w:r>
    </w:p>
    <w:p w14:paraId="46E87A30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pict w14:anchorId="3F8C2B4A">
          <v:rect id="_x0000_i1161" style="width:0;height:1.5pt" o:hralign="center" o:hrstd="t" o:hr="t" fillcolor="#a0a0a0" stroked="f"/>
        </w:pict>
      </w:r>
    </w:p>
    <w:p w14:paraId="5FA44C7E" w14:textId="77777777" w:rsidR="00AE3B4C" w:rsidRPr="00AE3B4C" w:rsidRDefault="00AE3B4C" w:rsidP="00AE3B4C">
      <w:pPr>
        <w:rPr>
          <w:rFonts w:ascii="Roboto Mono" w:hAnsi="Roboto Mono"/>
          <w:b/>
          <w:bCs/>
          <w:sz w:val="24"/>
          <w:szCs w:val="24"/>
        </w:rPr>
      </w:pPr>
      <w:r w:rsidRPr="00AE3B4C">
        <w:rPr>
          <w:rFonts w:ascii="Roboto Mono" w:hAnsi="Roboto Mono"/>
          <w:b/>
          <w:bCs/>
          <w:sz w:val="24"/>
          <w:szCs w:val="24"/>
        </w:rPr>
        <w:t>2. Incorrect Mathematical Model</w:t>
      </w:r>
    </w:p>
    <w:p w14:paraId="3D175B6F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>Using an equation or model that does not accurately describe the physical system.</w:t>
      </w:r>
    </w:p>
    <w:p w14:paraId="441B8D1D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>Example:</w:t>
      </w:r>
    </w:p>
    <w:p w14:paraId="70015891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>Ignoring air resistance when calculating the motion of a falling object where air resistance is significant.</w:t>
      </w:r>
    </w:p>
    <w:p w14:paraId="7EAF9401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pict w14:anchorId="7F657DCF">
          <v:rect id="_x0000_i1162" style="width:0;height:1.5pt" o:hralign="center" o:hrstd="t" o:hr="t" fillcolor="#a0a0a0" stroked="f"/>
        </w:pict>
      </w:r>
    </w:p>
    <w:p w14:paraId="30CDE8C5" w14:textId="77777777" w:rsidR="00AE3B4C" w:rsidRPr="00AE3B4C" w:rsidRDefault="00AE3B4C" w:rsidP="00AE3B4C">
      <w:pPr>
        <w:rPr>
          <w:rFonts w:ascii="Roboto Mono" w:hAnsi="Roboto Mono"/>
          <w:b/>
          <w:bCs/>
          <w:sz w:val="24"/>
          <w:szCs w:val="24"/>
        </w:rPr>
      </w:pPr>
      <w:r w:rsidRPr="00AE3B4C">
        <w:rPr>
          <w:rFonts w:ascii="Roboto Mono" w:hAnsi="Roboto Mono"/>
          <w:b/>
          <w:bCs/>
          <w:sz w:val="24"/>
          <w:szCs w:val="24"/>
        </w:rPr>
        <w:lastRenderedPageBreak/>
        <w:t>3. Simplifying Assumptions</w:t>
      </w:r>
    </w:p>
    <w:p w14:paraId="66679186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>Assumptions made to simplify calculations may introduce errors.</w:t>
      </w:r>
    </w:p>
    <w:p w14:paraId="2E46B838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>Examples:</w:t>
      </w:r>
    </w:p>
    <w:p w14:paraId="6A15FD74" w14:textId="77777777" w:rsidR="00AE3B4C" w:rsidRPr="00AE3B4C" w:rsidRDefault="00AE3B4C" w:rsidP="00AE3B4C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Assuming ideal gas behavior under non-ideal conditions. </w:t>
      </w:r>
    </w:p>
    <w:p w14:paraId="68A9456C" w14:textId="77777777" w:rsidR="00AE3B4C" w:rsidRPr="00AE3B4C" w:rsidRDefault="00AE3B4C" w:rsidP="00AE3B4C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Assuming constant temperature when temperature changes during the experiment. </w:t>
      </w:r>
    </w:p>
    <w:p w14:paraId="40D92ADC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pict w14:anchorId="73987CC9">
          <v:rect id="_x0000_i1163" style="width:0;height:1.5pt" o:hralign="center" o:hrstd="t" o:hr="t" fillcolor="#a0a0a0" stroked="f"/>
        </w:pict>
      </w:r>
    </w:p>
    <w:p w14:paraId="664DFF9A" w14:textId="77777777" w:rsidR="00AE3B4C" w:rsidRPr="00AE3B4C" w:rsidRDefault="00AE3B4C" w:rsidP="00AE3B4C">
      <w:pPr>
        <w:rPr>
          <w:rFonts w:ascii="Roboto Mono" w:hAnsi="Roboto Mono"/>
          <w:b/>
          <w:bCs/>
          <w:sz w:val="24"/>
          <w:szCs w:val="24"/>
        </w:rPr>
      </w:pPr>
      <w:r w:rsidRPr="00AE3B4C">
        <w:rPr>
          <w:rFonts w:ascii="Roboto Mono" w:hAnsi="Roboto Mono"/>
          <w:b/>
          <w:bCs/>
          <w:sz w:val="24"/>
          <w:szCs w:val="24"/>
        </w:rPr>
        <w:t>4. Incomplete Measurement Technique</w:t>
      </w:r>
    </w:p>
    <w:p w14:paraId="5953B44D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>Failing to include all necessary corrections.</w:t>
      </w:r>
    </w:p>
    <w:p w14:paraId="7B38C363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>Examples:</w:t>
      </w:r>
    </w:p>
    <w:p w14:paraId="4BACAFDD" w14:textId="77777777" w:rsidR="00AE3B4C" w:rsidRPr="00AE3B4C" w:rsidRDefault="00AE3B4C" w:rsidP="00AE3B4C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Ignoring thermal expansion. </w:t>
      </w:r>
    </w:p>
    <w:p w14:paraId="3AE397B6" w14:textId="77777777" w:rsidR="00AE3B4C" w:rsidRPr="00AE3B4C" w:rsidRDefault="00AE3B4C" w:rsidP="00AE3B4C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Ignoring buoyancy corrections in mass measurements. </w:t>
      </w:r>
    </w:p>
    <w:p w14:paraId="48400692" w14:textId="77777777" w:rsidR="00AE3B4C" w:rsidRPr="00AE3B4C" w:rsidRDefault="00AE3B4C" w:rsidP="00AE3B4C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Ignoring instrument response time. </w:t>
      </w:r>
    </w:p>
    <w:p w14:paraId="5B48E6A1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pict w14:anchorId="3BF81E56">
          <v:rect id="_x0000_i1164" style="width:0;height:1.5pt" o:hralign="center" o:hrstd="t" o:hr="t" fillcolor="#a0a0a0" stroked="f"/>
        </w:pict>
      </w:r>
    </w:p>
    <w:p w14:paraId="16C4954B" w14:textId="77777777" w:rsidR="00AE3B4C" w:rsidRPr="00AE3B4C" w:rsidRDefault="00AE3B4C" w:rsidP="00AE3B4C">
      <w:pPr>
        <w:rPr>
          <w:rFonts w:ascii="Roboto Mono" w:hAnsi="Roboto Mono"/>
          <w:b/>
          <w:bCs/>
          <w:sz w:val="24"/>
          <w:szCs w:val="24"/>
        </w:rPr>
      </w:pPr>
      <w:r w:rsidRPr="00AE3B4C">
        <w:rPr>
          <w:rFonts w:ascii="Roboto Mono" w:hAnsi="Roboto Mono"/>
          <w:b/>
          <w:bCs/>
          <w:sz w:val="24"/>
          <w:szCs w:val="24"/>
        </w:rPr>
        <w:t>5. Improper Sampling Method</w:t>
      </w:r>
    </w:p>
    <w:p w14:paraId="0EA019D1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>Using an unrepresentative sample.</w:t>
      </w:r>
    </w:p>
    <w:p w14:paraId="2F0B29EA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>Examples:</w:t>
      </w:r>
    </w:p>
    <w:p w14:paraId="5A53B851" w14:textId="77777777" w:rsidR="00AE3B4C" w:rsidRPr="00AE3B4C" w:rsidRDefault="00AE3B4C" w:rsidP="00AE3B4C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Measuring only one part of a large batch. </w:t>
      </w:r>
    </w:p>
    <w:p w14:paraId="58D2F21C" w14:textId="77777777" w:rsidR="00AE3B4C" w:rsidRPr="00AE3B4C" w:rsidRDefault="00AE3B4C" w:rsidP="00AE3B4C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Collecting data from a biased sample. </w:t>
      </w:r>
    </w:p>
    <w:p w14:paraId="2F9F1196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pict w14:anchorId="38B091B3">
          <v:rect id="_x0000_i1165" style="width:0;height:1.5pt" o:hralign="center" o:hrstd="t" o:hr="t" fillcolor="#a0a0a0" stroked="f"/>
        </w:pict>
      </w:r>
    </w:p>
    <w:p w14:paraId="0472732C" w14:textId="77777777" w:rsidR="00AE3B4C" w:rsidRPr="00AE3B4C" w:rsidRDefault="00AE3B4C" w:rsidP="00AE3B4C">
      <w:pPr>
        <w:rPr>
          <w:rFonts w:ascii="Roboto Mono" w:hAnsi="Roboto Mono"/>
          <w:b/>
          <w:bCs/>
          <w:sz w:val="24"/>
          <w:szCs w:val="24"/>
        </w:rPr>
      </w:pPr>
      <w:r w:rsidRPr="00AE3B4C">
        <w:rPr>
          <w:rFonts w:ascii="Roboto Mono" w:hAnsi="Roboto Mono"/>
          <w:b/>
          <w:bCs/>
          <w:sz w:val="24"/>
          <w:szCs w:val="24"/>
        </w:rPr>
        <w:t>6. Incorrect Reference Conditions</w:t>
      </w:r>
    </w:p>
    <w:p w14:paraId="35B923FF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>Performing measurements under conditions different from those required by the measurement standard.</w:t>
      </w:r>
    </w:p>
    <w:p w14:paraId="1AA6AC48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>Example:</w:t>
      </w:r>
    </w:p>
    <w:p w14:paraId="072BF3F1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>Calibrating an instrument at one temperature and using it at another without correction.</w:t>
      </w:r>
    </w:p>
    <w:p w14:paraId="3C3A175A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pict w14:anchorId="68D24C4D">
          <v:rect id="_x0000_i1166" style="width:0;height:1.5pt" o:hralign="center" o:hrstd="t" o:hr="t" fillcolor="#a0a0a0" stroked="f"/>
        </w:pict>
      </w:r>
    </w:p>
    <w:p w14:paraId="1B9EB762" w14:textId="3AE909CA" w:rsidR="00AE3B4C" w:rsidRDefault="00AE3B4C" w:rsidP="00AE3B4C">
      <w:pPr>
        <w:pStyle w:val="Heading2"/>
      </w:pPr>
      <w:r w:rsidRPr="00AE3B4C">
        <w:lastRenderedPageBreak/>
        <w:t>Examples</w:t>
      </w:r>
    </w:p>
    <w:p w14:paraId="19296B58" w14:textId="6507C417" w:rsidR="00AE3B4C" w:rsidRPr="00AE3B4C" w:rsidRDefault="00AE3B4C" w:rsidP="00AE3B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2EDDC5B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>Examples of method errors include:</w:t>
      </w:r>
    </w:p>
    <w:p w14:paraId="6A2B59E9" w14:textId="77777777" w:rsidR="00AE3B4C" w:rsidRPr="00AE3B4C" w:rsidRDefault="00AE3B4C" w:rsidP="00AE3B4C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Measuring liquid volume without accounting for temperature expansion. </w:t>
      </w:r>
    </w:p>
    <w:p w14:paraId="1C252B18" w14:textId="77777777" w:rsidR="00AE3B4C" w:rsidRPr="00AE3B4C" w:rsidRDefault="00AE3B4C" w:rsidP="00AE3B4C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Calculating electrical resistance while ignoring wire temperature effects. </w:t>
      </w:r>
    </w:p>
    <w:p w14:paraId="58F2FD53" w14:textId="77777777" w:rsidR="00AE3B4C" w:rsidRPr="00AE3B4C" w:rsidRDefault="00AE3B4C" w:rsidP="00AE3B4C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Using an inappropriate formula for stress analysis. </w:t>
      </w:r>
    </w:p>
    <w:p w14:paraId="7CED4F89" w14:textId="77777777" w:rsidR="00AE3B4C" w:rsidRPr="00AE3B4C" w:rsidRDefault="00AE3B4C" w:rsidP="00AE3B4C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Measuring dimensions without compensating for thermal expansion. </w:t>
      </w:r>
    </w:p>
    <w:p w14:paraId="37113AAC" w14:textId="77777777" w:rsidR="00AE3B4C" w:rsidRPr="00AE3B4C" w:rsidRDefault="00AE3B4C" w:rsidP="00AE3B4C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Determining concentration using an incorrect calibration curve. </w:t>
      </w:r>
    </w:p>
    <w:p w14:paraId="2B04B4B9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pict w14:anchorId="66C622BA">
          <v:rect id="_x0000_i1167" style="width:0;height:1.5pt" o:hralign="center" o:hrstd="t" o:hr="t" fillcolor="#a0a0a0" stroked="f"/>
        </w:pict>
      </w:r>
    </w:p>
    <w:p w14:paraId="6E95E7AF" w14:textId="75FA9E3D" w:rsidR="00AE3B4C" w:rsidRDefault="00AE3B4C" w:rsidP="00AE3B4C">
      <w:pPr>
        <w:pStyle w:val="Heading2"/>
      </w:pPr>
      <w:r w:rsidRPr="00AE3B4C">
        <w:t>Identifying Method Errors</w:t>
      </w:r>
    </w:p>
    <w:p w14:paraId="2A957BFA" w14:textId="43C1FC5D" w:rsidR="00AE3B4C" w:rsidRPr="00AE3B4C" w:rsidRDefault="00AE3B4C" w:rsidP="00AE3B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7E6138C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>Method errors can be identified by:</w:t>
      </w:r>
    </w:p>
    <w:p w14:paraId="208895C9" w14:textId="77777777" w:rsidR="00AE3B4C" w:rsidRPr="00AE3B4C" w:rsidRDefault="00AE3B4C" w:rsidP="00AE3B4C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Comparing results with standard reference methods. </w:t>
      </w:r>
    </w:p>
    <w:p w14:paraId="32E71524" w14:textId="77777777" w:rsidR="00AE3B4C" w:rsidRPr="00AE3B4C" w:rsidRDefault="00AE3B4C" w:rsidP="00AE3B4C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Validating the measurement procedure. </w:t>
      </w:r>
    </w:p>
    <w:p w14:paraId="6622C6BD" w14:textId="77777777" w:rsidR="00AE3B4C" w:rsidRPr="00AE3B4C" w:rsidRDefault="00AE3B4C" w:rsidP="00AE3B4C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Comparing independent measurement methods. </w:t>
      </w:r>
    </w:p>
    <w:p w14:paraId="5F2F377F" w14:textId="77777777" w:rsidR="00AE3B4C" w:rsidRPr="00AE3B4C" w:rsidRDefault="00AE3B4C" w:rsidP="00AE3B4C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Reviewing assumptions and mathematical models. </w:t>
      </w:r>
    </w:p>
    <w:p w14:paraId="3170E020" w14:textId="77777777" w:rsidR="00AE3B4C" w:rsidRPr="00AE3B4C" w:rsidRDefault="00AE3B4C" w:rsidP="00AE3B4C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Performing experimental verification. </w:t>
      </w:r>
    </w:p>
    <w:p w14:paraId="5252EF0F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pict w14:anchorId="5A2F23F8">
          <v:rect id="_x0000_i1168" style="width:0;height:1.5pt" o:hralign="center" o:hrstd="t" o:hr="t" fillcolor="#a0a0a0" stroked="f"/>
        </w:pict>
      </w:r>
    </w:p>
    <w:p w14:paraId="52A9FE92" w14:textId="4BE078FB" w:rsidR="00AE3B4C" w:rsidRDefault="00AE3B4C" w:rsidP="00AE3B4C">
      <w:pPr>
        <w:pStyle w:val="Heading2"/>
      </w:pPr>
      <w:r w:rsidRPr="00AE3B4C">
        <w:t>Reducing Method Errors</w:t>
      </w:r>
    </w:p>
    <w:p w14:paraId="7D8E026E" w14:textId="4C004094" w:rsidR="00AE3B4C" w:rsidRPr="00AE3B4C" w:rsidRDefault="00AE3B4C" w:rsidP="00AE3B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E9804FF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>Method errors can be minimized by:</w:t>
      </w:r>
    </w:p>
    <w:p w14:paraId="0904A24D" w14:textId="77777777" w:rsidR="00AE3B4C" w:rsidRPr="00AE3B4C" w:rsidRDefault="00AE3B4C" w:rsidP="00AE3B4C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Following standardized measurement procedures. </w:t>
      </w:r>
    </w:p>
    <w:p w14:paraId="11D31A86" w14:textId="77777777" w:rsidR="00AE3B4C" w:rsidRPr="00AE3B4C" w:rsidRDefault="00AE3B4C" w:rsidP="00AE3B4C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Using validated experimental methods. </w:t>
      </w:r>
    </w:p>
    <w:p w14:paraId="6AAD4325" w14:textId="77777777" w:rsidR="00AE3B4C" w:rsidRPr="00AE3B4C" w:rsidRDefault="00AE3B4C" w:rsidP="00AE3B4C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lastRenderedPageBreak/>
        <w:t xml:space="preserve">Applying appropriate correction factors. </w:t>
      </w:r>
    </w:p>
    <w:p w14:paraId="13F5D2B0" w14:textId="77777777" w:rsidR="00AE3B4C" w:rsidRPr="00AE3B4C" w:rsidRDefault="00AE3B4C" w:rsidP="00AE3B4C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Reviewing mathematical models. </w:t>
      </w:r>
    </w:p>
    <w:p w14:paraId="58A06129" w14:textId="77777777" w:rsidR="00AE3B4C" w:rsidRPr="00AE3B4C" w:rsidRDefault="00AE3B4C" w:rsidP="00AE3B4C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Improving sampling techniques. </w:t>
      </w:r>
    </w:p>
    <w:p w14:paraId="1BBC36B7" w14:textId="77777777" w:rsidR="00AE3B4C" w:rsidRPr="00AE3B4C" w:rsidRDefault="00AE3B4C" w:rsidP="00AE3B4C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Following international standards and best practices. </w:t>
      </w:r>
    </w:p>
    <w:p w14:paraId="1E8BD5A3" w14:textId="77777777" w:rsidR="00AE3B4C" w:rsidRPr="00AE3B4C" w:rsidRDefault="00AE3B4C" w:rsidP="00AE3B4C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Training personnel in proper measurement techniques. </w:t>
      </w:r>
    </w:p>
    <w:p w14:paraId="758F88CE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pict w14:anchorId="5D83B83C">
          <v:rect id="_x0000_i1169" style="width:0;height:1.5pt" o:hralign="center" o:hrstd="t" o:hr="t" fillcolor="#a0a0a0" stroked="f"/>
        </w:pict>
      </w:r>
    </w:p>
    <w:p w14:paraId="1E8048B0" w14:textId="40BA491A" w:rsidR="00AE3B4C" w:rsidRDefault="00AE3B4C" w:rsidP="00AE3B4C">
      <w:pPr>
        <w:pStyle w:val="Heading2"/>
      </w:pPr>
      <w:r w:rsidRPr="00AE3B4C">
        <w:t>Applications</w:t>
      </w:r>
    </w:p>
    <w:p w14:paraId="45935465" w14:textId="38A8F49F" w:rsidR="00AE3B4C" w:rsidRPr="00AE3B4C" w:rsidRDefault="00AE3B4C" w:rsidP="00AE3B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A715989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>Understanding method errors is essential in:</w:t>
      </w:r>
    </w:p>
    <w:p w14:paraId="2984AF31" w14:textId="77777777" w:rsidR="00AE3B4C" w:rsidRPr="00AE3B4C" w:rsidRDefault="00AE3B4C" w:rsidP="00AE3B4C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Engineering </w:t>
      </w:r>
    </w:p>
    <w:p w14:paraId="6241BD25" w14:textId="77777777" w:rsidR="00AE3B4C" w:rsidRPr="00AE3B4C" w:rsidRDefault="00AE3B4C" w:rsidP="00AE3B4C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Manufacturing </w:t>
      </w:r>
    </w:p>
    <w:p w14:paraId="0F022630" w14:textId="77777777" w:rsidR="00AE3B4C" w:rsidRPr="00AE3B4C" w:rsidRDefault="00AE3B4C" w:rsidP="00AE3B4C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Scientific laboratories </w:t>
      </w:r>
    </w:p>
    <w:p w14:paraId="607FA892" w14:textId="77777777" w:rsidR="00AE3B4C" w:rsidRPr="00AE3B4C" w:rsidRDefault="00AE3B4C" w:rsidP="00AE3B4C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Medicine </w:t>
      </w:r>
    </w:p>
    <w:p w14:paraId="1C72DE87" w14:textId="77777777" w:rsidR="00AE3B4C" w:rsidRPr="00AE3B4C" w:rsidRDefault="00AE3B4C" w:rsidP="00AE3B4C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Metrology </w:t>
      </w:r>
    </w:p>
    <w:p w14:paraId="7DCFB3AF" w14:textId="77777777" w:rsidR="00AE3B4C" w:rsidRPr="00AE3B4C" w:rsidRDefault="00AE3B4C" w:rsidP="00AE3B4C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Chemistry </w:t>
      </w:r>
    </w:p>
    <w:p w14:paraId="242D4E31" w14:textId="77777777" w:rsidR="00AE3B4C" w:rsidRPr="00AE3B4C" w:rsidRDefault="00AE3B4C" w:rsidP="00AE3B4C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Physics </w:t>
      </w:r>
    </w:p>
    <w:p w14:paraId="791D6CF6" w14:textId="77777777" w:rsidR="00AE3B4C" w:rsidRPr="00AE3B4C" w:rsidRDefault="00AE3B4C" w:rsidP="00AE3B4C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Surveying </w:t>
      </w:r>
    </w:p>
    <w:p w14:paraId="78EA1E49" w14:textId="77777777" w:rsidR="00AE3B4C" w:rsidRPr="00AE3B4C" w:rsidRDefault="00AE3B4C" w:rsidP="00AE3B4C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Environmental monitoring </w:t>
      </w:r>
    </w:p>
    <w:p w14:paraId="4898DFB7" w14:textId="77777777" w:rsidR="00AE3B4C" w:rsidRPr="00AE3B4C" w:rsidRDefault="00AE3B4C" w:rsidP="00AE3B4C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Quality assurance </w:t>
      </w:r>
    </w:p>
    <w:p w14:paraId="2BCB3970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pict w14:anchorId="213FB927">
          <v:rect id="_x0000_i1170" style="width:0;height:1.5pt" o:hralign="center" o:hrstd="t" o:hr="t" fillcolor="#a0a0a0" stroked="f"/>
        </w:pict>
      </w:r>
    </w:p>
    <w:p w14:paraId="2E673BE1" w14:textId="44BD4DA1" w:rsidR="00AE3B4C" w:rsidRDefault="00AE3B4C" w:rsidP="00AE3B4C">
      <w:pPr>
        <w:pStyle w:val="Heading2"/>
      </w:pPr>
      <w:r w:rsidRPr="00AE3B4C">
        <w:t>Everyday Examples</w:t>
      </w:r>
    </w:p>
    <w:p w14:paraId="2D57F979" w14:textId="230A6496" w:rsidR="00AE3B4C" w:rsidRPr="00AE3B4C" w:rsidRDefault="00AE3B4C" w:rsidP="00AE3B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970F770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>Examples include:</w:t>
      </w:r>
    </w:p>
    <w:p w14:paraId="0DD14F38" w14:textId="77777777" w:rsidR="00AE3B4C" w:rsidRPr="00AE3B4C" w:rsidRDefault="00AE3B4C" w:rsidP="00AE3B4C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Measuring cooking ingredients with an unsuitable container. </w:t>
      </w:r>
    </w:p>
    <w:p w14:paraId="31D8CE6B" w14:textId="77777777" w:rsidR="00AE3B4C" w:rsidRPr="00AE3B4C" w:rsidRDefault="00AE3B4C" w:rsidP="00AE3B4C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Using an incorrect conversion formula. </w:t>
      </w:r>
    </w:p>
    <w:p w14:paraId="6573A5C0" w14:textId="77777777" w:rsidR="00AE3B4C" w:rsidRPr="00AE3B4C" w:rsidRDefault="00AE3B4C" w:rsidP="00AE3B4C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Measuring fuel consumption with an incomplete procedure. </w:t>
      </w:r>
    </w:p>
    <w:p w14:paraId="20AAB083" w14:textId="77777777" w:rsidR="00AE3B4C" w:rsidRPr="00AE3B4C" w:rsidRDefault="00AE3B4C" w:rsidP="00AE3B4C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lastRenderedPageBreak/>
        <w:t xml:space="preserve">Estimating room area without accounting for irregular shapes. </w:t>
      </w:r>
    </w:p>
    <w:p w14:paraId="4F424B6F" w14:textId="77777777" w:rsidR="00AE3B4C" w:rsidRPr="00AE3B4C" w:rsidRDefault="00AE3B4C" w:rsidP="00AE3B4C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Measuring blood pressure without following the recommended patient posture. </w:t>
      </w:r>
    </w:p>
    <w:p w14:paraId="3D54C3DB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pict w14:anchorId="24AEE177">
          <v:rect id="_x0000_i1171" style="width:0;height:1.5pt" o:hralign="center" o:hrstd="t" o:hr="t" fillcolor="#a0a0a0" stroked="f"/>
        </w:pict>
      </w:r>
    </w:p>
    <w:p w14:paraId="77EA7CED" w14:textId="1C0DBE89" w:rsidR="00AE3B4C" w:rsidRDefault="00AE3B4C" w:rsidP="00AE3B4C">
      <w:pPr>
        <w:pStyle w:val="Heading2"/>
      </w:pPr>
      <w:r w:rsidRPr="00AE3B4C">
        <w:t>Common Mistakes</w:t>
      </w:r>
    </w:p>
    <w:p w14:paraId="5653582C" w14:textId="566A77FC" w:rsidR="00AE3B4C" w:rsidRPr="00AE3B4C" w:rsidRDefault="00AE3B4C" w:rsidP="00AE3B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9C77E2A" w14:textId="77777777" w:rsidR="00AE3B4C" w:rsidRPr="00AE3B4C" w:rsidRDefault="00AE3B4C" w:rsidP="00AE3B4C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Using inappropriate formulas. </w:t>
      </w:r>
    </w:p>
    <w:p w14:paraId="75400B03" w14:textId="77777777" w:rsidR="00AE3B4C" w:rsidRPr="00AE3B4C" w:rsidRDefault="00AE3B4C" w:rsidP="00AE3B4C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Ignoring correction factors. </w:t>
      </w:r>
    </w:p>
    <w:p w14:paraId="34F378BD" w14:textId="77777777" w:rsidR="00AE3B4C" w:rsidRPr="00AE3B4C" w:rsidRDefault="00AE3B4C" w:rsidP="00AE3B4C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Applying procedures outside their valid range. </w:t>
      </w:r>
    </w:p>
    <w:p w14:paraId="7B6BADDE" w14:textId="77777777" w:rsidR="00AE3B4C" w:rsidRPr="00AE3B4C" w:rsidRDefault="00AE3B4C" w:rsidP="00AE3B4C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Using non-standard measurement techniques. </w:t>
      </w:r>
    </w:p>
    <w:p w14:paraId="6CFA1B3A" w14:textId="77777777" w:rsidR="00AE3B4C" w:rsidRPr="00AE3B4C" w:rsidRDefault="00AE3B4C" w:rsidP="00AE3B4C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Making unrealistic assumptions. </w:t>
      </w:r>
    </w:p>
    <w:p w14:paraId="51F36A65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pict w14:anchorId="640C52F7">
          <v:rect id="_x0000_i1172" style="width:0;height:1.5pt" o:hralign="center" o:hrstd="t" o:hr="t" fillcolor="#a0a0a0" stroked="f"/>
        </w:pict>
      </w:r>
    </w:p>
    <w:p w14:paraId="024574F2" w14:textId="4D89DCE2" w:rsidR="00AE3B4C" w:rsidRDefault="00AE3B4C" w:rsidP="00AE3B4C">
      <w:pPr>
        <w:pStyle w:val="Heading2"/>
      </w:pPr>
      <w:r w:rsidRPr="00AE3B4C">
        <w:t>Method Errors vs. Instrument Errors</w:t>
      </w:r>
    </w:p>
    <w:p w14:paraId="3CEB97E1" w14:textId="117B1075" w:rsidR="00AE3B4C" w:rsidRDefault="00AE3B4C" w:rsidP="00AE3B4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9331426" w14:textId="08F0C684" w:rsidR="00E842B1" w:rsidRPr="00AE3B4C" w:rsidRDefault="00E842B1" w:rsidP="00AE3B4C">
      <w:r>
        <w:rPr>
          <w:noProof/>
        </w:rPr>
        <w:drawing>
          <wp:inline distT="0" distB="0" distL="0" distR="0" wp14:anchorId="60E7B5C1" wp14:editId="78DE730E">
            <wp:extent cx="5520055" cy="767715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055" cy="76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8"/>
        <w:gridCol w:w="4932"/>
      </w:tblGrid>
      <w:tr w:rsidR="00AE3B4C" w:rsidRPr="00AE3B4C" w14:paraId="3052F14E" w14:textId="77777777" w:rsidTr="00AE3B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409A2" w14:textId="77777777" w:rsidR="00AE3B4C" w:rsidRPr="00AE3B4C" w:rsidRDefault="00AE3B4C" w:rsidP="00AE3B4C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AE3B4C">
              <w:rPr>
                <w:rFonts w:ascii="Roboto Mono" w:hAnsi="Roboto Mono"/>
                <w:b/>
                <w:bCs/>
                <w:sz w:val="24"/>
                <w:szCs w:val="24"/>
              </w:rPr>
              <w:t>Method Errors</w:t>
            </w:r>
          </w:p>
        </w:tc>
        <w:tc>
          <w:tcPr>
            <w:tcW w:w="0" w:type="auto"/>
            <w:vAlign w:val="center"/>
            <w:hideMark/>
          </w:tcPr>
          <w:p w14:paraId="59125BA7" w14:textId="77777777" w:rsidR="00AE3B4C" w:rsidRPr="00AE3B4C" w:rsidRDefault="00AE3B4C" w:rsidP="00AE3B4C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AE3B4C">
              <w:rPr>
                <w:rFonts w:ascii="Roboto Mono" w:hAnsi="Roboto Mono"/>
                <w:b/>
                <w:bCs/>
                <w:sz w:val="24"/>
                <w:szCs w:val="24"/>
              </w:rPr>
              <w:t>Instrument Errors</w:t>
            </w:r>
          </w:p>
        </w:tc>
      </w:tr>
      <w:tr w:rsidR="00AE3B4C" w:rsidRPr="00AE3B4C" w14:paraId="6236FE14" w14:textId="77777777" w:rsidTr="00AE3B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01CCB" w14:textId="77777777" w:rsidR="00AE3B4C" w:rsidRPr="00AE3B4C" w:rsidRDefault="00AE3B4C" w:rsidP="00AE3B4C">
            <w:pPr>
              <w:rPr>
                <w:rFonts w:ascii="Roboto Mono" w:hAnsi="Roboto Mono"/>
                <w:sz w:val="24"/>
                <w:szCs w:val="24"/>
              </w:rPr>
            </w:pPr>
            <w:r w:rsidRPr="00AE3B4C">
              <w:rPr>
                <w:rFonts w:ascii="Roboto Mono" w:hAnsi="Roboto Mono"/>
                <w:sz w:val="24"/>
                <w:szCs w:val="24"/>
              </w:rPr>
              <w:t>Caused by the measurement procedure or model</w:t>
            </w:r>
          </w:p>
        </w:tc>
        <w:tc>
          <w:tcPr>
            <w:tcW w:w="0" w:type="auto"/>
            <w:vAlign w:val="center"/>
            <w:hideMark/>
          </w:tcPr>
          <w:p w14:paraId="145D8153" w14:textId="77777777" w:rsidR="00AE3B4C" w:rsidRPr="00AE3B4C" w:rsidRDefault="00AE3B4C" w:rsidP="00AE3B4C">
            <w:pPr>
              <w:rPr>
                <w:rFonts w:ascii="Roboto Mono" w:hAnsi="Roboto Mono"/>
                <w:sz w:val="24"/>
                <w:szCs w:val="24"/>
              </w:rPr>
            </w:pPr>
            <w:r w:rsidRPr="00AE3B4C">
              <w:rPr>
                <w:rFonts w:ascii="Roboto Mono" w:hAnsi="Roboto Mono"/>
                <w:sz w:val="24"/>
                <w:szCs w:val="24"/>
              </w:rPr>
              <w:t>Caused by defects or limitations of the instrument</w:t>
            </w:r>
          </w:p>
        </w:tc>
      </w:tr>
      <w:tr w:rsidR="00AE3B4C" w:rsidRPr="00AE3B4C" w14:paraId="5A4E5FED" w14:textId="77777777" w:rsidTr="00AE3B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E368E" w14:textId="77777777" w:rsidR="00AE3B4C" w:rsidRPr="00AE3B4C" w:rsidRDefault="00AE3B4C" w:rsidP="00AE3B4C">
            <w:pPr>
              <w:rPr>
                <w:rFonts w:ascii="Roboto Mono" w:hAnsi="Roboto Mono"/>
                <w:sz w:val="24"/>
                <w:szCs w:val="24"/>
              </w:rPr>
            </w:pPr>
            <w:r w:rsidRPr="00AE3B4C">
              <w:rPr>
                <w:rFonts w:ascii="Roboto Mono" w:hAnsi="Roboto Mono"/>
                <w:sz w:val="24"/>
                <w:szCs w:val="24"/>
              </w:rPr>
              <w:t>Example: incorrect formula</w:t>
            </w:r>
          </w:p>
        </w:tc>
        <w:tc>
          <w:tcPr>
            <w:tcW w:w="0" w:type="auto"/>
            <w:vAlign w:val="center"/>
            <w:hideMark/>
          </w:tcPr>
          <w:p w14:paraId="063FD801" w14:textId="77777777" w:rsidR="00AE3B4C" w:rsidRPr="00AE3B4C" w:rsidRDefault="00AE3B4C" w:rsidP="00AE3B4C">
            <w:pPr>
              <w:rPr>
                <w:rFonts w:ascii="Roboto Mono" w:hAnsi="Roboto Mono"/>
                <w:sz w:val="24"/>
                <w:szCs w:val="24"/>
              </w:rPr>
            </w:pPr>
            <w:r w:rsidRPr="00AE3B4C">
              <w:rPr>
                <w:rFonts w:ascii="Roboto Mono" w:hAnsi="Roboto Mono"/>
                <w:sz w:val="24"/>
                <w:szCs w:val="24"/>
              </w:rPr>
              <w:t>Example: calibration error</w:t>
            </w:r>
          </w:p>
        </w:tc>
      </w:tr>
    </w:tbl>
    <w:p w14:paraId="0BC2DE78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pict w14:anchorId="47D7CB89">
          <v:rect id="_x0000_i1173" style="width:0;height:1.5pt" o:hralign="center" o:hrstd="t" o:hr="t" fillcolor="#a0a0a0" stroked="f"/>
        </w:pict>
      </w:r>
    </w:p>
    <w:p w14:paraId="4DDD4D20" w14:textId="4E6799B3" w:rsidR="00AE3B4C" w:rsidRDefault="00AE3B4C" w:rsidP="00AE3B4C">
      <w:pPr>
        <w:pStyle w:val="Heading2"/>
      </w:pPr>
      <w:r w:rsidRPr="00AE3B4C">
        <w:t>Method Errors vs. Observation Errors</w:t>
      </w:r>
    </w:p>
    <w:p w14:paraId="778046A9" w14:textId="0294E112" w:rsidR="00AE3B4C" w:rsidRDefault="00AE3B4C" w:rsidP="00AE3B4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48B1D3F" w14:textId="7F4741EF" w:rsidR="00D410A3" w:rsidRPr="00AE3B4C" w:rsidRDefault="00D410A3" w:rsidP="00AE3B4C">
      <w:pPr>
        <w:rPr>
          <w:rFonts w:hint="cs"/>
          <w:rtl/>
          <w:lang w:bidi="ar-EG"/>
        </w:rPr>
      </w:pPr>
      <w:r>
        <w:rPr>
          <w:noProof/>
        </w:rPr>
        <w:lastRenderedPageBreak/>
        <w:drawing>
          <wp:inline distT="0" distB="0" distL="0" distR="0" wp14:anchorId="7392B5FB" wp14:editId="05B4AC6B">
            <wp:extent cx="5520055" cy="812800"/>
            <wp:effectExtent l="0" t="0" r="444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055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8"/>
        <w:gridCol w:w="5442"/>
      </w:tblGrid>
      <w:tr w:rsidR="00AE3B4C" w:rsidRPr="00AE3B4C" w14:paraId="5E32BF75" w14:textId="77777777" w:rsidTr="00AE3B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4B2EB" w14:textId="77777777" w:rsidR="00AE3B4C" w:rsidRPr="00AE3B4C" w:rsidRDefault="00AE3B4C" w:rsidP="00AE3B4C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AE3B4C">
              <w:rPr>
                <w:rFonts w:ascii="Roboto Mono" w:hAnsi="Roboto Mono"/>
                <w:b/>
                <w:bCs/>
                <w:sz w:val="24"/>
                <w:szCs w:val="24"/>
              </w:rPr>
              <w:t>Method Errors</w:t>
            </w:r>
          </w:p>
        </w:tc>
        <w:tc>
          <w:tcPr>
            <w:tcW w:w="0" w:type="auto"/>
            <w:vAlign w:val="center"/>
            <w:hideMark/>
          </w:tcPr>
          <w:p w14:paraId="09B0C99A" w14:textId="77777777" w:rsidR="00AE3B4C" w:rsidRPr="00AE3B4C" w:rsidRDefault="00AE3B4C" w:rsidP="00AE3B4C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AE3B4C">
              <w:rPr>
                <w:rFonts w:ascii="Roboto Mono" w:hAnsi="Roboto Mono"/>
                <w:b/>
                <w:bCs/>
                <w:sz w:val="24"/>
                <w:szCs w:val="24"/>
              </w:rPr>
              <w:t>Observation Errors</w:t>
            </w:r>
          </w:p>
        </w:tc>
      </w:tr>
      <w:tr w:rsidR="00AE3B4C" w:rsidRPr="00AE3B4C" w14:paraId="2F5166A2" w14:textId="77777777" w:rsidTr="00AE3B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7D347" w14:textId="77777777" w:rsidR="00AE3B4C" w:rsidRPr="00AE3B4C" w:rsidRDefault="00AE3B4C" w:rsidP="00AE3B4C">
            <w:pPr>
              <w:rPr>
                <w:rFonts w:ascii="Roboto Mono" w:hAnsi="Roboto Mono"/>
                <w:sz w:val="24"/>
                <w:szCs w:val="24"/>
              </w:rPr>
            </w:pPr>
            <w:r w:rsidRPr="00AE3B4C">
              <w:rPr>
                <w:rFonts w:ascii="Roboto Mono" w:hAnsi="Roboto Mono"/>
                <w:sz w:val="24"/>
                <w:szCs w:val="24"/>
              </w:rPr>
              <w:t>Caused by the procedure</w:t>
            </w:r>
          </w:p>
        </w:tc>
        <w:tc>
          <w:tcPr>
            <w:tcW w:w="0" w:type="auto"/>
            <w:vAlign w:val="center"/>
            <w:hideMark/>
          </w:tcPr>
          <w:p w14:paraId="67A13A95" w14:textId="77777777" w:rsidR="00AE3B4C" w:rsidRPr="00AE3B4C" w:rsidRDefault="00AE3B4C" w:rsidP="00AE3B4C">
            <w:pPr>
              <w:rPr>
                <w:rFonts w:ascii="Roboto Mono" w:hAnsi="Roboto Mono"/>
                <w:sz w:val="24"/>
                <w:szCs w:val="24"/>
              </w:rPr>
            </w:pPr>
            <w:r w:rsidRPr="00AE3B4C">
              <w:rPr>
                <w:rFonts w:ascii="Roboto Mono" w:hAnsi="Roboto Mono"/>
                <w:sz w:val="24"/>
                <w:szCs w:val="24"/>
              </w:rPr>
              <w:t>Caused by reading or recording measurements incorrectly</w:t>
            </w:r>
          </w:p>
        </w:tc>
      </w:tr>
      <w:tr w:rsidR="00AE3B4C" w:rsidRPr="00AE3B4C" w14:paraId="3BF6E412" w14:textId="77777777" w:rsidTr="00AE3B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B1C08" w14:textId="77777777" w:rsidR="00AE3B4C" w:rsidRPr="00AE3B4C" w:rsidRDefault="00AE3B4C" w:rsidP="00AE3B4C">
            <w:pPr>
              <w:rPr>
                <w:rFonts w:ascii="Roboto Mono" w:hAnsi="Roboto Mono"/>
                <w:sz w:val="24"/>
                <w:szCs w:val="24"/>
              </w:rPr>
            </w:pPr>
            <w:r w:rsidRPr="00AE3B4C">
              <w:rPr>
                <w:rFonts w:ascii="Roboto Mono" w:hAnsi="Roboto Mono"/>
                <w:sz w:val="24"/>
                <w:szCs w:val="24"/>
              </w:rPr>
              <w:t>Example: wrong experimental technique</w:t>
            </w:r>
          </w:p>
        </w:tc>
        <w:tc>
          <w:tcPr>
            <w:tcW w:w="0" w:type="auto"/>
            <w:vAlign w:val="center"/>
            <w:hideMark/>
          </w:tcPr>
          <w:p w14:paraId="50CF4E2D" w14:textId="77777777" w:rsidR="00AE3B4C" w:rsidRPr="00AE3B4C" w:rsidRDefault="00AE3B4C" w:rsidP="00AE3B4C">
            <w:pPr>
              <w:rPr>
                <w:rFonts w:ascii="Roboto Mono" w:hAnsi="Roboto Mono"/>
                <w:sz w:val="24"/>
                <w:szCs w:val="24"/>
              </w:rPr>
            </w:pPr>
            <w:r w:rsidRPr="00AE3B4C">
              <w:rPr>
                <w:rFonts w:ascii="Roboto Mono" w:hAnsi="Roboto Mono"/>
                <w:sz w:val="24"/>
                <w:szCs w:val="24"/>
              </w:rPr>
              <w:t>Example: parallax error</w:t>
            </w:r>
          </w:p>
        </w:tc>
      </w:tr>
    </w:tbl>
    <w:p w14:paraId="09986A92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pict w14:anchorId="3CA81FA3">
          <v:rect id="_x0000_i1174" style="width:0;height:1.5pt" o:hralign="center" o:hrstd="t" o:hr="t" fillcolor="#a0a0a0" stroked="f"/>
        </w:pict>
      </w:r>
    </w:p>
    <w:p w14:paraId="373D2953" w14:textId="22DB545C" w:rsidR="00AE3B4C" w:rsidRDefault="00AE3B4C" w:rsidP="00AE3B4C">
      <w:pPr>
        <w:pStyle w:val="Heading2"/>
      </w:pPr>
      <w:r w:rsidRPr="00AE3B4C">
        <w:t>Method Errors vs. Environmental Errors</w:t>
      </w:r>
    </w:p>
    <w:p w14:paraId="5340101B" w14:textId="0D2AF9B9" w:rsidR="00AE3B4C" w:rsidRDefault="00AE3B4C" w:rsidP="00AE3B4C">
      <w:pPr>
        <w:rPr>
          <w:rFonts w:ascii="Arial" w:eastAsia="Arial" w:hAnsi="Arial" w:cs="Arial"/>
          <w:color w:val="000000"/>
          <w:sz w:val="18"/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4BAEBB9" w14:textId="1297DFA5" w:rsidR="001F6DBF" w:rsidRPr="00AE3B4C" w:rsidRDefault="001F6DBF" w:rsidP="00AE3B4C">
      <w:r>
        <w:rPr>
          <w:noProof/>
        </w:rPr>
        <w:drawing>
          <wp:inline distT="0" distB="0" distL="0" distR="0" wp14:anchorId="5B44B303" wp14:editId="5376E0B8">
            <wp:extent cx="5520055" cy="462915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055" cy="46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9"/>
        <w:gridCol w:w="5581"/>
      </w:tblGrid>
      <w:tr w:rsidR="00AE3B4C" w:rsidRPr="00AE3B4C" w14:paraId="1E946F13" w14:textId="77777777" w:rsidTr="00AE3B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7172A" w14:textId="77777777" w:rsidR="00AE3B4C" w:rsidRPr="00AE3B4C" w:rsidRDefault="00AE3B4C" w:rsidP="00AE3B4C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AE3B4C">
              <w:rPr>
                <w:rFonts w:ascii="Roboto Mono" w:hAnsi="Roboto Mono"/>
                <w:b/>
                <w:bCs/>
                <w:sz w:val="24"/>
                <w:szCs w:val="24"/>
              </w:rPr>
              <w:t>Method Errors</w:t>
            </w:r>
          </w:p>
        </w:tc>
        <w:tc>
          <w:tcPr>
            <w:tcW w:w="0" w:type="auto"/>
            <w:vAlign w:val="center"/>
            <w:hideMark/>
          </w:tcPr>
          <w:p w14:paraId="4DF08112" w14:textId="77777777" w:rsidR="00AE3B4C" w:rsidRPr="00AE3B4C" w:rsidRDefault="00AE3B4C" w:rsidP="00AE3B4C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AE3B4C">
              <w:rPr>
                <w:rFonts w:ascii="Roboto Mono" w:hAnsi="Roboto Mono"/>
                <w:b/>
                <w:bCs/>
                <w:sz w:val="24"/>
                <w:szCs w:val="24"/>
              </w:rPr>
              <w:t>Environmental Errors</w:t>
            </w:r>
          </w:p>
        </w:tc>
      </w:tr>
      <w:tr w:rsidR="00AE3B4C" w:rsidRPr="00AE3B4C" w14:paraId="4301E1E8" w14:textId="77777777" w:rsidTr="00AE3B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5F615" w14:textId="77777777" w:rsidR="00AE3B4C" w:rsidRPr="00AE3B4C" w:rsidRDefault="00AE3B4C" w:rsidP="00AE3B4C">
            <w:pPr>
              <w:rPr>
                <w:rFonts w:ascii="Roboto Mono" w:hAnsi="Roboto Mono"/>
                <w:sz w:val="24"/>
                <w:szCs w:val="24"/>
              </w:rPr>
            </w:pPr>
            <w:r w:rsidRPr="00AE3B4C">
              <w:rPr>
                <w:rFonts w:ascii="Roboto Mono" w:hAnsi="Roboto Mono"/>
                <w:sz w:val="24"/>
                <w:szCs w:val="24"/>
              </w:rPr>
              <w:t>Caused by the chosen measurement method</w:t>
            </w:r>
          </w:p>
        </w:tc>
        <w:tc>
          <w:tcPr>
            <w:tcW w:w="0" w:type="auto"/>
            <w:vAlign w:val="center"/>
            <w:hideMark/>
          </w:tcPr>
          <w:p w14:paraId="2B6E56BA" w14:textId="77777777" w:rsidR="00AE3B4C" w:rsidRPr="00AE3B4C" w:rsidRDefault="00AE3B4C" w:rsidP="00AE3B4C">
            <w:pPr>
              <w:rPr>
                <w:rFonts w:ascii="Roboto Mono" w:hAnsi="Roboto Mono"/>
                <w:sz w:val="24"/>
                <w:szCs w:val="24"/>
              </w:rPr>
            </w:pPr>
            <w:r w:rsidRPr="00AE3B4C">
              <w:rPr>
                <w:rFonts w:ascii="Roboto Mono" w:hAnsi="Roboto Mono"/>
                <w:sz w:val="24"/>
                <w:szCs w:val="24"/>
              </w:rPr>
              <w:t>Caused by external conditions such as temperature or humidity</w:t>
            </w:r>
          </w:p>
        </w:tc>
      </w:tr>
    </w:tbl>
    <w:p w14:paraId="3A444DEF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pict w14:anchorId="18D27407">
          <v:rect id="_x0000_i1175" style="width:0;height:1.5pt" o:hralign="center" o:hrstd="t" o:hr="t" fillcolor="#a0a0a0" stroked="f"/>
        </w:pict>
      </w:r>
    </w:p>
    <w:p w14:paraId="696E9CB1" w14:textId="0F2F0745" w:rsidR="00AE3B4C" w:rsidRDefault="00AE3B4C" w:rsidP="00AE3B4C">
      <w:pPr>
        <w:pStyle w:val="Heading2"/>
      </w:pPr>
      <w:r w:rsidRPr="00AE3B4C">
        <w:t>Importance</w:t>
      </w:r>
    </w:p>
    <w:p w14:paraId="1A368942" w14:textId="393C5C61" w:rsidR="00AE3B4C" w:rsidRPr="00AE3B4C" w:rsidRDefault="00AE3B4C" w:rsidP="00AE3B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37E2E75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>Understanding method errors:</w:t>
      </w:r>
    </w:p>
    <w:p w14:paraId="2AC91785" w14:textId="77777777" w:rsidR="00AE3B4C" w:rsidRPr="00AE3B4C" w:rsidRDefault="00AE3B4C" w:rsidP="00AE3B4C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Improves measurement accuracy. </w:t>
      </w:r>
    </w:p>
    <w:p w14:paraId="7F981B0F" w14:textId="77777777" w:rsidR="00AE3B4C" w:rsidRPr="00AE3B4C" w:rsidRDefault="00AE3B4C" w:rsidP="00AE3B4C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Produces reliable scientific results. </w:t>
      </w:r>
    </w:p>
    <w:p w14:paraId="0953152D" w14:textId="77777777" w:rsidR="00AE3B4C" w:rsidRPr="00AE3B4C" w:rsidRDefault="00AE3B4C" w:rsidP="00AE3B4C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Supports international measurement standards. </w:t>
      </w:r>
    </w:p>
    <w:p w14:paraId="5360033D" w14:textId="77777777" w:rsidR="00AE3B4C" w:rsidRPr="00AE3B4C" w:rsidRDefault="00AE3B4C" w:rsidP="00AE3B4C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Enhances manufacturing quality. </w:t>
      </w:r>
    </w:p>
    <w:p w14:paraId="2569153A" w14:textId="77777777" w:rsidR="00AE3B4C" w:rsidRPr="00AE3B4C" w:rsidRDefault="00AE3B4C" w:rsidP="00AE3B4C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Reduces systematic bias. </w:t>
      </w:r>
    </w:p>
    <w:p w14:paraId="4B601249" w14:textId="77777777" w:rsidR="00AE3B4C" w:rsidRPr="00AE3B4C" w:rsidRDefault="00AE3B4C" w:rsidP="00AE3B4C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Ensures valid experimental conclusions. </w:t>
      </w:r>
    </w:p>
    <w:p w14:paraId="3FAA478C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lastRenderedPageBreak/>
        <w:pict w14:anchorId="5CB9F2C7">
          <v:rect id="_x0000_i1176" style="width:0;height:1.5pt" o:hralign="center" o:hrstd="t" o:hr="t" fillcolor="#a0a0a0" stroked="f"/>
        </w:pict>
      </w:r>
    </w:p>
    <w:p w14:paraId="02879536" w14:textId="5BB0BFF1" w:rsidR="00AE3B4C" w:rsidRDefault="00AE3B4C" w:rsidP="00AE3B4C">
      <w:pPr>
        <w:pStyle w:val="Heading2"/>
      </w:pPr>
      <w:r w:rsidRPr="00AE3B4C">
        <w:t>Key Points</w:t>
      </w:r>
    </w:p>
    <w:p w14:paraId="26C05E10" w14:textId="3CE559AA" w:rsidR="00AE3B4C" w:rsidRPr="00AE3B4C" w:rsidRDefault="00AE3B4C" w:rsidP="00AE3B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673F9CF" w14:textId="77777777" w:rsidR="00AE3B4C" w:rsidRPr="00AE3B4C" w:rsidRDefault="00AE3B4C" w:rsidP="00AE3B4C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Method errors originate from the </w:t>
      </w:r>
      <w:r w:rsidRPr="00AE3B4C">
        <w:rPr>
          <w:rFonts w:ascii="Roboto Mono" w:hAnsi="Roboto Mono"/>
          <w:b/>
          <w:bCs/>
          <w:sz w:val="24"/>
          <w:szCs w:val="24"/>
        </w:rPr>
        <w:t>measurement procedure, mathematical model, assumptions, or sampling method</w:t>
      </w:r>
      <w:r w:rsidRPr="00AE3B4C">
        <w:rPr>
          <w:rFonts w:ascii="Roboto Mono" w:hAnsi="Roboto Mono"/>
          <w:sz w:val="24"/>
          <w:szCs w:val="24"/>
        </w:rPr>
        <w:t xml:space="preserve">. </w:t>
      </w:r>
    </w:p>
    <w:p w14:paraId="4A432EBA" w14:textId="77777777" w:rsidR="00AE3B4C" w:rsidRPr="00AE3B4C" w:rsidRDefault="00AE3B4C" w:rsidP="00AE3B4C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They are usually </w:t>
      </w:r>
      <w:r w:rsidRPr="00AE3B4C">
        <w:rPr>
          <w:rFonts w:ascii="Roboto Mono" w:hAnsi="Roboto Mono"/>
          <w:b/>
          <w:bCs/>
          <w:sz w:val="24"/>
          <w:szCs w:val="24"/>
        </w:rPr>
        <w:t>systematic</w:t>
      </w:r>
      <w:r w:rsidRPr="00AE3B4C">
        <w:rPr>
          <w:rFonts w:ascii="Roboto Mono" w:hAnsi="Roboto Mono"/>
          <w:sz w:val="24"/>
          <w:szCs w:val="24"/>
        </w:rPr>
        <w:t xml:space="preserve"> and mainly affect </w:t>
      </w:r>
      <w:r w:rsidRPr="00AE3B4C">
        <w:rPr>
          <w:rFonts w:ascii="Roboto Mono" w:hAnsi="Roboto Mono"/>
          <w:b/>
          <w:bCs/>
          <w:sz w:val="24"/>
          <w:szCs w:val="24"/>
        </w:rPr>
        <w:t>accuracy</w:t>
      </w:r>
      <w:r w:rsidRPr="00AE3B4C">
        <w:rPr>
          <w:rFonts w:ascii="Roboto Mono" w:hAnsi="Roboto Mono"/>
          <w:sz w:val="24"/>
          <w:szCs w:val="24"/>
        </w:rPr>
        <w:t xml:space="preserve">. </w:t>
      </w:r>
    </w:p>
    <w:p w14:paraId="0E646CB7" w14:textId="77777777" w:rsidR="00AE3B4C" w:rsidRPr="00AE3B4C" w:rsidRDefault="00AE3B4C" w:rsidP="00AE3B4C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Common causes include </w:t>
      </w:r>
      <w:r w:rsidRPr="00AE3B4C">
        <w:rPr>
          <w:rFonts w:ascii="Roboto Mono" w:hAnsi="Roboto Mono"/>
          <w:b/>
          <w:bCs/>
          <w:sz w:val="24"/>
          <w:szCs w:val="24"/>
        </w:rPr>
        <w:t>incorrect procedures, inappropriate formulas, simplifying assumptions, incomplete corrections, poor sampling, and incorrect reference conditions</w:t>
      </w:r>
      <w:r w:rsidRPr="00AE3B4C">
        <w:rPr>
          <w:rFonts w:ascii="Roboto Mono" w:hAnsi="Roboto Mono"/>
          <w:sz w:val="24"/>
          <w:szCs w:val="24"/>
        </w:rPr>
        <w:t xml:space="preserve">. </w:t>
      </w:r>
    </w:p>
    <w:p w14:paraId="3DAB6579" w14:textId="77777777" w:rsidR="00AE3B4C" w:rsidRPr="00AE3B4C" w:rsidRDefault="00AE3B4C" w:rsidP="00AE3B4C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t xml:space="preserve">Method errors can often be reduced through </w:t>
      </w:r>
      <w:r w:rsidRPr="00AE3B4C">
        <w:rPr>
          <w:rFonts w:ascii="Roboto Mono" w:hAnsi="Roboto Mono"/>
          <w:b/>
          <w:bCs/>
          <w:sz w:val="24"/>
          <w:szCs w:val="24"/>
        </w:rPr>
        <w:t>validated procedures, standard methods, correction factors, and proper experimental design</w:t>
      </w:r>
      <w:r w:rsidRPr="00AE3B4C">
        <w:rPr>
          <w:rFonts w:ascii="Roboto Mono" w:hAnsi="Roboto Mono"/>
          <w:sz w:val="24"/>
          <w:szCs w:val="24"/>
        </w:rPr>
        <w:t xml:space="preserve">. </w:t>
      </w:r>
    </w:p>
    <w:p w14:paraId="7360A740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sz w:val="24"/>
          <w:szCs w:val="24"/>
        </w:rPr>
        <w:pict w14:anchorId="64A3AC02">
          <v:rect id="_x0000_i1177" style="width:0;height:1.5pt" o:hralign="center" o:hrstd="t" o:hr="t" fillcolor="#a0a0a0" stroked="f"/>
        </w:pict>
      </w:r>
    </w:p>
    <w:p w14:paraId="5DFD295A" w14:textId="45AD9E08" w:rsidR="00AE3B4C" w:rsidRDefault="00AE3B4C" w:rsidP="00AE3B4C">
      <w:pPr>
        <w:pStyle w:val="Heading2"/>
      </w:pPr>
      <w:r w:rsidRPr="00AE3B4C">
        <w:t>Conclusion</w:t>
      </w:r>
    </w:p>
    <w:p w14:paraId="3094797D" w14:textId="4B058F6B" w:rsidR="00AE3B4C" w:rsidRPr="00AE3B4C" w:rsidRDefault="00AE3B4C" w:rsidP="00AE3B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CC933F0" w14:textId="7C0CA784" w:rsidR="00AE3B4C" w:rsidRPr="00AE3B4C" w:rsidRDefault="00AE3B4C" w:rsidP="009B4BD3">
      <w:pPr>
        <w:rPr>
          <w:rFonts w:ascii="Roboto Mono" w:hAnsi="Roboto Mono"/>
          <w:sz w:val="24"/>
          <w:szCs w:val="24"/>
        </w:rPr>
      </w:pPr>
      <w:r w:rsidRPr="00AE3B4C">
        <w:rPr>
          <w:rFonts w:ascii="Roboto Mono" w:hAnsi="Roboto Mono"/>
          <w:b/>
          <w:bCs/>
          <w:sz w:val="24"/>
          <w:szCs w:val="24"/>
        </w:rPr>
        <w:t>Method Errors</w:t>
      </w:r>
      <w:r w:rsidRPr="00AE3B4C">
        <w:rPr>
          <w:rFonts w:ascii="Roboto Mono" w:hAnsi="Roboto Mono"/>
          <w:sz w:val="24"/>
          <w:szCs w:val="24"/>
        </w:rPr>
        <w:t xml:space="preserve"> are </w:t>
      </w:r>
      <w:r w:rsidRPr="00AE3B4C">
        <w:rPr>
          <w:rFonts w:ascii="Roboto Mono" w:hAnsi="Roboto Mono"/>
          <w:b/>
          <w:bCs/>
          <w:sz w:val="24"/>
          <w:szCs w:val="24"/>
        </w:rPr>
        <w:t>measurement errors caused by deficiencies or incorrect application of the measurement procedure, experimental technique, mathematical model, assumptions, or sampling method</w:t>
      </w:r>
      <w:r w:rsidRPr="00AE3B4C">
        <w:rPr>
          <w:rFonts w:ascii="Roboto Mono" w:hAnsi="Roboto Mono"/>
          <w:sz w:val="24"/>
          <w:szCs w:val="24"/>
        </w:rPr>
        <w:t xml:space="preserve">. They commonly introduce </w:t>
      </w:r>
      <w:r w:rsidRPr="00AE3B4C">
        <w:rPr>
          <w:rFonts w:ascii="Roboto Mono" w:hAnsi="Roboto Mono"/>
          <w:b/>
          <w:bCs/>
          <w:sz w:val="24"/>
          <w:szCs w:val="24"/>
        </w:rPr>
        <w:t>systematic bias</w:t>
      </w:r>
      <w:r w:rsidRPr="00AE3B4C">
        <w:rPr>
          <w:rFonts w:ascii="Roboto Mono" w:hAnsi="Roboto Mono"/>
          <w:sz w:val="24"/>
          <w:szCs w:val="24"/>
        </w:rPr>
        <w:t xml:space="preserve">, reducing the </w:t>
      </w:r>
      <w:r w:rsidRPr="00AE3B4C">
        <w:rPr>
          <w:rFonts w:ascii="Roboto Mono" w:hAnsi="Roboto Mono"/>
          <w:b/>
          <w:bCs/>
          <w:sz w:val="24"/>
          <w:szCs w:val="24"/>
        </w:rPr>
        <w:t>accuracy</w:t>
      </w:r>
      <w:r w:rsidRPr="00AE3B4C">
        <w:rPr>
          <w:rFonts w:ascii="Roboto Mono" w:hAnsi="Roboto Mono"/>
          <w:sz w:val="24"/>
          <w:szCs w:val="24"/>
        </w:rPr>
        <w:t xml:space="preserve"> of measurements even when the measuring instrument and observer perform correctly. Typical causes include </w:t>
      </w:r>
      <w:r w:rsidRPr="00AE3B4C">
        <w:rPr>
          <w:rFonts w:ascii="Roboto Mono" w:hAnsi="Roboto Mono"/>
          <w:b/>
          <w:bCs/>
          <w:sz w:val="24"/>
          <w:szCs w:val="24"/>
        </w:rPr>
        <w:t>incorrect procedures, inappropriate formulas, simplifying assumptions, incomplete corrections, poor sampling methods, and measurements performed outside standard reference conditions</w:t>
      </w:r>
      <w:r w:rsidRPr="00AE3B4C">
        <w:rPr>
          <w:rFonts w:ascii="Roboto Mono" w:hAnsi="Roboto Mono"/>
          <w:sz w:val="24"/>
          <w:szCs w:val="24"/>
        </w:rPr>
        <w:t xml:space="preserve">. Method errors can be minimized through </w:t>
      </w:r>
      <w:r w:rsidRPr="00AE3B4C">
        <w:rPr>
          <w:rFonts w:ascii="Roboto Mono" w:hAnsi="Roboto Mono"/>
          <w:b/>
          <w:bCs/>
          <w:sz w:val="24"/>
          <w:szCs w:val="24"/>
        </w:rPr>
        <w:t>validated measurement methods, standardized procedures, proper experimental design, appropriate correction factors, and careful review of assumptions</w:t>
      </w:r>
      <w:r w:rsidRPr="00AE3B4C">
        <w:rPr>
          <w:rFonts w:ascii="Roboto Mono" w:hAnsi="Roboto Mono"/>
          <w:sz w:val="24"/>
          <w:szCs w:val="24"/>
        </w:rPr>
        <w:t>, ensuring accurate, reliable, and scientifically valid measurement results.</w:t>
      </w:r>
      <w:r w:rsidR="009B4BD3" w:rsidRPr="00AE3B4C">
        <w:rPr>
          <w:rFonts w:ascii="Roboto Mono" w:hAnsi="Roboto Mono"/>
          <w:sz w:val="24"/>
          <w:szCs w:val="24"/>
        </w:rPr>
        <w:t xml:space="preserve"> </w:t>
      </w:r>
    </w:p>
    <w:p w14:paraId="7DDA66C9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</w:p>
    <w:p w14:paraId="3EA61CBD" w14:textId="77777777" w:rsidR="00AE3B4C" w:rsidRPr="00AE3B4C" w:rsidRDefault="00AE3B4C" w:rsidP="00AE3B4C">
      <w:pPr>
        <w:rPr>
          <w:rFonts w:ascii="Roboto Mono" w:hAnsi="Roboto Mono"/>
          <w:vanish/>
          <w:sz w:val="24"/>
          <w:szCs w:val="24"/>
        </w:rPr>
      </w:pPr>
      <w:r w:rsidRPr="00AE3B4C">
        <w:rPr>
          <w:rFonts w:ascii="Roboto Mono" w:hAnsi="Roboto Mono"/>
          <w:vanish/>
          <w:sz w:val="24"/>
          <w:szCs w:val="24"/>
        </w:rPr>
        <w:t>Bottom of Form</w:t>
      </w:r>
    </w:p>
    <w:p w14:paraId="2AD5F289" w14:textId="77777777" w:rsidR="00AE3B4C" w:rsidRPr="00AE3B4C" w:rsidRDefault="00AE3B4C" w:rsidP="00AE3B4C">
      <w:pPr>
        <w:rPr>
          <w:rFonts w:ascii="Roboto Mono" w:hAnsi="Roboto Mono"/>
          <w:sz w:val="24"/>
          <w:szCs w:val="24"/>
        </w:rPr>
      </w:pPr>
    </w:p>
    <w:sectPr w:rsidR="00AE3B4C" w:rsidRPr="00AE3B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E16F3"/>
    <w:multiLevelType w:val="multilevel"/>
    <w:tmpl w:val="4E56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22113"/>
    <w:multiLevelType w:val="multilevel"/>
    <w:tmpl w:val="1E48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268B9"/>
    <w:multiLevelType w:val="multilevel"/>
    <w:tmpl w:val="BB46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9C731A"/>
    <w:multiLevelType w:val="multilevel"/>
    <w:tmpl w:val="EC9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F013F7"/>
    <w:multiLevelType w:val="multilevel"/>
    <w:tmpl w:val="5140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1326B3"/>
    <w:multiLevelType w:val="multilevel"/>
    <w:tmpl w:val="D948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F60A5A"/>
    <w:multiLevelType w:val="multilevel"/>
    <w:tmpl w:val="B6A8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5C42F5"/>
    <w:multiLevelType w:val="multilevel"/>
    <w:tmpl w:val="0282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EC633C"/>
    <w:multiLevelType w:val="multilevel"/>
    <w:tmpl w:val="6F86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791B8D"/>
    <w:multiLevelType w:val="multilevel"/>
    <w:tmpl w:val="415E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FD4821"/>
    <w:multiLevelType w:val="multilevel"/>
    <w:tmpl w:val="BEB4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AC42D1"/>
    <w:multiLevelType w:val="multilevel"/>
    <w:tmpl w:val="20B4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E242C1"/>
    <w:multiLevelType w:val="multilevel"/>
    <w:tmpl w:val="67A6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0"/>
  </w:num>
  <w:num w:numId="5">
    <w:abstractNumId w:val="4"/>
  </w:num>
  <w:num w:numId="6">
    <w:abstractNumId w:val="11"/>
  </w:num>
  <w:num w:numId="7">
    <w:abstractNumId w:val="6"/>
  </w:num>
  <w:num w:numId="8">
    <w:abstractNumId w:val="12"/>
  </w:num>
  <w:num w:numId="9">
    <w:abstractNumId w:val="2"/>
  </w:num>
  <w:num w:numId="10">
    <w:abstractNumId w:val="9"/>
  </w:num>
  <w:num w:numId="11">
    <w:abstractNumId w:val="1"/>
  </w:num>
  <w:num w:numId="12">
    <w:abstractNumId w:val="7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2BD"/>
    <w:rsid w:val="001A0D90"/>
    <w:rsid w:val="001F6DBF"/>
    <w:rsid w:val="00391DDB"/>
    <w:rsid w:val="009B4BD3"/>
    <w:rsid w:val="00AE3B4C"/>
    <w:rsid w:val="00D410A3"/>
    <w:rsid w:val="00E842B1"/>
    <w:rsid w:val="00F17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09DFD"/>
  <w15:chartTrackingRefBased/>
  <w15:docId w15:val="{05394A8C-0C90-4CE0-8B8E-9BD97D2BC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B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3B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B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E3B4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23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34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90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44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35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33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8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56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604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877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778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206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763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293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9660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799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43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2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94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78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93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08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58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797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102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151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898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153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27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36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89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911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07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72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895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895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201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436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822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234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466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131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96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97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6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9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976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26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543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71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002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173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422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1361</Words>
  <Characters>7762</Characters>
  <Application>Microsoft Office Word</Application>
  <DocSecurity>0</DocSecurity>
  <Lines>64</Lines>
  <Paragraphs>18</Paragraphs>
  <ScaleCrop>false</ScaleCrop>
  <Company/>
  <LinksUpToDate>false</LinksUpToDate>
  <CharactersWithSpaces>9105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8</cp:revision>
  <dcterms:created xsi:type="dcterms:W3CDTF">2026-07-26T08:49:00Z</dcterms:created>
  <dcterms:modified xsi:type="dcterms:W3CDTF">2026-07-26T08:57:00Z</dcterms:modified>
</cp:coreProperties>
</file>