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007C" w14:textId="716641E0" w:rsidR="00A70480" w:rsidRDefault="00EA5AB6" w:rsidP="00EA5AB6">
      <w:pPr>
        <w:pStyle w:val="Heading1"/>
      </w:pPr>
      <w:r w:rsidRPr="00EA5AB6">
        <w:t>Three-Dimensional</w:t>
      </w:r>
    </w:p>
    <w:p w14:paraId="0449261B" w14:textId="77777777" w:rsidR="00EA5AB6" w:rsidRDefault="00EA5AB6" w:rsidP="00EA5AB6">
      <w:pPr>
        <w:pStyle w:val="Heading2"/>
      </w:pPr>
      <w:r w:rsidRPr="00EA5AB6">
        <w:t>Definition</w:t>
      </w:r>
    </w:p>
    <w:p w14:paraId="0A9AB604" w14:textId="41EDB174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47814D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A </w:t>
      </w:r>
      <w:r w:rsidRPr="00EA5AB6">
        <w:rPr>
          <w:rFonts w:ascii="Roboto Mono" w:hAnsi="Roboto Mono"/>
          <w:b/>
          <w:bCs/>
        </w:rPr>
        <w:t>Three-Dimensional (3D)</w:t>
      </w:r>
      <w:r w:rsidRPr="00EA5AB6">
        <w:rPr>
          <w:rFonts w:ascii="Roboto Mono" w:hAnsi="Roboto Mono"/>
        </w:rPr>
        <w:t xml:space="preserve"> object is a geometric object that extends in </w:t>
      </w:r>
      <w:r w:rsidRPr="00EA5AB6">
        <w:rPr>
          <w:rFonts w:ascii="Roboto Mono" w:hAnsi="Roboto Mono"/>
          <w:b/>
          <w:bCs/>
        </w:rPr>
        <w:t>three independent directions</w:t>
      </w:r>
      <w:r w:rsidRPr="00EA5AB6">
        <w:rPr>
          <w:rFonts w:ascii="Roboto Mono" w:hAnsi="Roboto Mono"/>
        </w:rPr>
        <w:t xml:space="preserve">. It has </w:t>
      </w:r>
      <w:r w:rsidRPr="00EA5AB6">
        <w:rPr>
          <w:rFonts w:ascii="Roboto Mono" w:hAnsi="Roboto Mono"/>
          <w:b/>
          <w:bCs/>
        </w:rPr>
        <w:t>length, width, and height (depth)</w:t>
      </w:r>
      <w:r w:rsidRPr="00EA5AB6">
        <w:rPr>
          <w:rFonts w:ascii="Roboto Mono" w:hAnsi="Roboto Mono"/>
        </w:rPr>
        <w:t>, allowing it to occupy physical space.</w:t>
      </w:r>
    </w:p>
    <w:p w14:paraId="233826E1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Unlike one-dimensional and two-dimensional objects, three-dimensional objects have </w:t>
      </w:r>
      <w:r w:rsidRPr="00EA5AB6">
        <w:rPr>
          <w:rFonts w:ascii="Roboto Mono" w:hAnsi="Roboto Mono"/>
          <w:b/>
          <w:bCs/>
        </w:rPr>
        <w:t>both surface area and volume</w:t>
      </w:r>
      <w:r w:rsidRPr="00EA5AB6">
        <w:rPr>
          <w:rFonts w:ascii="Roboto Mono" w:hAnsi="Roboto Mono"/>
        </w:rPr>
        <w:t>, making them suitable for representing real-world solid objects.</w:t>
      </w:r>
    </w:p>
    <w:p w14:paraId="3C384DFF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75B03F1A">
          <v:rect id="_x0000_i1205" style="width:0;height:1.5pt" o:hralign="center" o:hrstd="t" o:hr="t" fillcolor="#a0a0a0" stroked="f"/>
        </w:pict>
      </w:r>
    </w:p>
    <w:p w14:paraId="571514CA" w14:textId="77777777" w:rsidR="00EA5AB6" w:rsidRDefault="00EA5AB6" w:rsidP="00EA5AB6">
      <w:pPr>
        <w:pStyle w:val="Heading2"/>
      </w:pPr>
      <w:r w:rsidRPr="00EA5AB6">
        <w:t>Characteristics</w:t>
      </w:r>
    </w:p>
    <w:p w14:paraId="1429E200" w14:textId="306F37FB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CB6B76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three-dimensional object:</w:t>
      </w:r>
    </w:p>
    <w:p w14:paraId="3CE68527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Has </w:t>
      </w:r>
      <w:r w:rsidRPr="00EA5AB6">
        <w:rPr>
          <w:rFonts w:ascii="Roboto Mono" w:hAnsi="Roboto Mono"/>
          <w:b/>
          <w:bCs/>
        </w:rPr>
        <w:t>length</w:t>
      </w:r>
      <w:r w:rsidRPr="00EA5AB6">
        <w:rPr>
          <w:rFonts w:ascii="Roboto Mono" w:hAnsi="Roboto Mono"/>
        </w:rPr>
        <w:t xml:space="preserve">. </w:t>
      </w:r>
    </w:p>
    <w:p w14:paraId="728F0999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Has </w:t>
      </w:r>
      <w:r w:rsidRPr="00EA5AB6">
        <w:rPr>
          <w:rFonts w:ascii="Roboto Mono" w:hAnsi="Roboto Mono"/>
          <w:b/>
          <w:bCs/>
        </w:rPr>
        <w:t>width</w:t>
      </w:r>
      <w:r w:rsidRPr="00EA5AB6">
        <w:rPr>
          <w:rFonts w:ascii="Roboto Mono" w:hAnsi="Roboto Mono"/>
        </w:rPr>
        <w:t xml:space="preserve">. </w:t>
      </w:r>
    </w:p>
    <w:p w14:paraId="74702A04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Has </w:t>
      </w:r>
      <w:r w:rsidRPr="00EA5AB6">
        <w:rPr>
          <w:rFonts w:ascii="Roboto Mono" w:hAnsi="Roboto Mono"/>
          <w:b/>
          <w:bCs/>
        </w:rPr>
        <w:t>height (depth)</w:t>
      </w:r>
      <w:r w:rsidRPr="00EA5AB6">
        <w:rPr>
          <w:rFonts w:ascii="Roboto Mono" w:hAnsi="Roboto Mono"/>
        </w:rPr>
        <w:t xml:space="preserve">. </w:t>
      </w:r>
    </w:p>
    <w:p w14:paraId="0E08C9FA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Has </w:t>
      </w:r>
      <w:r w:rsidRPr="00EA5AB6">
        <w:rPr>
          <w:rFonts w:ascii="Roboto Mono" w:hAnsi="Roboto Mono"/>
          <w:b/>
          <w:bCs/>
        </w:rPr>
        <w:t>surface area</w:t>
      </w:r>
      <w:r w:rsidRPr="00EA5AB6">
        <w:rPr>
          <w:rFonts w:ascii="Roboto Mono" w:hAnsi="Roboto Mono"/>
        </w:rPr>
        <w:t xml:space="preserve">. </w:t>
      </w:r>
    </w:p>
    <w:p w14:paraId="02392C4E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Has </w:t>
      </w:r>
      <w:r w:rsidRPr="00EA5AB6">
        <w:rPr>
          <w:rFonts w:ascii="Roboto Mono" w:hAnsi="Roboto Mono"/>
          <w:b/>
          <w:bCs/>
        </w:rPr>
        <w:t>volume</w:t>
      </w:r>
      <w:r w:rsidRPr="00EA5AB6">
        <w:rPr>
          <w:rFonts w:ascii="Roboto Mono" w:hAnsi="Roboto Mono"/>
        </w:rPr>
        <w:t xml:space="preserve">. </w:t>
      </w:r>
    </w:p>
    <w:p w14:paraId="66654D74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Occupies physical space. </w:t>
      </w:r>
    </w:p>
    <w:p w14:paraId="57593FEC" w14:textId="77777777" w:rsidR="00EA5AB6" w:rsidRPr="00EA5AB6" w:rsidRDefault="00EA5AB6" w:rsidP="00EA5AB6">
      <w:pPr>
        <w:numPr>
          <w:ilvl w:val="0"/>
          <w:numId w:val="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Is enclosed by one or more surfaces. </w:t>
      </w:r>
    </w:p>
    <w:p w14:paraId="15F616FB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0571C9A0">
          <v:rect id="_x0000_i1206" style="width:0;height:1.5pt" o:hralign="center" o:hrstd="t" o:hr="t" fillcolor="#a0a0a0" stroked="f"/>
        </w:pict>
      </w:r>
    </w:p>
    <w:p w14:paraId="1CDC5149" w14:textId="77777777" w:rsidR="00EA5AB6" w:rsidRPr="00EA5AB6" w:rsidRDefault="00EA5AB6" w:rsidP="00EA5AB6">
      <w:pPr>
        <w:pStyle w:val="Heading2"/>
      </w:pPr>
      <w:r w:rsidRPr="00EA5AB6">
        <w:t>Common Three-Dimensional Objects</w:t>
      </w:r>
    </w:p>
    <w:p w14:paraId="4B27168A" w14:textId="77777777" w:rsidR="00EA5AB6" w:rsidRDefault="00EA5AB6" w:rsidP="00EA5AB6">
      <w:pPr>
        <w:pStyle w:val="Heading3"/>
      </w:pPr>
      <w:r w:rsidRPr="00EA5AB6">
        <w:t>1. Cube</w:t>
      </w:r>
    </w:p>
    <w:p w14:paraId="5DD05897" w14:textId="4FFC5D5D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988EBD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lastRenderedPageBreak/>
        <w:t>A solid with:</w:t>
      </w:r>
    </w:p>
    <w:p w14:paraId="38A8C400" w14:textId="77777777" w:rsidR="00EA5AB6" w:rsidRPr="00EA5AB6" w:rsidRDefault="00EA5AB6" w:rsidP="00EA5AB6">
      <w:pPr>
        <w:numPr>
          <w:ilvl w:val="0"/>
          <w:numId w:val="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Six equal square faces </w:t>
      </w:r>
    </w:p>
    <w:p w14:paraId="3D73F796" w14:textId="77777777" w:rsidR="00EA5AB6" w:rsidRPr="00EA5AB6" w:rsidRDefault="00EA5AB6" w:rsidP="00EA5AB6">
      <w:pPr>
        <w:numPr>
          <w:ilvl w:val="0"/>
          <w:numId w:val="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Twelve equal edges </w:t>
      </w:r>
    </w:p>
    <w:p w14:paraId="24EE0930" w14:textId="77777777" w:rsidR="00EA5AB6" w:rsidRPr="00EA5AB6" w:rsidRDefault="00EA5AB6" w:rsidP="00EA5AB6">
      <w:pPr>
        <w:numPr>
          <w:ilvl w:val="0"/>
          <w:numId w:val="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Eight vertices </w:t>
      </w:r>
    </w:p>
    <w:p w14:paraId="5AE34C2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7950B84B">
          <v:rect id="_x0000_i1207" style="width:0;height:1.5pt" o:hralign="center" o:hrstd="t" o:hr="t" fillcolor="#a0a0a0" stroked="f"/>
        </w:pict>
      </w:r>
    </w:p>
    <w:p w14:paraId="5CED6C94" w14:textId="77777777" w:rsidR="00EA5AB6" w:rsidRDefault="00EA5AB6" w:rsidP="00EA5AB6">
      <w:pPr>
        <w:pStyle w:val="Heading3"/>
      </w:pPr>
      <w:r w:rsidRPr="00EA5AB6">
        <w:t>2. Cuboid (Rectangular Prism)</w:t>
      </w:r>
    </w:p>
    <w:p w14:paraId="59EFF488" w14:textId="0073D164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6B3FA3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solid with:</w:t>
      </w:r>
    </w:p>
    <w:p w14:paraId="7C7509D5" w14:textId="77777777" w:rsidR="00EA5AB6" w:rsidRPr="00EA5AB6" w:rsidRDefault="00EA5AB6" w:rsidP="00EA5AB6">
      <w:pPr>
        <w:numPr>
          <w:ilvl w:val="0"/>
          <w:numId w:val="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Six rectangular faces </w:t>
      </w:r>
    </w:p>
    <w:p w14:paraId="3107245E" w14:textId="77777777" w:rsidR="00EA5AB6" w:rsidRPr="00EA5AB6" w:rsidRDefault="00EA5AB6" w:rsidP="00EA5AB6">
      <w:pPr>
        <w:numPr>
          <w:ilvl w:val="0"/>
          <w:numId w:val="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Opposite faces equal </w:t>
      </w:r>
    </w:p>
    <w:p w14:paraId="7A0B0AE1" w14:textId="77777777" w:rsidR="00EA5AB6" w:rsidRPr="00EA5AB6" w:rsidRDefault="00EA5AB6" w:rsidP="00EA5AB6">
      <w:pPr>
        <w:numPr>
          <w:ilvl w:val="0"/>
          <w:numId w:val="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Eight vertices </w:t>
      </w:r>
    </w:p>
    <w:p w14:paraId="14AD46B0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28BB05CA">
          <v:rect id="_x0000_i1208" style="width:0;height:1.5pt" o:hralign="center" o:hrstd="t" o:hr="t" fillcolor="#a0a0a0" stroked="f"/>
        </w:pict>
      </w:r>
    </w:p>
    <w:p w14:paraId="567D859C" w14:textId="77777777" w:rsidR="00EA5AB6" w:rsidRDefault="00EA5AB6" w:rsidP="00EA5AB6">
      <w:pPr>
        <w:pStyle w:val="Heading3"/>
      </w:pPr>
      <w:r w:rsidRPr="00EA5AB6">
        <w:t>3. Sphere</w:t>
      </w:r>
    </w:p>
    <w:p w14:paraId="718A287F" w14:textId="3DF74C73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7B89F0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perfectly round solid where every point on the surface is equally distant from the center.</w:t>
      </w:r>
    </w:p>
    <w:p w14:paraId="266794FB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29D9E9A1">
          <v:rect id="_x0000_i1209" style="width:0;height:1.5pt" o:hralign="center" o:hrstd="t" o:hr="t" fillcolor="#a0a0a0" stroked="f"/>
        </w:pict>
      </w:r>
    </w:p>
    <w:p w14:paraId="6ECB1E06" w14:textId="77777777" w:rsidR="00EA5AB6" w:rsidRDefault="00EA5AB6" w:rsidP="00EA5AB6">
      <w:pPr>
        <w:pStyle w:val="Heading3"/>
      </w:pPr>
      <w:r w:rsidRPr="00EA5AB6">
        <w:t>4. Cylinder</w:t>
      </w:r>
    </w:p>
    <w:p w14:paraId="6C46EBFA" w14:textId="6086BE54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4BB8E8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solid with:</w:t>
      </w:r>
    </w:p>
    <w:p w14:paraId="51013EF9" w14:textId="77777777" w:rsidR="00EA5AB6" w:rsidRPr="00EA5AB6" w:rsidRDefault="00EA5AB6" w:rsidP="00EA5AB6">
      <w:pPr>
        <w:numPr>
          <w:ilvl w:val="0"/>
          <w:numId w:val="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Two parallel circular bases </w:t>
      </w:r>
    </w:p>
    <w:p w14:paraId="37D9B41F" w14:textId="77777777" w:rsidR="00EA5AB6" w:rsidRPr="00EA5AB6" w:rsidRDefault="00EA5AB6" w:rsidP="00EA5AB6">
      <w:pPr>
        <w:numPr>
          <w:ilvl w:val="0"/>
          <w:numId w:val="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One curved surface </w:t>
      </w:r>
    </w:p>
    <w:p w14:paraId="35DFCA2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27E497C3">
          <v:rect id="_x0000_i1210" style="width:0;height:1.5pt" o:hralign="center" o:hrstd="t" o:hr="t" fillcolor="#a0a0a0" stroked="f"/>
        </w:pict>
      </w:r>
    </w:p>
    <w:p w14:paraId="655AF92E" w14:textId="77777777" w:rsidR="00EA5AB6" w:rsidRDefault="00EA5AB6" w:rsidP="00EA5AB6">
      <w:pPr>
        <w:pStyle w:val="Heading3"/>
      </w:pPr>
      <w:r w:rsidRPr="00EA5AB6">
        <w:lastRenderedPageBreak/>
        <w:t>5. Cone</w:t>
      </w:r>
    </w:p>
    <w:p w14:paraId="79D3AB09" w14:textId="256AFE5F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1650B2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solid with:</w:t>
      </w:r>
    </w:p>
    <w:p w14:paraId="6922A796" w14:textId="77777777" w:rsidR="00EA5AB6" w:rsidRPr="00EA5AB6" w:rsidRDefault="00EA5AB6" w:rsidP="00EA5AB6">
      <w:pPr>
        <w:numPr>
          <w:ilvl w:val="0"/>
          <w:numId w:val="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One circular base </w:t>
      </w:r>
    </w:p>
    <w:p w14:paraId="7184071F" w14:textId="77777777" w:rsidR="00EA5AB6" w:rsidRPr="00EA5AB6" w:rsidRDefault="00EA5AB6" w:rsidP="00EA5AB6">
      <w:pPr>
        <w:numPr>
          <w:ilvl w:val="0"/>
          <w:numId w:val="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One curved surface </w:t>
      </w:r>
    </w:p>
    <w:p w14:paraId="71122419" w14:textId="77777777" w:rsidR="00EA5AB6" w:rsidRPr="00EA5AB6" w:rsidRDefault="00EA5AB6" w:rsidP="00EA5AB6">
      <w:pPr>
        <w:numPr>
          <w:ilvl w:val="0"/>
          <w:numId w:val="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One vertex (apex) </w:t>
      </w:r>
    </w:p>
    <w:p w14:paraId="5FFFCC64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079ED841">
          <v:rect id="_x0000_i1211" style="width:0;height:1.5pt" o:hralign="center" o:hrstd="t" o:hr="t" fillcolor="#a0a0a0" stroked="f"/>
        </w:pict>
      </w:r>
    </w:p>
    <w:p w14:paraId="7350F529" w14:textId="77777777" w:rsidR="00EA5AB6" w:rsidRDefault="00EA5AB6" w:rsidP="00EA5AB6">
      <w:pPr>
        <w:pStyle w:val="Heading3"/>
      </w:pPr>
      <w:r w:rsidRPr="00EA5AB6">
        <w:t>6. Prism</w:t>
      </w:r>
    </w:p>
    <w:p w14:paraId="1D063001" w14:textId="44E9A8FA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DA2820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solid having:</w:t>
      </w:r>
    </w:p>
    <w:p w14:paraId="6341FB69" w14:textId="77777777" w:rsidR="00EA5AB6" w:rsidRPr="00EA5AB6" w:rsidRDefault="00EA5AB6" w:rsidP="00EA5AB6">
      <w:pPr>
        <w:numPr>
          <w:ilvl w:val="0"/>
          <w:numId w:val="6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Two parallel, congruent polygonal bases </w:t>
      </w:r>
    </w:p>
    <w:p w14:paraId="7556D64A" w14:textId="77777777" w:rsidR="00EA5AB6" w:rsidRPr="00EA5AB6" w:rsidRDefault="00EA5AB6" w:rsidP="00EA5AB6">
      <w:pPr>
        <w:numPr>
          <w:ilvl w:val="0"/>
          <w:numId w:val="6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Rectangular or parallelogram side faces </w:t>
      </w:r>
    </w:p>
    <w:p w14:paraId="1F67CB59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Examples:</w:t>
      </w:r>
    </w:p>
    <w:p w14:paraId="6BF0CF8D" w14:textId="77777777" w:rsidR="00EA5AB6" w:rsidRPr="00EA5AB6" w:rsidRDefault="00EA5AB6" w:rsidP="00EA5AB6">
      <w:pPr>
        <w:numPr>
          <w:ilvl w:val="0"/>
          <w:numId w:val="7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Triangular Prism </w:t>
      </w:r>
    </w:p>
    <w:p w14:paraId="1057333C" w14:textId="77777777" w:rsidR="00EA5AB6" w:rsidRPr="00EA5AB6" w:rsidRDefault="00EA5AB6" w:rsidP="00EA5AB6">
      <w:pPr>
        <w:numPr>
          <w:ilvl w:val="0"/>
          <w:numId w:val="7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Pentagonal Prism </w:t>
      </w:r>
    </w:p>
    <w:p w14:paraId="7C55448F" w14:textId="77777777" w:rsidR="00EA5AB6" w:rsidRPr="00EA5AB6" w:rsidRDefault="00EA5AB6" w:rsidP="00EA5AB6">
      <w:pPr>
        <w:numPr>
          <w:ilvl w:val="0"/>
          <w:numId w:val="7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Hexagonal Prism </w:t>
      </w:r>
    </w:p>
    <w:p w14:paraId="6E3411E4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73DAE2DE">
          <v:rect id="_x0000_i1212" style="width:0;height:1.5pt" o:hralign="center" o:hrstd="t" o:hr="t" fillcolor="#a0a0a0" stroked="f"/>
        </w:pict>
      </w:r>
    </w:p>
    <w:p w14:paraId="5E9F400D" w14:textId="77777777" w:rsidR="00EA5AB6" w:rsidRDefault="00EA5AB6" w:rsidP="00EA5AB6">
      <w:pPr>
        <w:pStyle w:val="Heading3"/>
      </w:pPr>
      <w:r w:rsidRPr="00EA5AB6">
        <w:t>7. Pyramid</w:t>
      </w:r>
    </w:p>
    <w:p w14:paraId="033BD519" w14:textId="2807A8A1" w:rsidR="00EA5AB6" w:rsidRPr="00EA5AB6" w:rsidRDefault="00430B4D" w:rsidP="00EA5A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E69260A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solid with:</w:t>
      </w:r>
    </w:p>
    <w:p w14:paraId="42E51604" w14:textId="77777777" w:rsidR="00EA5AB6" w:rsidRPr="00EA5AB6" w:rsidRDefault="00EA5AB6" w:rsidP="00EA5AB6">
      <w:pPr>
        <w:numPr>
          <w:ilvl w:val="0"/>
          <w:numId w:val="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One polygonal base </w:t>
      </w:r>
    </w:p>
    <w:p w14:paraId="698A5CC2" w14:textId="77777777" w:rsidR="00EA5AB6" w:rsidRPr="00EA5AB6" w:rsidRDefault="00EA5AB6" w:rsidP="00EA5AB6">
      <w:pPr>
        <w:numPr>
          <w:ilvl w:val="0"/>
          <w:numId w:val="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Triangular faces meeting at a single apex </w:t>
      </w:r>
    </w:p>
    <w:p w14:paraId="7C157F5A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Examples:</w:t>
      </w:r>
    </w:p>
    <w:p w14:paraId="5FC389B8" w14:textId="77777777" w:rsidR="00EA5AB6" w:rsidRPr="00EA5AB6" w:rsidRDefault="00EA5AB6" w:rsidP="00EA5AB6">
      <w:pPr>
        <w:numPr>
          <w:ilvl w:val="0"/>
          <w:numId w:val="9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Square Pyramid </w:t>
      </w:r>
    </w:p>
    <w:p w14:paraId="6B873294" w14:textId="77777777" w:rsidR="00EA5AB6" w:rsidRPr="00EA5AB6" w:rsidRDefault="00EA5AB6" w:rsidP="00EA5AB6">
      <w:pPr>
        <w:numPr>
          <w:ilvl w:val="0"/>
          <w:numId w:val="9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lastRenderedPageBreak/>
        <w:t xml:space="preserve">Triangular Pyramid </w:t>
      </w:r>
    </w:p>
    <w:p w14:paraId="3CAC56B2" w14:textId="77777777" w:rsidR="00EA5AB6" w:rsidRPr="00EA5AB6" w:rsidRDefault="00EA5AB6" w:rsidP="00EA5AB6">
      <w:pPr>
        <w:numPr>
          <w:ilvl w:val="0"/>
          <w:numId w:val="9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Pentagonal Pyramid </w:t>
      </w:r>
    </w:p>
    <w:p w14:paraId="3A86B91D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2F3E53C3">
          <v:rect id="_x0000_i1213" style="width:0;height:1.5pt" o:hralign="center" o:hrstd="t" o:hr="t" fillcolor="#a0a0a0" stroked="f"/>
        </w:pict>
      </w:r>
    </w:p>
    <w:p w14:paraId="5D786E31" w14:textId="77777777" w:rsidR="00EA5AB6" w:rsidRDefault="00EA5AB6" w:rsidP="00211F24">
      <w:pPr>
        <w:pStyle w:val="Heading3"/>
      </w:pPr>
      <w:r w:rsidRPr="00EA5AB6">
        <w:t>8. Torus</w:t>
      </w:r>
    </w:p>
    <w:p w14:paraId="04B000A2" w14:textId="7F67F41B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2833C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A ring-shaped solid formed by rotating a circle around an axis outside the circle.</w:t>
      </w:r>
    </w:p>
    <w:p w14:paraId="51573B4C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05203616">
          <v:rect id="_x0000_i1214" style="width:0;height:1.5pt" o:hralign="center" o:hrstd="t" o:hr="t" fillcolor="#a0a0a0" stroked="f"/>
        </w:pict>
      </w:r>
    </w:p>
    <w:p w14:paraId="1A8AC2EE" w14:textId="77777777" w:rsidR="00EA5AB6" w:rsidRDefault="00EA5AB6" w:rsidP="00211F24">
      <w:pPr>
        <w:pStyle w:val="Heading2"/>
      </w:pPr>
      <w:r w:rsidRPr="00EA5AB6">
        <w:t>Coordinate Representation</w:t>
      </w:r>
    </w:p>
    <w:p w14:paraId="4A90B470" w14:textId="5CF38F7F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64E2A6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Three-dimensional objects are represented using the </w:t>
      </w:r>
      <w:r w:rsidRPr="00EA5AB6">
        <w:rPr>
          <w:rFonts w:ascii="Roboto Mono" w:hAnsi="Roboto Mono"/>
          <w:b/>
          <w:bCs/>
        </w:rPr>
        <w:t>Cartesian coordinate system</w:t>
      </w:r>
      <w:r w:rsidRPr="00EA5AB6">
        <w:rPr>
          <w:rFonts w:ascii="Roboto Mono" w:hAnsi="Roboto Mono"/>
        </w:rPr>
        <w:t xml:space="preserve"> with three coordinates:</w:t>
      </w:r>
    </w:p>
    <w:p w14:paraId="3157F15E" w14:textId="2E04F7BB" w:rsidR="00EA5AB6" w:rsidRPr="00EA5AB6" w:rsidRDefault="00EA5AB6" w:rsidP="00EA5AB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5D36EAE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Example:</w:t>
      </w:r>
    </w:p>
    <w:p w14:paraId="6B49C048" w14:textId="3AF14873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7627768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where:</w:t>
      </w:r>
    </w:p>
    <w:p w14:paraId="678B7DF6" w14:textId="0F987341" w:rsidR="00EA5AB6" w:rsidRPr="00EA5AB6" w:rsidRDefault="00EA5AB6" w:rsidP="00EA5AB6">
      <w:pPr>
        <w:numPr>
          <w:ilvl w:val="0"/>
          <w:numId w:val="1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EA5AB6">
        <w:rPr>
          <w:rFonts w:ascii="Roboto Mono" w:hAnsi="Roboto Mono"/>
        </w:rPr>
        <w:t xml:space="preserve">= length direction </w:t>
      </w:r>
    </w:p>
    <w:p w14:paraId="6D6C3482" w14:textId="5DD35054" w:rsidR="00EA5AB6" w:rsidRPr="00EA5AB6" w:rsidRDefault="00EA5AB6" w:rsidP="00EA5AB6">
      <w:pPr>
        <w:numPr>
          <w:ilvl w:val="0"/>
          <w:numId w:val="1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Pr="00EA5AB6">
        <w:rPr>
          <w:rFonts w:ascii="Roboto Mono" w:hAnsi="Roboto Mono"/>
        </w:rPr>
        <w:t xml:space="preserve">= width direction </w:t>
      </w:r>
    </w:p>
    <w:p w14:paraId="6B275FE0" w14:textId="1BDA1C38" w:rsidR="00EA5AB6" w:rsidRPr="00EA5AB6" w:rsidRDefault="00EA5AB6" w:rsidP="00EA5AB6">
      <w:pPr>
        <w:numPr>
          <w:ilvl w:val="0"/>
          <w:numId w:val="1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Pr="00EA5AB6">
        <w:rPr>
          <w:rFonts w:ascii="Roboto Mono" w:hAnsi="Roboto Mono"/>
        </w:rPr>
        <w:t xml:space="preserve">= height direction </w:t>
      </w:r>
    </w:p>
    <w:p w14:paraId="60960FEE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3FC7A017">
          <v:rect id="_x0000_i1215" style="width:0;height:1.5pt" o:hralign="center" o:hrstd="t" o:hr="t" fillcolor="#a0a0a0" stroked="f"/>
        </w:pict>
      </w:r>
    </w:p>
    <w:p w14:paraId="77EE0B87" w14:textId="77777777" w:rsidR="00EA5AB6" w:rsidRDefault="00EA5AB6" w:rsidP="00211F24">
      <w:pPr>
        <w:pStyle w:val="Heading2"/>
      </w:pPr>
      <w:r w:rsidRPr="00EA5AB6">
        <w:t>Measurements</w:t>
      </w:r>
    </w:p>
    <w:p w14:paraId="69E4907C" w14:textId="5D8AAF0C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3D33BB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Three-dimensional objects are measured using:</w:t>
      </w:r>
    </w:p>
    <w:p w14:paraId="00F63FD0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lastRenderedPageBreak/>
        <w:t>Length</w:t>
      </w:r>
    </w:p>
    <w:p w14:paraId="01FACEDC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685571BD">
          <v:rect id="_x0000_i1216" style="width:0;height:1.5pt" o:hralign="center" o:hrstd="t" o:hr="t" fillcolor="#a0a0a0" stroked="f"/>
        </w:pict>
      </w:r>
    </w:p>
    <w:p w14:paraId="0DDE6C31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Width</w:t>
      </w:r>
    </w:p>
    <w:p w14:paraId="28E942D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30F94244">
          <v:rect id="_x0000_i1217" style="width:0;height:1.5pt" o:hralign="center" o:hrstd="t" o:hr="t" fillcolor="#a0a0a0" stroked="f"/>
        </w:pict>
      </w:r>
    </w:p>
    <w:p w14:paraId="17B60722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Height (Depth)</w:t>
      </w:r>
    </w:p>
    <w:p w14:paraId="3D3C64EA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6570060A">
          <v:rect id="_x0000_i1218" style="width:0;height:1.5pt" o:hralign="center" o:hrstd="t" o:hr="t" fillcolor="#a0a0a0" stroked="f"/>
        </w:pict>
      </w:r>
    </w:p>
    <w:p w14:paraId="50F83C60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Surface Area</w:t>
      </w:r>
    </w:p>
    <w:p w14:paraId="5E3100C5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The total area of all outer surfaces.</w:t>
      </w:r>
    </w:p>
    <w:p w14:paraId="18F773DD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Typical units:</w:t>
      </w:r>
    </w:p>
    <w:p w14:paraId="6824A725" w14:textId="77777777" w:rsidR="00EA5AB6" w:rsidRPr="00EA5AB6" w:rsidRDefault="00EA5AB6" w:rsidP="00EA5AB6">
      <w:pPr>
        <w:numPr>
          <w:ilvl w:val="0"/>
          <w:numId w:val="1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mm² </w:t>
      </w:r>
    </w:p>
    <w:p w14:paraId="612D29AE" w14:textId="77777777" w:rsidR="00EA5AB6" w:rsidRPr="00EA5AB6" w:rsidRDefault="00EA5AB6" w:rsidP="00EA5AB6">
      <w:pPr>
        <w:numPr>
          <w:ilvl w:val="0"/>
          <w:numId w:val="1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cm² </w:t>
      </w:r>
    </w:p>
    <w:p w14:paraId="1CA4DFFD" w14:textId="77777777" w:rsidR="00EA5AB6" w:rsidRPr="00EA5AB6" w:rsidRDefault="00EA5AB6" w:rsidP="00EA5AB6">
      <w:pPr>
        <w:numPr>
          <w:ilvl w:val="0"/>
          <w:numId w:val="11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m² </w:t>
      </w:r>
    </w:p>
    <w:p w14:paraId="7C31B656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15A49796">
          <v:rect id="_x0000_i1219" style="width:0;height:1.5pt" o:hralign="center" o:hrstd="t" o:hr="t" fillcolor="#a0a0a0" stroked="f"/>
        </w:pict>
      </w:r>
    </w:p>
    <w:p w14:paraId="1A2D01BF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Volume</w:t>
      </w:r>
    </w:p>
    <w:p w14:paraId="4BA8C3A5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The amount of space enclosed.</w:t>
      </w:r>
    </w:p>
    <w:p w14:paraId="246660D1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Typical units:</w:t>
      </w:r>
    </w:p>
    <w:p w14:paraId="069CFD88" w14:textId="77777777" w:rsidR="00EA5AB6" w:rsidRPr="00EA5AB6" w:rsidRDefault="00EA5AB6" w:rsidP="00EA5AB6">
      <w:pPr>
        <w:numPr>
          <w:ilvl w:val="0"/>
          <w:numId w:val="1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mm³ </w:t>
      </w:r>
    </w:p>
    <w:p w14:paraId="4FB70872" w14:textId="77777777" w:rsidR="00EA5AB6" w:rsidRPr="00EA5AB6" w:rsidRDefault="00EA5AB6" w:rsidP="00EA5AB6">
      <w:pPr>
        <w:numPr>
          <w:ilvl w:val="0"/>
          <w:numId w:val="1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cm³ </w:t>
      </w:r>
    </w:p>
    <w:p w14:paraId="3BCBE68A" w14:textId="77777777" w:rsidR="00EA5AB6" w:rsidRPr="00EA5AB6" w:rsidRDefault="00EA5AB6" w:rsidP="00EA5AB6">
      <w:pPr>
        <w:numPr>
          <w:ilvl w:val="0"/>
          <w:numId w:val="12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m³ </w:t>
      </w:r>
    </w:p>
    <w:p w14:paraId="18580FE8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665802D2">
          <v:rect id="_x0000_i1220" style="width:0;height:1.5pt" o:hralign="center" o:hrstd="t" o:hr="t" fillcolor="#a0a0a0" stroked="f"/>
        </w:pict>
      </w:r>
    </w:p>
    <w:p w14:paraId="0566ED9C" w14:textId="77777777" w:rsidR="00EA5AB6" w:rsidRDefault="00EA5AB6" w:rsidP="00211F24">
      <w:pPr>
        <w:pStyle w:val="Heading2"/>
      </w:pPr>
      <w:r w:rsidRPr="00EA5AB6">
        <w:t>Common Formulas</w:t>
      </w:r>
    </w:p>
    <w:p w14:paraId="3FFEF28B" w14:textId="2AF88CCB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B6213C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Cube Volume</w:t>
      </w:r>
    </w:p>
    <w:p w14:paraId="5E25D10A" w14:textId="29856525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6BD14918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lastRenderedPageBreak/>
        <w:pict w14:anchorId="59712E5E">
          <v:rect id="_x0000_i1221" style="width:0;height:1.5pt" o:hralign="center" o:hrstd="t" o:hr="t" fillcolor="#a0a0a0" stroked="f"/>
        </w:pict>
      </w:r>
    </w:p>
    <w:p w14:paraId="56EDFD1A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Cube Surface Area</w:t>
      </w:r>
    </w:p>
    <w:p w14:paraId="0313B121" w14:textId="51894436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257EFAEF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660CC48E">
          <v:rect id="_x0000_i1222" style="width:0;height:1.5pt" o:hralign="center" o:hrstd="t" o:hr="t" fillcolor="#a0a0a0" stroked="f"/>
        </w:pict>
      </w:r>
    </w:p>
    <w:p w14:paraId="136D624B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Rectangular Prism Volume</w:t>
      </w:r>
    </w:p>
    <w:p w14:paraId="66609BF4" w14:textId="65D9FF82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V=lwh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4BCF23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12DD77D2">
          <v:rect id="_x0000_i1223" style="width:0;height:1.5pt" o:hralign="center" o:hrstd="t" o:hr="t" fillcolor="#a0a0a0" stroked="f"/>
        </w:pict>
      </w:r>
    </w:p>
    <w:p w14:paraId="2E562FFB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Cylinder Volume</w:t>
      </w:r>
    </w:p>
    <w:p w14:paraId="3B7B87DA" w14:textId="4281EDCE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177D9B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554A6CE8">
          <v:rect id="_x0000_i1224" style="width:0;height:1.5pt" o:hralign="center" o:hrstd="t" o:hr="t" fillcolor="#a0a0a0" stroked="f"/>
        </w:pict>
      </w:r>
    </w:p>
    <w:p w14:paraId="593A5AC1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Cone Volume</w:t>
      </w:r>
    </w:p>
    <w:p w14:paraId="2EB887D7" w14:textId="7F2200D3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4001E4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2340F446">
          <v:rect id="_x0000_i1225" style="width:0;height:1.5pt" o:hralign="center" o:hrstd="t" o:hr="t" fillcolor="#a0a0a0" stroked="f"/>
        </w:pict>
      </w:r>
    </w:p>
    <w:p w14:paraId="4A959046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Sphere Volume</w:t>
      </w:r>
    </w:p>
    <w:p w14:paraId="66CC9E6D" w14:textId="42815F12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2E6A2FF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0DE7DBCD">
          <v:rect id="_x0000_i1226" style="width:0;height:1.5pt" o:hralign="center" o:hrstd="t" o:hr="t" fillcolor="#a0a0a0" stroked="f"/>
        </w:pict>
      </w:r>
    </w:p>
    <w:p w14:paraId="750803F3" w14:textId="77777777" w:rsidR="00EA5AB6" w:rsidRPr="00EA5AB6" w:rsidRDefault="00EA5AB6" w:rsidP="00EA5AB6">
      <w:pPr>
        <w:rPr>
          <w:rFonts w:ascii="Roboto Mono" w:hAnsi="Roboto Mono"/>
          <w:b/>
          <w:bCs/>
        </w:rPr>
      </w:pPr>
      <w:r w:rsidRPr="00EA5AB6">
        <w:rPr>
          <w:rFonts w:ascii="Roboto Mono" w:hAnsi="Roboto Mono"/>
          <w:b/>
          <w:bCs/>
        </w:rPr>
        <w:t>Sphere Surface Area</w:t>
      </w:r>
    </w:p>
    <w:p w14:paraId="4F8C7005" w14:textId="46D552BC" w:rsidR="00EA5AB6" w:rsidRPr="00EA5AB6" w:rsidRDefault="00EA5AB6" w:rsidP="00EA5AB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9B25BA3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12E80E0F">
          <v:rect id="_x0000_i1227" style="width:0;height:1.5pt" o:hralign="center" o:hrstd="t" o:hr="t" fillcolor="#a0a0a0" stroked="f"/>
        </w:pict>
      </w:r>
    </w:p>
    <w:p w14:paraId="2A7264AB" w14:textId="77777777" w:rsidR="00EA5AB6" w:rsidRDefault="00EA5AB6" w:rsidP="00211F24">
      <w:pPr>
        <w:pStyle w:val="Heading2"/>
      </w:pPr>
      <w:r w:rsidRPr="00EA5AB6">
        <w:lastRenderedPageBreak/>
        <w:t>Properties</w:t>
      </w:r>
    </w:p>
    <w:p w14:paraId="02EAE3A2" w14:textId="1D2DA3BF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8CAF8B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Three-dimensional objects:</w:t>
      </w:r>
    </w:p>
    <w:p w14:paraId="0D371C8C" w14:textId="77777777" w:rsidR="00EA5AB6" w:rsidRPr="00EA5AB6" w:rsidRDefault="00EA5AB6" w:rsidP="00EA5AB6">
      <w:pPr>
        <w:numPr>
          <w:ilvl w:val="0"/>
          <w:numId w:val="1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Occupy physical space. </w:t>
      </w:r>
    </w:p>
    <w:p w14:paraId="164EF16B" w14:textId="77777777" w:rsidR="00EA5AB6" w:rsidRPr="00EA5AB6" w:rsidRDefault="00EA5AB6" w:rsidP="00EA5AB6">
      <w:pPr>
        <w:numPr>
          <w:ilvl w:val="0"/>
          <w:numId w:val="1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Have measurable volume. </w:t>
      </w:r>
    </w:p>
    <w:p w14:paraId="6D904A95" w14:textId="77777777" w:rsidR="00EA5AB6" w:rsidRPr="00EA5AB6" w:rsidRDefault="00EA5AB6" w:rsidP="00EA5AB6">
      <w:pPr>
        <w:numPr>
          <w:ilvl w:val="0"/>
          <w:numId w:val="1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Have measurable surface area. </w:t>
      </w:r>
    </w:p>
    <w:p w14:paraId="538A1ADE" w14:textId="77777777" w:rsidR="00EA5AB6" w:rsidRPr="00EA5AB6" w:rsidRDefault="00EA5AB6" w:rsidP="00EA5AB6">
      <w:pPr>
        <w:numPr>
          <w:ilvl w:val="0"/>
          <w:numId w:val="1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Have faces, edges, and vertices (except curved solids such as spheres). </w:t>
      </w:r>
    </w:p>
    <w:p w14:paraId="7435AC0F" w14:textId="77777777" w:rsidR="00EA5AB6" w:rsidRPr="00EA5AB6" w:rsidRDefault="00EA5AB6" w:rsidP="00EA5AB6">
      <w:pPr>
        <w:numPr>
          <w:ilvl w:val="0"/>
          <w:numId w:val="13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Can be rotated and viewed from multiple perspectives. </w:t>
      </w:r>
    </w:p>
    <w:p w14:paraId="4A16AD7D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6B700CF8">
          <v:rect id="_x0000_i1228" style="width:0;height:1.5pt" o:hralign="center" o:hrstd="t" o:hr="t" fillcolor="#a0a0a0" stroked="f"/>
        </w:pict>
      </w:r>
    </w:p>
    <w:p w14:paraId="630A7FEE" w14:textId="77777777" w:rsidR="00EA5AB6" w:rsidRDefault="00EA5AB6" w:rsidP="00211F24">
      <w:pPr>
        <w:pStyle w:val="Heading2"/>
      </w:pPr>
      <w:r w:rsidRPr="00EA5AB6">
        <w:t>Applications</w:t>
      </w:r>
    </w:p>
    <w:p w14:paraId="08099FA3" w14:textId="73CB6A19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DAC06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Three-dimensional objects are used in:</w:t>
      </w:r>
    </w:p>
    <w:p w14:paraId="7713FB51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Architecture </w:t>
      </w:r>
    </w:p>
    <w:p w14:paraId="549D52B4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Civil engineering </w:t>
      </w:r>
    </w:p>
    <w:p w14:paraId="327A9C08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Mechanical engineering </w:t>
      </w:r>
    </w:p>
    <w:p w14:paraId="24C0B42D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Manufacturing </w:t>
      </w:r>
    </w:p>
    <w:p w14:paraId="0FCCF0F3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Industrial design </w:t>
      </w:r>
    </w:p>
    <w:p w14:paraId="44446282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Computer Graphics </w:t>
      </w:r>
    </w:p>
    <w:p w14:paraId="0E83F2F7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CAD (Computer-Aided Design) </w:t>
      </w:r>
    </w:p>
    <w:p w14:paraId="770CAA1F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3D Printing </w:t>
      </w:r>
    </w:p>
    <w:p w14:paraId="3BE75089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Robotics </w:t>
      </w:r>
    </w:p>
    <w:p w14:paraId="3409798D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Medical imaging </w:t>
      </w:r>
    </w:p>
    <w:p w14:paraId="6A88F1A2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Virtual Reality (VR) </w:t>
      </w:r>
    </w:p>
    <w:p w14:paraId="22AAC4C5" w14:textId="77777777" w:rsidR="00EA5AB6" w:rsidRPr="00EA5AB6" w:rsidRDefault="00EA5AB6" w:rsidP="00EA5AB6">
      <w:pPr>
        <w:numPr>
          <w:ilvl w:val="0"/>
          <w:numId w:val="14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lastRenderedPageBreak/>
        <w:t xml:space="preserve">Product design </w:t>
      </w:r>
    </w:p>
    <w:p w14:paraId="0C4B8925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44AE76C9">
          <v:rect id="_x0000_i1229" style="width:0;height:1.5pt" o:hralign="center" o:hrstd="t" o:hr="t" fillcolor="#a0a0a0" stroked="f"/>
        </w:pict>
      </w:r>
    </w:p>
    <w:p w14:paraId="48D9002C" w14:textId="77777777" w:rsidR="00EA5AB6" w:rsidRDefault="00EA5AB6" w:rsidP="00211F24">
      <w:pPr>
        <w:pStyle w:val="Heading2"/>
      </w:pPr>
      <w:r w:rsidRPr="00EA5AB6">
        <w:t>Advantages</w:t>
      </w:r>
    </w:p>
    <w:p w14:paraId="50979290" w14:textId="1B01E65F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7E86682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Three-dimensional models:</w:t>
      </w:r>
    </w:p>
    <w:p w14:paraId="39B170DA" w14:textId="77777777" w:rsidR="00EA5AB6" w:rsidRPr="00EA5AB6" w:rsidRDefault="00EA5AB6" w:rsidP="00EA5AB6">
      <w:pPr>
        <w:numPr>
          <w:ilvl w:val="0"/>
          <w:numId w:val="1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Represent real-world objects accurately. </w:t>
      </w:r>
    </w:p>
    <w:p w14:paraId="67433D0D" w14:textId="77777777" w:rsidR="00EA5AB6" w:rsidRPr="00EA5AB6" w:rsidRDefault="00EA5AB6" w:rsidP="00EA5AB6">
      <w:pPr>
        <w:numPr>
          <w:ilvl w:val="0"/>
          <w:numId w:val="1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Enable volume calculations. </w:t>
      </w:r>
    </w:p>
    <w:p w14:paraId="1989FE1B" w14:textId="77777777" w:rsidR="00EA5AB6" w:rsidRPr="00EA5AB6" w:rsidRDefault="00EA5AB6" w:rsidP="00EA5AB6">
      <w:pPr>
        <w:numPr>
          <w:ilvl w:val="0"/>
          <w:numId w:val="1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Support engineering and manufacturing. </w:t>
      </w:r>
    </w:p>
    <w:p w14:paraId="5DE6183D" w14:textId="77777777" w:rsidR="00EA5AB6" w:rsidRPr="00EA5AB6" w:rsidRDefault="00EA5AB6" w:rsidP="00EA5AB6">
      <w:pPr>
        <w:numPr>
          <w:ilvl w:val="0"/>
          <w:numId w:val="1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Improve visualization. </w:t>
      </w:r>
    </w:p>
    <w:p w14:paraId="5F3CD278" w14:textId="77777777" w:rsidR="00EA5AB6" w:rsidRPr="00EA5AB6" w:rsidRDefault="00EA5AB6" w:rsidP="00EA5AB6">
      <w:pPr>
        <w:numPr>
          <w:ilvl w:val="0"/>
          <w:numId w:val="15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Assist simulation and analysis. </w:t>
      </w:r>
    </w:p>
    <w:p w14:paraId="3B633E87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740FDE0C">
          <v:rect id="_x0000_i1230" style="width:0;height:1.5pt" o:hralign="center" o:hrstd="t" o:hr="t" fillcolor="#a0a0a0" stroked="f"/>
        </w:pict>
      </w:r>
    </w:p>
    <w:p w14:paraId="6962A153" w14:textId="77777777" w:rsidR="00EA5AB6" w:rsidRDefault="00EA5AB6" w:rsidP="00211F24">
      <w:pPr>
        <w:pStyle w:val="Heading2"/>
      </w:pPr>
      <w:r w:rsidRPr="00EA5AB6">
        <w:t>Limitations</w:t>
      </w:r>
    </w:p>
    <w:p w14:paraId="068CC028" w14:textId="13507742" w:rsidR="00211F24" w:rsidRPr="00211F24" w:rsidRDefault="00430B4D" w:rsidP="00211F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D3D6A8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>Three-dimensional objects:</w:t>
      </w:r>
    </w:p>
    <w:p w14:paraId="64DE94EA" w14:textId="77777777" w:rsidR="00EA5AB6" w:rsidRPr="00EA5AB6" w:rsidRDefault="00EA5AB6" w:rsidP="00EA5AB6">
      <w:pPr>
        <w:numPr>
          <w:ilvl w:val="0"/>
          <w:numId w:val="16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Require more complex calculations. </w:t>
      </w:r>
    </w:p>
    <w:p w14:paraId="4A03C374" w14:textId="77777777" w:rsidR="00EA5AB6" w:rsidRPr="00EA5AB6" w:rsidRDefault="00EA5AB6" w:rsidP="00EA5AB6">
      <w:pPr>
        <w:numPr>
          <w:ilvl w:val="0"/>
          <w:numId w:val="16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Are more difficult to visualize than 2D figures. </w:t>
      </w:r>
    </w:p>
    <w:p w14:paraId="0D6E08F1" w14:textId="77777777" w:rsidR="00EA5AB6" w:rsidRPr="00EA5AB6" w:rsidRDefault="00EA5AB6" w:rsidP="00EA5AB6">
      <w:pPr>
        <w:numPr>
          <w:ilvl w:val="0"/>
          <w:numId w:val="16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Often require specialized software for modeling. </w:t>
      </w:r>
    </w:p>
    <w:p w14:paraId="5159CA2F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1FC67B2E">
          <v:rect id="_x0000_i1231" style="width:0;height:1.5pt" o:hralign="center" o:hrstd="t" o:hr="t" fillcolor="#a0a0a0" stroked="f"/>
        </w:pict>
      </w:r>
    </w:p>
    <w:p w14:paraId="7CAE5599" w14:textId="77777777" w:rsidR="00EA5AB6" w:rsidRDefault="00EA5AB6" w:rsidP="00211F24">
      <w:pPr>
        <w:pStyle w:val="Heading2"/>
      </w:pPr>
      <w:r w:rsidRPr="00EA5AB6">
        <w:t>Comparison with Other Dimensions</w:t>
      </w:r>
    </w:p>
    <w:p w14:paraId="776840C2" w14:textId="0571F1E4" w:rsidR="00211F24" w:rsidRDefault="00430B4D" w:rsidP="00211F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E024C1" w14:textId="63C6B412" w:rsidR="00071E1F" w:rsidRPr="00211F24" w:rsidRDefault="00071E1F" w:rsidP="00211F24">
      <w:r>
        <w:rPr>
          <w:noProof/>
        </w:rPr>
        <w:drawing>
          <wp:inline distT="0" distB="0" distL="0" distR="0" wp14:anchorId="3D9569F5" wp14:editId="5FF8B7FB">
            <wp:extent cx="5943600" cy="1174115"/>
            <wp:effectExtent l="0" t="0" r="0" b="6985"/>
            <wp:docPr id="14819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57"/>
        <w:gridCol w:w="925"/>
        <w:gridCol w:w="781"/>
        <w:gridCol w:w="925"/>
        <w:gridCol w:w="637"/>
        <w:gridCol w:w="1789"/>
        <w:gridCol w:w="940"/>
      </w:tblGrid>
      <w:tr w:rsidR="00EA5AB6" w:rsidRPr="00EA5AB6" w14:paraId="6947C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6B755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4D840F52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4C95A7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B1611D8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58B74DB4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B2CE21D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3EB1F57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7E1E3E45" w14:textId="77777777" w:rsidR="00EA5AB6" w:rsidRPr="00EA5AB6" w:rsidRDefault="00EA5AB6" w:rsidP="00EA5AB6">
            <w:pPr>
              <w:rPr>
                <w:rFonts w:ascii="Roboto Mono" w:hAnsi="Roboto Mono"/>
                <w:b/>
                <w:bCs/>
              </w:rPr>
            </w:pPr>
            <w:r w:rsidRPr="00EA5AB6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EA5AB6" w:rsidRPr="00EA5AB6" w14:paraId="0B9A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6F9E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  <w:b/>
                <w:bCs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7B8EAC4E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B75171D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60477CB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47492CB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7304CBC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2FCC415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5FB0FCE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</w:tr>
      <w:tr w:rsidR="00EA5AB6" w:rsidRPr="00EA5AB6" w14:paraId="364C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AA23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  <w:b/>
                <w:bCs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1E4DDC6E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C0E2807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2253A2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DEF4571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F47E6DA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4701B20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CD83FA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</w:tr>
      <w:tr w:rsidR="00EA5AB6" w:rsidRPr="00EA5AB6" w14:paraId="33A1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78AD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  <w:b/>
                <w:bCs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20F753E6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B5A6A3B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AA44CE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1E77D7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4E84741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023B6A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AE3132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✗</w:t>
            </w:r>
          </w:p>
        </w:tc>
      </w:tr>
      <w:tr w:rsidR="00EA5AB6" w:rsidRPr="00EA5AB6" w14:paraId="4AB5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8E39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  <w:b/>
                <w:bCs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410D0C28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Roboto Mono" w:hAnsi="Roboto Mono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2C982024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15D51A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9D1FFC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E0E2B5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6623A0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71A437" w14:textId="77777777" w:rsidR="00EA5AB6" w:rsidRPr="00EA5AB6" w:rsidRDefault="00EA5AB6" w:rsidP="00EA5AB6">
            <w:pPr>
              <w:rPr>
                <w:rFonts w:ascii="Roboto Mono" w:hAnsi="Roboto Mono"/>
              </w:rPr>
            </w:pPr>
            <w:r w:rsidRPr="00EA5AB6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EDAB08A" w14:textId="700FB7E6" w:rsidR="00EA5AB6" w:rsidRPr="00EA5AB6" w:rsidRDefault="00EA5AB6" w:rsidP="00B81523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1C706144">
          <v:rect id="_x0000_i1232" style="width:0;height:1.5pt" o:hralign="center" o:hrstd="t" o:hr="t" fillcolor="#a0a0a0" stroked="f"/>
        </w:pict>
      </w:r>
    </w:p>
    <w:p w14:paraId="36B36D1C" w14:textId="77777777" w:rsidR="00EA5AB6" w:rsidRDefault="00EA5AB6" w:rsidP="00B81523">
      <w:pPr>
        <w:pStyle w:val="Heading2"/>
      </w:pPr>
      <w:r w:rsidRPr="00EA5AB6">
        <w:t>Key Points</w:t>
      </w:r>
    </w:p>
    <w:p w14:paraId="7B14B6D7" w14:textId="2FFB7E84" w:rsidR="00B81523" w:rsidRPr="00B81523" w:rsidRDefault="00B81523" w:rsidP="00B81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C6D8FE2" w14:textId="77777777" w:rsidR="00EA5AB6" w:rsidRPr="00EA5AB6" w:rsidRDefault="00EA5AB6" w:rsidP="00EA5AB6">
      <w:pPr>
        <w:numPr>
          <w:ilvl w:val="0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  <w:b/>
          <w:bCs/>
        </w:rPr>
        <w:t>Three-Dimensional (3D)</w:t>
      </w:r>
      <w:r w:rsidRPr="00EA5AB6">
        <w:rPr>
          <w:rFonts w:ascii="Roboto Mono" w:hAnsi="Roboto Mono"/>
        </w:rPr>
        <w:t xml:space="preserve"> objects extend in </w:t>
      </w:r>
      <w:r w:rsidRPr="00EA5AB6">
        <w:rPr>
          <w:rFonts w:ascii="Roboto Mono" w:hAnsi="Roboto Mono"/>
          <w:b/>
          <w:bCs/>
        </w:rPr>
        <w:t>three directions</w:t>
      </w:r>
      <w:r w:rsidRPr="00EA5AB6">
        <w:rPr>
          <w:rFonts w:ascii="Roboto Mono" w:hAnsi="Roboto Mono"/>
        </w:rPr>
        <w:t xml:space="preserve">. </w:t>
      </w:r>
    </w:p>
    <w:p w14:paraId="32359A3C" w14:textId="77777777" w:rsidR="00EA5AB6" w:rsidRPr="00EA5AB6" w:rsidRDefault="00EA5AB6" w:rsidP="00EA5AB6">
      <w:pPr>
        <w:numPr>
          <w:ilvl w:val="0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They have: </w:t>
      </w:r>
    </w:p>
    <w:p w14:paraId="4D6AAE10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Length </w:t>
      </w:r>
    </w:p>
    <w:p w14:paraId="10A4737B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Width </w:t>
      </w:r>
    </w:p>
    <w:p w14:paraId="0FEEFD18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Height (Depth) </w:t>
      </w:r>
    </w:p>
    <w:p w14:paraId="5E70392A" w14:textId="77777777" w:rsidR="00EA5AB6" w:rsidRPr="00EA5AB6" w:rsidRDefault="00EA5AB6" w:rsidP="00EA5AB6">
      <w:pPr>
        <w:numPr>
          <w:ilvl w:val="0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They possess both </w:t>
      </w:r>
      <w:r w:rsidRPr="00EA5AB6">
        <w:rPr>
          <w:rFonts w:ascii="Roboto Mono" w:hAnsi="Roboto Mono"/>
          <w:b/>
          <w:bCs/>
        </w:rPr>
        <w:t>surface area</w:t>
      </w:r>
      <w:r w:rsidRPr="00EA5AB6">
        <w:rPr>
          <w:rFonts w:ascii="Roboto Mono" w:hAnsi="Roboto Mono"/>
        </w:rPr>
        <w:t xml:space="preserve"> and </w:t>
      </w:r>
      <w:r w:rsidRPr="00EA5AB6">
        <w:rPr>
          <w:rFonts w:ascii="Roboto Mono" w:hAnsi="Roboto Mono"/>
          <w:b/>
          <w:bCs/>
        </w:rPr>
        <w:t>volume</w:t>
      </w:r>
      <w:r w:rsidRPr="00EA5AB6">
        <w:rPr>
          <w:rFonts w:ascii="Roboto Mono" w:hAnsi="Roboto Mono"/>
        </w:rPr>
        <w:t xml:space="preserve">. </w:t>
      </w:r>
    </w:p>
    <w:p w14:paraId="124DE9FC" w14:textId="77777777" w:rsidR="00EA5AB6" w:rsidRPr="00EA5AB6" w:rsidRDefault="00EA5AB6" w:rsidP="00EA5AB6">
      <w:pPr>
        <w:numPr>
          <w:ilvl w:val="0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Common examples include: </w:t>
      </w:r>
    </w:p>
    <w:p w14:paraId="52162756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Cube </w:t>
      </w:r>
    </w:p>
    <w:p w14:paraId="36EFF053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Cuboid </w:t>
      </w:r>
    </w:p>
    <w:p w14:paraId="2DE37114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Sphere </w:t>
      </w:r>
    </w:p>
    <w:p w14:paraId="0975C657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Cylinder </w:t>
      </w:r>
    </w:p>
    <w:p w14:paraId="0646A252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Cone </w:t>
      </w:r>
    </w:p>
    <w:p w14:paraId="5ECDC56E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Prism </w:t>
      </w:r>
    </w:p>
    <w:p w14:paraId="171BFC28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Pyramid </w:t>
      </w:r>
    </w:p>
    <w:p w14:paraId="27A5534A" w14:textId="77777777" w:rsidR="00EA5AB6" w:rsidRPr="00EA5AB6" w:rsidRDefault="00EA5AB6" w:rsidP="00EA5AB6">
      <w:pPr>
        <w:numPr>
          <w:ilvl w:val="1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Torus </w:t>
      </w:r>
    </w:p>
    <w:p w14:paraId="0C78FFAC" w14:textId="77777777" w:rsidR="00EA5AB6" w:rsidRPr="00EA5AB6" w:rsidRDefault="00EA5AB6" w:rsidP="00EA5AB6">
      <w:pPr>
        <w:numPr>
          <w:ilvl w:val="0"/>
          <w:numId w:val="18"/>
        </w:numPr>
        <w:rPr>
          <w:rFonts w:ascii="Roboto Mono" w:hAnsi="Roboto Mono"/>
        </w:rPr>
      </w:pPr>
      <w:r w:rsidRPr="00EA5AB6">
        <w:rPr>
          <w:rFonts w:ascii="Roboto Mono" w:hAnsi="Roboto Mono"/>
        </w:rPr>
        <w:lastRenderedPageBreak/>
        <w:t xml:space="preserve">Three-dimensional objects are the primary focus of </w:t>
      </w:r>
      <w:r w:rsidRPr="00EA5AB6">
        <w:rPr>
          <w:rFonts w:ascii="Roboto Mono" w:hAnsi="Roboto Mono"/>
          <w:b/>
          <w:bCs/>
        </w:rPr>
        <w:t>Solid Geometry</w:t>
      </w:r>
      <w:r w:rsidRPr="00EA5AB6">
        <w:rPr>
          <w:rFonts w:ascii="Roboto Mono" w:hAnsi="Roboto Mono"/>
        </w:rPr>
        <w:t xml:space="preserve">. </w:t>
      </w:r>
    </w:p>
    <w:p w14:paraId="18F52F65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pict w14:anchorId="0312D384">
          <v:rect id="_x0000_i1234" style="width:0;height:1.5pt" o:hralign="center" o:hrstd="t" o:hr="t" fillcolor="#a0a0a0" stroked="f"/>
        </w:pict>
      </w:r>
    </w:p>
    <w:p w14:paraId="1127FB3A" w14:textId="77777777" w:rsidR="00EA5AB6" w:rsidRDefault="00EA5AB6" w:rsidP="00B81523">
      <w:pPr>
        <w:pStyle w:val="Heading2"/>
      </w:pPr>
      <w:r w:rsidRPr="00EA5AB6">
        <w:t>Conclusion</w:t>
      </w:r>
    </w:p>
    <w:p w14:paraId="1F14ED9A" w14:textId="00EBF88D" w:rsidR="00B81523" w:rsidRPr="00B81523" w:rsidRDefault="00B81523" w:rsidP="00B81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DDA920" w14:textId="77777777" w:rsidR="00EA5AB6" w:rsidRPr="00EA5AB6" w:rsidRDefault="00EA5AB6" w:rsidP="00EA5AB6">
      <w:pPr>
        <w:rPr>
          <w:rFonts w:ascii="Roboto Mono" w:hAnsi="Roboto Mono"/>
        </w:rPr>
      </w:pPr>
      <w:r w:rsidRPr="00EA5AB6">
        <w:rPr>
          <w:rFonts w:ascii="Roboto Mono" w:hAnsi="Roboto Mono"/>
        </w:rPr>
        <w:t xml:space="preserve">A </w:t>
      </w:r>
      <w:r w:rsidRPr="00EA5AB6">
        <w:rPr>
          <w:rFonts w:ascii="Roboto Mono" w:hAnsi="Roboto Mono"/>
          <w:b/>
          <w:bCs/>
        </w:rPr>
        <w:t>Three-Dimensional (3D)</w:t>
      </w:r>
      <w:r w:rsidRPr="00EA5AB6">
        <w:rPr>
          <w:rFonts w:ascii="Roboto Mono" w:hAnsi="Roboto Mono"/>
        </w:rPr>
        <w:t xml:space="preserve"> object is a geometric solid that extends in </w:t>
      </w:r>
      <w:r w:rsidRPr="00EA5AB6">
        <w:rPr>
          <w:rFonts w:ascii="Roboto Mono" w:hAnsi="Roboto Mono"/>
          <w:b/>
          <w:bCs/>
        </w:rPr>
        <w:t>length, width, and height</w:t>
      </w:r>
      <w:r w:rsidRPr="00EA5AB6">
        <w:rPr>
          <w:rFonts w:ascii="Roboto Mono" w:hAnsi="Roboto Mono"/>
        </w:rPr>
        <w:t xml:space="preserve">, allowing it to occupy physical space. These objects possess measurable </w:t>
      </w:r>
      <w:r w:rsidRPr="00EA5AB6">
        <w:rPr>
          <w:rFonts w:ascii="Roboto Mono" w:hAnsi="Roboto Mono"/>
          <w:b/>
          <w:bCs/>
        </w:rPr>
        <w:t>surface area</w:t>
      </w:r>
      <w:r w:rsidRPr="00EA5AB6">
        <w:rPr>
          <w:rFonts w:ascii="Roboto Mono" w:hAnsi="Roboto Mono"/>
        </w:rPr>
        <w:t xml:space="preserve"> and </w:t>
      </w:r>
      <w:r w:rsidRPr="00EA5AB6">
        <w:rPr>
          <w:rFonts w:ascii="Roboto Mono" w:hAnsi="Roboto Mono"/>
          <w:b/>
          <w:bCs/>
        </w:rPr>
        <w:t>volume</w:t>
      </w:r>
      <w:r w:rsidRPr="00EA5AB6">
        <w:rPr>
          <w:rFonts w:ascii="Roboto Mono" w:hAnsi="Roboto Mono"/>
        </w:rPr>
        <w:t xml:space="preserve">, making them ideal for representing real-world structures and products. Three-dimensional geometry forms the foundation of </w:t>
      </w:r>
      <w:r w:rsidRPr="00EA5AB6">
        <w:rPr>
          <w:rFonts w:ascii="Roboto Mono" w:hAnsi="Roboto Mono"/>
          <w:b/>
          <w:bCs/>
        </w:rPr>
        <w:t>architecture, engineering, manufacturing, computer graphics, 3D printing, robotics, medical imaging, and scientific modeling</w:t>
      </w:r>
      <w:r w:rsidRPr="00EA5AB6">
        <w:rPr>
          <w:rFonts w:ascii="Roboto Mono" w:hAnsi="Roboto Mono"/>
        </w:rPr>
        <w:t>, where accurate representation and analysis of solid objects are essential.</w:t>
      </w:r>
    </w:p>
    <w:p w14:paraId="665958AB" w14:textId="77777777" w:rsidR="00EA5AB6" w:rsidRPr="00EA5AB6" w:rsidRDefault="00EA5AB6" w:rsidP="00EA5AB6">
      <w:pPr>
        <w:rPr>
          <w:rFonts w:ascii="Roboto Mono" w:hAnsi="Roboto Mono"/>
        </w:rPr>
      </w:pPr>
    </w:p>
    <w:sectPr w:rsidR="00EA5AB6" w:rsidRPr="00EA5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F3E"/>
    <w:multiLevelType w:val="multilevel"/>
    <w:tmpl w:val="BFB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F75"/>
    <w:multiLevelType w:val="multilevel"/>
    <w:tmpl w:val="DF5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791F"/>
    <w:multiLevelType w:val="multilevel"/>
    <w:tmpl w:val="B40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06C6"/>
    <w:multiLevelType w:val="multilevel"/>
    <w:tmpl w:val="EFB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63F6"/>
    <w:multiLevelType w:val="multilevel"/>
    <w:tmpl w:val="44A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53DB"/>
    <w:multiLevelType w:val="multilevel"/>
    <w:tmpl w:val="69A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40F4"/>
    <w:multiLevelType w:val="multilevel"/>
    <w:tmpl w:val="2A9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4623E"/>
    <w:multiLevelType w:val="multilevel"/>
    <w:tmpl w:val="560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145DB"/>
    <w:multiLevelType w:val="multilevel"/>
    <w:tmpl w:val="364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7DFB"/>
    <w:multiLevelType w:val="multilevel"/>
    <w:tmpl w:val="A29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D05AC"/>
    <w:multiLevelType w:val="multilevel"/>
    <w:tmpl w:val="97F6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87584"/>
    <w:multiLevelType w:val="multilevel"/>
    <w:tmpl w:val="2B1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35CA1"/>
    <w:multiLevelType w:val="multilevel"/>
    <w:tmpl w:val="881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228CC"/>
    <w:multiLevelType w:val="multilevel"/>
    <w:tmpl w:val="93F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30E21"/>
    <w:multiLevelType w:val="multilevel"/>
    <w:tmpl w:val="947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D6C4F"/>
    <w:multiLevelType w:val="multilevel"/>
    <w:tmpl w:val="E6F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711FB"/>
    <w:multiLevelType w:val="multilevel"/>
    <w:tmpl w:val="DE4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B46EC"/>
    <w:multiLevelType w:val="multilevel"/>
    <w:tmpl w:val="051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18834">
    <w:abstractNumId w:val="7"/>
  </w:num>
  <w:num w:numId="2" w16cid:durableId="1943029367">
    <w:abstractNumId w:val="8"/>
  </w:num>
  <w:num w:numId="3" w16cid:durableId="1280377296">
    <w:abstractNumId w:val="0"/>
  </w:num>
  <w:num w:numId="4" w16cid:durableId="8915549">
    <w:abstractNumId w:val="12"/>
  </w:num>
  <w:num w:numId="5" w16cid:durableId="2118326727">
    <w:abstractNumId w:val="10"/>
  </w:num>
  <w:num w:numId="6" w16cid:durableId="673606050">
    <w:abstractNumId w:val="6"/>
  </w:num>
  <w:num w:numId="7" w16cid:durableId="2088113955">
    <w:abstractNumId w:val="11"/>
  </w:num>
  <w:num w:numId="8" w16cid:durableId="863402770">
    <w:abstractNumId w:val="13"/>
  </w:num>
  <w:num w:numId="9" w16cid:durableId="303433408">
    <w:abstractNumId w:val="9"/>
  </w:num>
  <w:num w:numId="10" w16cid:durableId="656617000">
    <w:abstractNumId w:val="3"/>
  </w:num>
  <w:num w:numId="11" w16cid:durableId="105194740">
    <w:abstractNumId w:val="15"/>
  </w:num>
  <w:num w:numId="12" w16cid:durableId="1472626537">
    <w:abstractNumId w:val="14"/>
  </w:num>
  <w:num w:numId="13" w16cid:durableId="2128352270">
    <w:abstractNumId w:val="16"/>
  </w:num>
  <w:num w:numId="14" w16cid:durableId="1397126338">
    <w:abstractNumId w:val="2"/>
  </w:num>
  <w:num w:numId="15" w16cid:durableId="2024285193">
    <w:abstractNumId w:val="1"/>
  </w:num>
  <w:num w:numId="16" w16cid:durableId="1177814791">
    <w:abstractNumId w:val="5"/>
  </w:num>
  <w:num w:numId="17" w16cid:durableId="74279182">
    <w:abstractNumId w:val="17"/>
  </w:num>
  <w:num w:numId="18" w16cid:durableId="809597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E5"/>
    <w:rsid w:val="00071E1F"/>
    <w:rsid w:val="00144303"/>
    <w:rsid w:val="00211F24"/>
    <w:rsid w:val="002D1F4F"/>
    <w:rsid w:val="00430B4D"/>
    <w:rsid w:val="005B26E5"/>
    <w:rsid w:val="00711B4D"/>
    <w:rsid w:val="008952B3"/>
    <w:rsid w:val="00A70480"/>
    <w:rsid w:val="00B748AE"/>
    <w:rsid w:val="00B81523"/>
    <w:rsid w:val="00E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31A5"/>
  <w15:chartTrackingRefBased/>
  <w15:docId w15:val="{8E48BCAA-4E9F-4E98-BE89-BEA1198B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2026-08-01T18:19:00Z</dcterms:created>
  <dcterms:modified xsi:type="dcterms:W3CDTF">2026-08-01T19:23:00Z</dcterms:modified>
</cp:coreProperties>
</file>