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5A85" w14:textId="1145CB1D" w:rsidR="00A70480" w:rsidRDefault="008350D5" w:rsidP="008350D5">
      <w:pPr>
        <w:pStyle w:val="Heading1"/>
      </w:pPr>
      <w:r w:rsidRPr="008350D5">
        <w:t>Side</w:t>
      </w:r>
    </w:p>
    <w:p w14:paraId="7A4D1EFD" w14:textId="7BAAC911" w:rsidR="008350D5" w:rsidRDefault="008350D5" w:rsidP="008350D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040F4" w14:textId="1FF0F754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drawing>
          <wp:inline distT="0" distB="0" distL="0" distR="0" wp14:anchorId="3355BA30" wp14:editId="1AC4C8C9">
            <wp:extent cx="5943600" cy="3317240"/>
            <wp:effectExtent l="0" t="0" r="0" b="0"/>
            <wp:docPr id="13926551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6EB1" w14:textId="6F8898EC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drawing>
          <wp:inline distT="0" distB="0" distL="0" distR="0" wp14:anchorId="7AD4878B" wp14:editId="73E69254">
            <wp:extent cx="5943600" cy="6191250"/>
            <wp:effectExtent l="0" t="0" r="0" b="0"/>
            <wp:docPr id="132290068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2990" w14:textId="07F43A5B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drawing>
          <wp:inline distT="0" distB="0" distL="0" distR="0" wp14:anchorId="4660E3F8" wp14:editId="7C05DCCA">
            <wp:extent cx="5943600" cy="5401945"/>
            <wp:effectExtent l="0" t="0" r="0" b="8255"/>
            <wp:docPr id="1047612919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2D33" w14:textId="7CD2BF7B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drawing>
          <wp:inline distT="0" distB="0" distL="0" distR="0" wp14:anchorId="0E168055" wp14:editId="6078293C">
            <wp:extent cx="5943600" cy="4467225"/>
            <wp:effectExtent l="0" t="0" r="0" b="9525"/>
            <wp:docPr id="2288043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CB5A" w14:textId="3B8E1F16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drawing>
          <wp:inline distT="0" distB="0" distL="0" distR="0" wp14:anchorId="1045EB30" wp14:editId="5D986CAD">
            <wp:extent cx="5943600" cy="4636135"/>
            <wp:effectExtent l="0" t="0" r="0" b="0"/>
            <wp:docPr id="99239464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4D44" w14:textId="2849749D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drawing>
          <wp:inline distT="0" distB="0" distL="0" distR="0" wp14:anchorId="655C4DA7" wp14:editId="5B035A8A">
            <wp:extent cx="5943600" cy="4939030"/>
            <wp:effectExtent l="0" t="0" r="0" b="0"/>
            <wp:docPr id="187809947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0B69" w14:textId="77777777" w:rsidR="008350D5" w:rsidRDefault="008350D5" w:rsidP="008350D5">
      <w:pPr>
        <w:pStyle w:val="Heading2"/>
      </w:pPr>
      <w:r w:rsidRPr="008350D5">
        <w:t>Definition</w:t>
      </w:r>
    </w:p>
    <w:p w14:paraId="3B1A14DD" w14:textId="729F35C1" w:rsidR="008350D5" w:rsidRPr="008350D5" w:rsidRDefault="008350D5" w:rsidP="00835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E28F96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A </w:t>
      </w:r>
      <w:r w:rsidRPr="008350D5">
        <w:rPr>
          <w:rFonts w:ascii="Roboto Mono" w:hAnsi="Roboto Mono"/>
          <w:b/>
          <w:bCs/>
        </w:rPr>
        <w:t>Side</w:t>
      </w:r>
      <w:r w:rsidRPr="008350D5">
        <w:rPr>
          <w:rFonts w:ascii="Roboto Mono" w:hAnsi="Roboto Mono"/>
        </w:rPr>
        <w:t xml:space="preserve"> is a </w:t>
      </w:r>
      <w:r w:rsidRPr="008350D5">
        <w:rPr>
          <w:rFonts w:ascii="Roboto Mono" w:hAnsi="Roboto Mono"/>
          <w:b/>
          <w:bCs/>
        </w:rPr>
        <w:t>straight line segment that forms part of the boundary of a polygon</w:t>
      </w:r>
      <w:r w:rsidRPr="008350D5">
        <w:rPr>
          <w:rFonts w:ascii="Roboto Mono" w:hAnsi="Roboto Mono"/>
        </w:rPr>
        <w:t xml:space="preserve">. Each side connects </w:t>
      </w:r>
      <w:r w:rsidRPr="008350D5">
        <w:rPr>
          <w:rFonts w:ascii="Roboto Mono" w:hAnsi="Roboto Mono"/>
          <w:b/>
          <w:bCs/>
        </w:rPr>
        <w:t>two consecutive vertices</w:t>
      </w:r>
      <w:r w:rsidRPr="008350D5">
        <w:rPr>
          <w:rFonts w:ascii="Roboto Mono" w:hAnsi="Roboto Mono"/>
        </w:rPr>
        <w:t xml:space="preserve"> of the polygon.</w:t>
      </w:r>
    </w:p>
    <w:p w14:paraId="61AB6287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Sides are one of the fundamental components of polygonal shapes and determine the figure's size, perimeter, and many of its geometric properties.</w:t>
      </w:r>
    </w:p>
    <w:p w14:paraId="06EFCAC2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211BE8DF">
          <v:rect id="_x0000_i1163" style="width:0;height:1.5pt" o:hralign="center" o:hrstd="t" o:hr="t" fillcolor="#a0a0a0" stroked="f"/>
        </w:pict>
      </w:r>
    </w:p>
    <w:p w14:paraId="384235AA" w14:textId="77777777" w:rsidR="008350D5" w:rsidRDefault="008350D5" w:rsidP="008350D5">
      <w:pPr>
        <w:pStyle w:val="Heading2"/>
      </w:pPr>
      <w:r w:rsidRPr="008350D5">
        <w:lastRenderedPageBreak/>
        <w:t>Characteristics</w:t>
      </w:r>
    </w:p>
    <w:p w14:paraId="6A2828E0" w14:textId="21B50A12" w:rsidR="008350D5" w:rsidRPr="008350D5" w:rsidRDefault="008350D5" w:rsidP="00835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1195A5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A side:</w:t>
      </w:r>
    </w:p>
    <w:p w14:paraId="40A6C172" w14:textId="77777777" w:rsidR="008350D5" w:rsidRPr="008350D5" w:rsidRDefault="008350D5" w:rsidP="008350D5">
      <w:pPr>
        <w:numPr>
          <w:ilvl w:val="0"/>
          <w:numId w:val="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Is a </w:t>
      </w:r>
      <w:r w:rsidRPr="008350D5">
        <w:rPr>
          <w:rFonts w:ascii="Roboto Mono" w:hAnsi="Roboto Mono"/>
          <w:b/>
          <w:bCs/>
        </w:rPr>
        <w:t>straight line segment</w:t>
      </w:r>
      <w:r w:rsidRPr="008350D5">
        <w:rPr>
          <w:rFonts w:ascii="Roboto Mono" w:hAnsi="Roboto Mono"/>
        </w:rPr>
        <w:t>.</w:t>
      </w:r>
    </w:p>
    <w:p w14:paraId="5857F879" w14:textId="77777777" w:rsidR="008350D5" w:rsidRPr="008350D5" w:rsidRDefault="008350D5" w:rsidP="008350D5">
      <w:pPr>
        <w:numPr>
          <w:ilvl w:val="0"/>
          <w:numId w:val="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Connects two adjacent vertices.</w:t>
      </w:r>
    </w:p>
    <w:p w14:paraId="41E40D6D" w14:textId="77777777" w:rsidR="008350D5" w:rsidRPr="008350D5" w:rsidRDefault="008350D5" w:rsidP="008350D5">
      <w:pPr>
        <w:numPr>
          <w:ilvl w:val="0"/>
          <w:numId w:val="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Forms part of the polygon's boundary.</w:t>
      </w:r>
    </w:p>
    <w:p w14:paraId="64E3F5C6" w14:textId="77777777" w:rsidR="008350D5" w:rsidRPr="008350D5" w:rsidRDefault="008350D5" w:rsidP="008350D5">
      <w:pPr>
        <w:numPr>
          <w:ilvl w:val="0"/>
          <w:numId w:val="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Has measurable length.</w:t>
      </w:r>
    </w:p>
    <w:p w14:paraId="18588B58" w14:textId="77777777" w:rsidR="008350D5" w:rsidRPr="008350D5" w:rsidRDefault="008350D5" w:rsidP="008350D5">
      <w:pPr>
        <w:numPr>
          <w:ilvl w:val="0"/>
          <w:numId w:val="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Has no thickness.</w:t>
      </w:r>
    </w:p>
    <w:p w14:paraId="17E65D5A" w14:textId="77777777" w:rsidR="008350D5" w:rsidRPr="008350D5" w:rsidRDefault="008350D5" w:rsidP="008350D5">
      <w:pPr>
        <w:numPr>
          <w:ilvl w:val="0"/>
          <w:numId w:val="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Together with the other sides, encloses the polygon's interior region.</w:t>
      </w:r>
    </w:p>
    <w:p w14:paraId="7B9809E0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46C16763">
          <v:rect id="_x0000_i1164" style="width:0;height:1.5pt" o:hralign="center" o:hrstd="t" o:hr="t" fillcolor="#a0a0a0" stroked="f"/>
        </w:pict>
      </w:r>
    </w:p>
    <w:p w14:paraId="12BFE1D2" w14:textId="77777777" w:rsidR="008350D5" w:rsidRDefault="008350D5" w:rsidP="008350D5">
      <w:pPr>
        <w:pStyle w:val="Heading2"/>
      </w:pPr>
      <w:r w:rsidRPr="008350D5">
        <w:t>Illustration</w:t>
      </w:r>
    </w:p>
    <w:p w14:paraId="092E3DD8" w14:textId="4E072FA1" w:rsidR="008350D5" w:rsidRPr="008350D5" w:rsidRDefault="008350D5" w:rsidP="00835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46EA1D" w14:textId="77777777" w:rsidR="008350D5" w:rsidRPr="008350D5" w:rsidRDefault="008350D5" w:rsidP="008350D5">
      <w:pPr>
        <w:rPr>
          <w:rFonts w:ascii="Roboto Mono" w:hAnsi="Roboto Mono"/>
          <w:b/>
          <w:bCs/>
        </w:rPr>
      </w:pPr>
      <w:r w:rsidRPr="008350D5">
        <w:rPr>
          <w:rFonts w:ascii="Roboto Mono" w:hAnsi="Roboto Mono"/>
          <w:b/>
          <w:bCs/>
        </w:rPr>
        <w:t>Triangle</w:t>
      </w:r>
    </w:p>
    <w:p w14:paraId="4990368C" w14:textId="14FD5EBB" w:rsidR="008350D5" w:rsidRPr="008350D5" w:rsidRDefault="00E74741" w:rsidP="008350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8583AA" wp14:editId="2E4B9FD3">
            <wp:extent cx="5943600" cy="1897380"/>
            <wp:effectExtent l="0" t="0" r="0" b="7620"/>
            <wp:docPr id="11724169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74CC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      A</w:t>
      </w:r>
    </w:p>
    <w:p w14:paraId="00528B15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     / \</w:t>
      </w:r>
    </w:p>
    <w:p w14:paraId="79AE575A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    /   \</w:t>
      </w:r>
    </w:p>
    <w:p w14:paraId="305A16C7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   /_____\</w:t>
      </w:r>
    </w:p>
    <w:p w14:paraId="0B28948E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t xml:space="preserve">  B       C</w:t>
      </w:r>
    </w:p>
    <w:p w14:paraId="2ED7D145" w14:textId="77777777" w:rsidR="008350D5" w:rsidRPr="008350D5" w:rsidRDefault="008350D5" w:rsidP="008350D5">
      <w:pPr>
        <w:rPr>
          <w:rFonts w:ascii="Roboto Mono" w:hAnsi="Roboto Mono"/>
        </w:rPr>
      </w:pPr>
    </w:p>
    <w:p w14:paraId="28841B0F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Sides:</w:t>
      </w:r>
    </w:p>
    <w:p w14:paraId="6F0EE3DD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AB</w:t>
      </w:r>
    </w:p>
    <w:p w14:paraId="29489830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BC</w:t>
      </w:r>
    </w:p>
    <w:p w14:paraId="61032980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CA</w:t>
      </w:r>
    </w:p>
    <w:p w14:paraId="515BF8F4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04A81989">
          <v:rect id="_x0000_i1165" style="width:0;height:1.5pt" o:hralign="center" o:hrstd="t" o:hr="t" fillcolor="#a0a0a0" stroked="f"/>
        </w:pict>
      </w:r>
    </w:p>
    <w:p w14:paraId="506A803B" w14:textId="77777777" w:rsidR="008350D5" w:rsidRPr="008350D5" w:rsidRDefault="008350D5" w:rsidP="008350D5">
      <w:pPr>
        <w:rPr>
          <w:rFonts w:ascii="Roboto Mono" w:hAnsi="Roboto Mono"/>
          <w:b/>
          <w:bCs/>
        </w:rPr>
      </w:pPr>
      <w:r w:rsidRPr="008350D5">
        <w:rPr>
          <w:rFonts w:ascii="Roboto Mono" w:hAnsi="Roboto Mono"/>
          <w:b/>
          <w:bCs/>
        </w:rPr>
        <w:t>Square</w:t>
      </w:r>
    </w:p>
    <w:p w14:paraId="20C63E3D" w14:textId="72B9CB59" w:rsidR="008350D5" w:rsidRPr="008350D5" w:rsidRDefault="005E552B" w:rsidP="008350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AE5978" wp14:editId="51525339">
            <wp:extent cx="5943600" cy="1905000"/>
            <wp:effectExtent l="0" t="0" r="0" b="0"/>
            <wp:docPr id="93081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65BA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A</w:t>
      </w:r>
      <w:r w:rsidRPr="008350D5">
        <w:rPr>
          <w:rFonts w:ascii="Arial" w:hAnsi="Arial" w:cs="Arial"/>
        </w:rPr>
        <w:t>────────</w:t>
      </w:r>
      <w:r w:rsidRPr="008350D5">
        <w:rPr>
          <w:rFonts w:ascii="Roboto Mono" w:hAnsi="Roboto Mono"/>
        </w:rPr>
        <w:t>B</w:t>
      </w:r>
    </w:p>
    <w:p w14:paraId="0AA179EC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MS Gothic" w:eastAsia="MS Gothic" w:hAnsi="MS Gothic" w:cs="MS Gothic" w:hint="eastAsia"/>
        </w:rPr>
        <w:t>│</w:t>
      </w:r>
      <w:r w:rsidRPr="008350D5">
        <w:rPr>
          <w:rFonts w:ascii="Roboto Mono" w:hAnsi="Roboto Mono"/>
        </w:rPr>
        <w:t xml:space="preserve">        </w:t>
      </w:r>
      <w:r w:rsidRPr="008350D5">
        <w:rPr>
          <w:rFonts w:ascii="MS Gothic" w:eastAsia="MS Gothic" w:hAnsi="MS Gothic" w:cs="MS Gothic" w:hint="eastAsia"/>
        </w:rPr>
        <w:t>│</w:t>
      </w:r>
    </w:p>
    <w:p w14:paraId="6FCF1531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MS Gothic" w:eastAsia="MS Gothic" w:hAnsi="MS Gothic" w:cs="MS Gothic" w:hint="eastAsia"/>
        </w:rPr>
        <w:t>│</w:t>
      </w:r>
      <w:r w:rsidRPr="008350D5">
        <w:rPr>
          <w:rFonts w:ascii="Roboto Mono" w:hAnsi="Roboto Mono"/>
        </w:rPr>
        <w:t xml:space="preserve">        </w:t>
      </w:r>
      <w:r w:rsidRPr="008350D5">
        <w:rPr>
          <w:rFonts w:ascii="MS Gothic" w:eastAsia="MS Gothic" w:hAnsi="MS Gothic" w:cs="MS Gothic" w:hint="eastAsia"/>
        </w:rPr>
        <w:t>│</w:t>
      </w:r>
    </w:p>
    <w:p w14:paraId="766CFD6C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D</w:t>
      </w:r>
      <w:r w:rsidRPr="008350D5">
        <w:rPr>
          <w:rFonts w:ascii="Arial" w:hAnsi="Arial" w:cs="Arial"/>
        </w:rPr>
        <w:t>────────</w:t>
      </w:r>
      <w:r w:rsidRPr="008350D5">
        <w:rPr>
          <w:rFonts w:ascii="Roboto Mono" w:hAnsi="Roboto Mono"/>
        </w:rPr>
        <w:t>C</w:t>
      </w:r>
    </w:p>
    <w:p w14:paraId="4E43058E" w14:textId="77777777" w:rsidR="008350D5" w:rsidRPr="008350D5" w:rsidRDefault="008350D5" w:rsidP="008350D5">
      <w:pPr>
        <w:rPr>
          <w:rFonts w:ascii="Roboto Mono" w:hAnsi="Roboto Mono"/>
        </w:rPr>
      </w:pPr>
    </w:p>
    <w:p w14:paraId="7C38F305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Sides:</w:t>
      </w:r>
    </w:p>
    <w:p w14:paraId="2FD0103C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AB</w:t>
      </w:r>
    </w:p>
    <w:p w14:paraId="5C0BACBB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BC</w:t>
      </w:r>
    </w:p>
    <w:p w14:paraId="46EE6118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CD</w:t>
      </w:r>
    </w:p>
    <w:p w14:paraId="420FA36B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DA</w:t>
      </w:r>
    </w:p>
    <w:p w14:paraId="6CFD2792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pict w14:anchorId="3FE844B5">
          <v:rect id="_x0000_i1166" style="width:0;height:1.5pt" o:hralign="center" o:hrstd="t" o:hr="t" fillcolor="#a0a0a0" stroked="f"/>
        </w:pict>
      </w:r>
    </w:p>
    <w:p w14:paraId="46E3F4DD" w14:textId="77777777" w:rsidR="008350D5" w:rsidRDefault="008350D5" w:rsidP="008350D5">
      <w:pPr>
        <w:pStyle w:val="Heading2"/>
      </w:pPr>
      <w:r w:rsidRPr="008350D5">
        <w:t>Mathematical Representation</w:t>
      </w:r>
    </w:p>
    <w:p w14:paraId="50B73A13" w14:textId="203BC44B" w:rsidR="008350D5" w:rsidRPr="008350D5" w:rsidRDefault="008350D5" w:rsidP="00835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FC189" w14:textId="795FD3B6" w:rsidR="008350D5" w:rsidRPr="008350D5" w:rsidRDefault="008350D5" w:rsidP="00B754EF">
      <w:pPr>
        <w:rPr>
          <w:rFonts w:ascii="Roboto Mono" w:hAnsi="Roboto Mono"/>
        </w:rPr>
      </w:pPr>
      <w:r w:rsidRPr="008350D5">
        <w:rPr>
          <w:rFonts w:ascii="Roboto Mono" w:hAnsi="Roboto Mono"/>
        </w:rPr>
        <w:t>A side joining vertices</w:t>
      </w:r>
      <w:r w:rsidRPr="008350D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27751465" w14:textId="3E0D0FA4" w:rsidR="008350D5" w:rsidRPr="008350D5" w:rsidRDefault="008350D5" w:rsidP="00B754EF">
      <w:pPr>
        <w:rPr>
          <w:rFonts w:ascii="Roboto Mono" w:hAnsi="Roboto Mono"/>
        </w:rPr>
      </w:pPr>
      <w:r w:rsidRPr="008350D5">
        <w:rPr>
          <w:rFonts w:ascii="Roboto Mono" w:hAnsi="Roboto Mono"/>
        </w:rPr>
        <w:t>and</w:t>
      </w:r>
      <w:r w:rsidRPr="008350D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6D5CAD03" w14:textId="27151E3E" w:rsidR="008350D5" w:rsidRPr="008350D5" w:rsidRDefault="008350D5" w:rsidP="00B754EF">
      <w:pPr>
        <w:rPr>
          <w:rFonts w:ascii="Roboto Mono" w:hAnsi="Roboto Mono"/>
        </w:rPr>
      </w:pPr>
      <w:r w:rsidRPr="008350D5">
        <w:rPr>
          <w:rFonts w:ascii="Roboto Mono" w:hAnsi="Roboto Mono"/>
        </w:rPr>
        <w:t>is represented by the line segment:</w:t>
      </w:r>
      <w:r w:rsidRPr="008350D5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176650A4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Examples:</w:t>
      </w:r>
    </w:p>
    <w:p w14:paraId="1A65B04B" w14:textId="5994DCA5" w:rsidR="008350D5" w:rsidRPr="008350D5" w:rsidRDefault="008350D5" w:rsidP="00B754EF">
      <w:pPr>
        <w:rPr>
          <w:rFonts w:ascii="Roboto Mono" w:hAnsi="Roboto Mono"/>
        </w:rPr>
      </w:pPr>
      <w:r w:rsidRPr="008350D5">
        <w:rPr>
          <w:rFonts w:ascii="Roboto Mono" w:hAnsi="Roboto Mono"/>
        </w:rPr>
        <w:t>Triangle:</w:t>
      </w:r>
      <w:r w:rsidRPr="008350D5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CA</m:t>
              </m:r>
            </m:e>
          </m:bar>
        </m:oMath>
      </m:oMathPara>
    </w:p>
    <w:p w14:paraId="1E27E089" w14:textId="3BBD25B9" w:rsidR="008350D5" w:rsidRPr="008350D5" w:rsidRDefault="008350D5" w:rsidP="00B754EF">
      <w:pPr>
        <w:rPr>
          <w:rFonts w:ascii="Roboto Mono" w:hAnsi="Roboto Mono"/>
        </w:rPr>
      </w:pPr>
      <w:r w:rsidRPr="008350D5">
        <w:rPr>
          <w:rFonts w:ascii="Roboto Mono" w:hAnsi="Roboto Mono"/>
        </w:rPr>
        <w:t>Rectangle:</w:t>
      </w:r>
      <w:r w:rsidRPr="008350D5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DA</m:t>
              </m:r>
            </m:e>
          </m:bar>
        </m:oMath>
      </m:oMathPara>
    </w:p>
    <w:p w14:paraId="7ADDAA61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4CA0A679">
          <v:rect id="_x0000_i1167" style="width:0;height:1.5pt" o:hralign="center" o:hrstd="t" o:hr="t" fillcolor="#a0a0a0" stroked="f"/>
        </w:pict>
      </w:r>
    </w:p>
    <w:p w14:paraId="24DE3770" w14:textId="77777777" w:rsidR="008350D5" w:rsidRDefault="008350D5" w:rsidP="008350D5">
      <w:pPr>
        <w:pStyle w:val="Heading2"/>
      </w:pPr>
      <w:r w:rsidRPr="008350D5">
        <w:t>Number of Sides</w:t>
      </w:r>
    </w:p>
    <w:p w14:paraId="5526367B" w14:textId="3604F8E2" w:rsidR="008350D5" w:rsidRDefault="008350D5" w:rsidP="008350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0682F4" w14:textId="1D93CE9A" w:rsidR="00C43FFF" w:rsidRPr="008350D5" w:rsidRDefault="00C43FFF" w:rsidP="008350D5">
      <w:r>
        <w:rPr>
          <w:noProof/>
        </w:rPr>
        <w:drawing>
          <wp:inline distT="0" distB="0" distL="0" distR="0" wp14:anchorId="61E6B759" wp14:editId="7F63A438">
            <wp:extent cx="5943600" cy="2933065"/>
            <wp:effectExtent l="0" t="0" r="0" b="635"/>
            <wp:docPr id="10872872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36"/>
      </w:tblGrid>
      <w:tr w:rsidR="008350D5" w:rsidRPr="008350D5" w14:paraId="43005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18240" w14:textId="77777777" w:rsidR="008350D5" w:rsidRPr="008350D5" w:rsidRDefault="008350D5" w:rsidP="008350D5">
            <w:pPr>
              <w:rPr>
                <w:rFonts w:ascii="Roboto Mono" w:hAnsi="Roboto Mono"/>
                <w:b/>
                <w:bCs/>
              </w:rPr>
            </w:pPr>
            <w:r w:rsidRPr="008350D5">
              <w:rPr>
                <w:rFonts w:ascii="Roboto Mono" w:hAnsi="Roboto Mono"/>
                <w:b/>
                <w:bCs/>
              </w:rPr>
              <w:lastRenderedPageBreak/>
              <w:t>Shape</w:t>
            </w:r>
          </w:p>
        </w:tc>
        <w:tc>
          <w:tcPr>
            <w:tcW w:w="0" w:type="auto"/>
            <w:vAlign w:val="center"/>
            <w:hideMark/>
          </w:tcPr>
          <w:p w14:paraId="60EEC4CA" w14:textId="77777777" w:rsidR="008350D5" w:rsidRPr="008350D5" w:rsidRDefault="008350D5" w:rsidP="008350D5">
            <w:pPr>
              <w:rPr>
                <w:rFonts w:ascii="Roboto Mono" w:hAnsi="Roboto Mono"/>
                <w:b/>
                <w:bCs/>
              </w:rPr>
            </w:pPr>
            <w:r w:rsidRPr="008350D5">
              <w:rPr>
                <w:rFonts w:ascii="Roboto Mono" w:hAnsi="Roboto Mono"/>
                <w:b/>
                <w:bCs/>
              </w:rPr>
              <w:t>Number of Sides</w:t>
            </w:r>
          </w:p>
        </w:tc>
      </w:tr>
      <w:tr w:rsidR="008350D5" w:rsidRPr="008350D5" w14:paraId="487D6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7D2B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1041D462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3</w:t>
            </w:r>
          </w:p>
        </w:tc>
      </w:tr>
      <w:tr w:rsidR="008350D5" w:rsidRPr="008350D5" w14:paraId="3A46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70D2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2CF7D22D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4</w:t>
            </w:r>
          </w:p>
        </w:tc>
      </w:tr>
      <w:tr w:rsidR="008350D5" w:rsidRPr="008350D5" w14:paraId="7A2EE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DBC2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07198C7A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5</w:t>
            </w:r>
          </w:p>
        </w:tc>
      </w:tr>
      <w:tr w:rsidR="008350D5" w:rsidRPr="008350D5" w14:paraId="4545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E56E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450AAAC4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6</w:t>
            </w:r>
          </w:p>
        </w:tc>
      </w:tr>
      <w:tr w:rsidR="008350D5" w:rsidRPr="008350D5" w14:paraId="2328F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2839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3D05D0D3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7</w:t>
            </w:r>
          </w:p>
        </w:tc>
      </w:tr>
      <w:tr w:rsidR="008350D5" w:rsidRPr="008350D5" w14:paraId="375F7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973F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6B304F4F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8</w:t>
            </w:r>
          </w:p>
        </w:tc>
      </w:tr>
      <w:tr w:rsidR="008350D5" w:rsidRPr="008350D5" w14:paraId="59A2E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CF0C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Nonagon</w:t>
            </w:r>
          </w:p>
        </w:tc>
        <w:tc>
          <w:tcPr>
            <w:tcW w:w="0" w:type="auto"/>
            <w:vAlign w:val="center"/>
            <w:hideMark/>
          </w:tcPr>
          <w:p w14:paraId="5EE6DC6B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9</w:t>
            </w:r>
          </w:p>
        </w:tc>
      </w:tr>
      <w:tr w:rsidR="008350D5" w:rsidRPr="008350D5" w14:paraId="2113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8637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Decagon</w:t>
            </w:r>
          </w:p>
        </w:tc>
        <w:tc>
          <w:tcPr>
            <w:tcW w:w="0" w:type="auto"/>
            <w:vAlign w:val="center"/>
            <w:hideMark/>
          </w:tcPr>
          <w:p w14:paraId="0139CA52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10</w:t>
            </w:r>
          </w:p>
        </w:tc>
      </w:tr>
    </w:tbl>
    <w:p w14:paraId="7D6BBA32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4A1F5E2D">
          <v:rect id="_x0000_i1168" style="width:0;height:1.5pt" o:hralign="center" o:hrstd="t" o:hr="t" fillcolor="#a0a0a0" stroked="f"/>
        </w:pict>
      </w:r>
    </w:p>
    <w:p w14:paraId="28D3005F" w14:textId="77777777" w:rsidR="008350D5" w:rsidRPr="008350D5" w:rsidRDefault="008350D5" w:rsidP="008350D5">
      <w:pPr>
        <w:pStyle w:val="Heading2"/>
      </w:pPr>
      <w:r w:rsidRPr="008350D5">
        <w:t>Equal and Unequal Sides</w:t>
      </w:r>
    </w:p>
    <w:p w14:paraId="41C20378" w14:textId="77777777" w:rsidR="008350D5" w:rsidRDefault="008350D5" w:rsidP="008350D5">
      <w:pPr>
        <w:pStyle w:val="Heading3"/>
      </w:pPr>
      <w:r w:rsidRPr="008350D5">
        <w:t>Equal Sides</w:t>
      </w:r>
    </w:p>
    <w:p w14:paraId="161AE65E" w14:textId="210465B7" w:rsidR="008350D5" w:rsidRPr="008350D5" w:rsidRDefault="008350D5" w:rsidP="00835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0BECF5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Shapes with equal side lengths:</w:t>
      </w:r>
    </w:p>
    <w:p w14:paraId="238E4F18" w14:textId="77777777" w:rsidR="008350D5" w:rsidRPr="008350D5" w:rsidRDefault="008350D5" w:rsidP="008350D5">
      <w:pPr>
        <w:numPr>
          <w:ilvl w:val="0"/>
          <w:numId w:val="2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Square</w:t>
      </w:r>
    </w:p>
    <w:p w14:paraId="257D0843" w14:textId="77777777" w:rsidR="008350D5" w:rsidRPr="008350D5" w:rsidRDefault="008350D5" w:rsidP="008350D5">
      <w:pPr>
        <w:numPr>
          <w:ilvl w:val="0"/>
          <w:numId w:val="2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Equilateral Triangle</w:t>
      </w:r>
    </w:p>
    <w:p w14:paraId="48B2C330" w14:textId="77777777" w:rsidR="008350D5" w:rsidRPr="008350D5" w:rsidRDefault="008350D5" w:rsidP="008350D5">
      <w:pPr>
        <w:numPr>
          <w:ilvl w:val="0"/>
          <w:numId w:val="2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Regular Pentagon</w:t>
      </w:r>
    </w:p>
    <w:p w14:paraId="0CF6E1E8" w14:textId="77777777" w:rsidR="008350D5" w:rsidRPr="008350D5" w:rsidRDefault="008350D5" w:rsidP="008350D5">
      <w:pPr>
        <w:numPr>
          <w:ilvl w:val="0"/>
          <w:numId w:val="2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Regular Hexagon</w:t>
      </w:r>
    </w:p>
    <w:p w14:paraId="7645301C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306CC59B">
          <v:rect id="_x0000_i1169" style="width:0;height:1.5pt" o:hralign="center" o:hrstd="t" o:hr="t" fillcolor="#a0a0a0" stroked="f"/>
        </w:pict>
      </w:r>
    </w:p>
    <w:p w14:paraId="5753902A" w14:textId="77777777" w:rsidR="008350D5" w:rsidRDefault="008350D5" w:rsidP="008350D5">
      <w:pPr>
        <w:pStyle w:val="Heading3"/>
      </w:pPr>
      <w:r w:rsidRPr="008350D5">
        <w:t>Unequal Sides</w:t>
      </w:r>
    </w:p>
    <w:p w14:paraId="67804461" w14:textId="3ECC296F" w:rsidR="008350D5" w:rsidRPr="008350D5" w:rsidRDefault="008350D5" w:rsidP="00835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E8DF9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Shapes with sides of different lengths:</w:t>
      </w:r>
    </w:p>
    <w:p w14:paraId="7E2966D0" w14:textId="77777777" w:rsidR="008350D5" w:rsidRPr="008350D5" w:rsidRDefault="008350D5" w:rsidP="008350D5">
      <w:pPr>
        <w:numPr>
          <w:ilvl w:val="0"/>
          <w:numId w:val="3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Scalene Triangle</w:t>
      </w:r>
    </w:p>
    <w:p w14:paraId="155A4635" w14:textId="77777777" w:rsidR="008350D5" w:rsidRPr="008350D5" w:rsidRDefault="008350D5" w:rsidP="008350D5">
      <w:pPr>
        <w:numPr>
          <w:ilvl w:val="0"/>
          <w:numId w:val="3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t>Irregular Quadrilateral</w:t>
      </w:r>
    </w:p>
    <w:p w14:paraId="4344107B" w14:textId="77777777" w:rsidR="008350D5" w:rsidRPr="008350D5" w:rsidRDefault="008350D5" w:rsidP="008350D5">
      <w:pPr>
        <w:numPr>
          <w:ilvl w:val="0"/>
          <w:numId w:val="3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Irregular Polygon</w:t>
      </w:r>
    </w:p>
    <w:p w14:paraId="2539257D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57E59C4E">
          <v:rect id="_x0000_i1170" style="width:0;height:1.5pt" o:hralign="center" o:hrstd="t" o:hr="t" fillcolor="#a0a0a0" stroked="f"/>
        </w:pict>
      </w:r>
    </w:p>
    <w:p w14:paraId="1C5FE7FB" w14:textId="77777777" w:rsidR="008350D5" w:rsidRDefault="008350D5" w:rsidP="00CF7B13">
      <w:pPr>
        <w:pStyle w:val="Heading2"/>
      </w:pPr>
      <w:r w:rsidRPr="008350D5">
        <w:t>Adjacent Sides</w:t>
      </w:r>
    </w:p>
    <w:p w14:paraId="0BAE815E" w14:textId="40A5A5E0" w:rsidR="008350D5" w:rsidRPr="008350D5" w:rsidRDefault="008350D5" w:rsidP="00835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34B2C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Two sides that share a common vertex are called </w:t>
      </w:r>
      <w:r w:rsidRPr="008350D5">
        <w:rPr>
          <w:rFonts w:ascii="Roboto Mono" w:hAnsi="Roboto Mono"/>
          <w:b/>
          <w:bCs/>
        </w:rPr>
        <w:t>adjacent sides</w:t>
      </w:r>
      <w:r w:rsidRPr="008350D5">
        <w:rPr>
          <w:rFonts w:ascii="Roboto Mono" w:hAnsi="Roboto Mono"/>
        </w:rPr>
        <w:t>.</w:t>
      </w:r>
    </w:p>
    <w:p w14:paraId="6477994B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Example:</w:t>
      </w:r>
    </w:p>
    <w:p w14:paraId="5B40C8EE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In a rectangle:</w:t>
      </w:r>
    </w:p>
    <w:p w14:paraId="5F6947DF" w14:textId="77777777" w:rsidR="008350D5" w:rsidRPr="008350D5" w:rsidRDefault="008350D5" w:rsidP="008350D5">
      <w:pPr>
        <w:numPr>
          <w:ilvl w:val="0"/>
          <w:numId w:val="4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AB and BC are adjacent.</w:t>
      </w:r>
    </w:p>
    <w:p w14:paraId="64F7280D" w14:textId="77777777" w:rsidR="008350D5" w:rsidRPr="008350D5" w:rsidRDefault="008350D5" w:rsidP="008350D5">
      <w:pPr>
        <w:numPr>
          <w:ilvl w:val="0"/>
          <w:numId w:val="4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BC and CD are adjacent.</w:t>
      </w:r>
    </w:p>
    <w:p w14:paraId="78C86617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1EAA43BD">
          <v:rect id="_x0000_i1171" style="width:0;height:1.5pt" o:hralign="center" o:hrstd="t" o:hr="t" fillcolor="#a0a0a0" stroked="f"/>
        </w:pict>
      </w:r>
    </w:p>
    <w:p w14:paraId="3B018BB9" w14:textId="77777777" w:rsidR="008350D5" w:rsidRDefault="008350D5" w:rsidP="008350D5">
      <w:pPr>
        <w:pStyle w:val="Heading2"/>
      </w:pPr>
      <w:r w:rsidRPr="008350D5">
        <w:t>Opposite Sides</w:t>
      </w:r>
    </w:p>
    <w:p w14:paraId="74ED4851" w14:textId="4DFC5119" w:rsidR="008350D5" w:rsidRPr="008350D5" w:rsidRDefault="008350D5" w:rsidP="00835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5A0C5A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Some polygons have opposite sides.</w:t>
      </w:r>
    </w:p>
    <w:p w14:paraId="2A98B1DD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Example:</w:t>
      </w:r>
    </w:p>
    <w:p w14:paraId="3EEC249B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Rectangle:</w:t>
      </w:r>
    </w:p>
    <w:p w14:paraId="0445266E" w14:textId="77777777" w:rsidR="008350D5" w:rsidRPr="008350D5" w:rsidRDefault="008350D5" w:rsidP="008350D5">
      <w:pPr>
        <w:numPr>
          <w:ilvl w:val="0"/>
          <w:numId w:val="5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AB is opposite CD.</w:t>
      </w:r>
    </w:p>
    <w:p w14:paraId="6BDFEE73" w14:textId="77777777" w:rsidR="008350D5" w:rsidRPr="008350D5" w:rsidRDefault="008350D5" w:rsidP="008350D5">
      <w:pPr>
        <w:numPr>
          <w:ilvl w:val="0"/>
          <w:numId w:val="5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BC is opposite AD.</w:t>
      </w:r>
    </w:p>
    <w:p w14:paraId="08CB9D3A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04F5769E">
          <v:rect id="_x0000_i1172" style="width:0;height:1.5pt" o:hralign="center" o:hrstd="t" o:hr="t" fillcolor="#a0a0a0" stroked="f"/>
        </w:pict>
      </w:r>
    </w:p>
    <w:p w14:paraId="065B7FD5" w14:textId="77777777" w:rsidR="008350D5" w:rsidRDefault="008350D5" w:rsidP="00CF7B13">
      <w:pPr>
        <w:pStyle w:val="Heading2"/>
      </w:pPr>
      <w:r w:rsidRPr="008350D5">
        <w:t>Real-World Examples</w:t>
      </w:r>
    </w:p>
    <w:p w14:paraId="0DFC7333" w14:textId="28DC26A6" w:rsidR="00CF7B13" w:rsidRPr="00CF7B13" w:rsidRDefault="00CF7B13" w:rsidP="00CF7B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43C5F9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Sides appear in:</w:t>
      </w:r>
    </w:p>
    <w:p w14:paraId="660ED91E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Building walls.</w:t>
      </w:r>
    </w:p>
    <w:p w14:paraId="62AC30E2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Window frames.</w:t>
      </w:r>
    </w:p>
    <w:p w14:paraId="02DC37E8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lastRenderedPageBreak/>
        <w:t>Books.</w:t>
      </w:r>
    </w:p>
    <w:p w14:paraId="55595EAD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Tables.</w:t>
      </w:r>
    </w:p>
    <w:p w14:paraId="6091F0CF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Picture frames.</w:t>
      </w:r>
    </w:p>
    <w:p w14:paraId="59D01D80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Floor tiles.</w:t>
      </w:r>
    </w:p>
    <w:p w14:paraId="20088B59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Road signs.</w:t>
      </w:r>
    </w:p>
    <w:p w14:paraId="02D692A1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Boxes.</w:t>
      </w:r>
    </w:p>
    <w:p w14:paraId="7CC3CDED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Football fields.</w:t>
      </w:r>
    </w:p>
    <w:p w14:paraId="7EBFFA14" w14:textId="77777777" w:rsidR="008350D5" w:rsidRPr="008350D5" w:rsidRDefault="008350D5" w:rsidP="008350D5">
      <w:pPr>
        <w:numPr>
          <w:ilvl w:val="0"/>
          <w:numId w:val="6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Computer icons.</w:t>
      </w:r>
    </w:p>
    <w:p w14:paraId="25E9C149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57D42D6A">
          <v:rect id="_x0000_i1173" style="width:0;height:1.5pt" o:hralign="center" o:hrstd="t" o:hr="t" fillcolor="#a0a0a0" stroked="f"/>
        </w:pict>
      </w:r>
    </w:p>
    <w:p w14:paraId="13A8D647" w14:textId="77777777" w:rsidR="008350D5" w:rsidRDefault="008350D5" w:rsidP="00CF7B13">
      <w:pPr>
        <w:pStyle w:val="Heading2"/>
      </w:pPr>
      <w:r w:rsidRPr="008350D5">
        <w:t>Applications</w:t>
      </w:r>
    </w:p>
    <w:p w14:paraId="5C3954DB" w14:textId="1E793671" w:rsidR="00CF7B13" w:rsidRPr="00CF7B13" w:rsidRDefault="00CF7B13" w:rsidP="00CF7B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312394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Sides are used in:</w:t>
      </w:r>
    </w:p>
    <w:p w14:paraId="2B2ED10A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Plane Geometry</w:t>
      </w:r>
    </w:p>
    <w:p w14:paraId="3E16322B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Coordinate Geometry</w:t>
      </w:r>
    </w:p>
    <w:p w14:paraId="748F64AC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Analytic Geometry</w:t>
      </w:r>
    </w:p>
    <w:p w14:paraId="3C161E82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Engineering</w:t>
      </w:r>
    </w:p>
    <w:p w14:paraId="379D3D2A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Architecture</w:t>
      </w:r>
    </w:p>
    <w:p w14:paraId="2640493A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Surveying</w:t>
      </w:r>
    </w:p>
    <w:p w14:paraId="0B460F2A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CAD (Computer-Aided Design)</w:t>
      </w:r>
    </w:p>
    <w:p w14:paraId="19C0709D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Computer Graphics</w:t>
      </w:r>
    </w:p>
    <w:p w14:paraId="06ACECEA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GIS (Geographic Information Systems)</w:t>
      </w:r>
    </w:p>
    <w:p w14:paraId="33097120" w14:textId="77777777" w:rsidR="008350D5" w:rsidRPr="008350D5" w:rsidRDefault="008350D5" w:rsidP="008350D5">
      <w:pPr>
        <w:numPr>
          <w:ilvl w:val="0"/>
          <w:numId w:val="7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Robotics</w:t>
      </w:r>
    </w:p>
    <w:p w14:paraId="0C45A13C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01DF272F">
          <v:rect id="_x0000_i1174" style="width:0;height:1.5pt" o:hralign="center" o:hrstd="t" o:hr="t" fillcolor="#a0a0a0" stroked="f"/>
        </w:pict>
      </w:r>
    </w:p>
    <w:p w14:paraId="66472EA5" w14:textId="77777777" w:rsidR="008350D5" w:rsidRDefault="008350D5" w:rsidP="00CF7B13">
      <w:pPr>
        <w:pStyle w:val="Heading2"/>
      </w:pPr>
      <w:r w:rsidRPr="008350D5">
        <w:lastRenderedPageBreak/>
        <w:t>Advantages</w:t>
      </w:r>
    </w:p>
    <w:p w14:paraId="68C23160" w14:textId="7CED28E1" w:rsidR="00CF7B13" w:rsidRPr="00CF7B13" w:rsidRDefault="00CF7B13" w:rsidP="00CF7B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56474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Studying sides helps to:</w:t>
      </w:r>
    </w:p>
    <w:p w14:paraId="3C7BA14A" w14:textId="77777777" w:rsidR="008350D5" w:rsidRPr="008350D5" w:rsidRDefault="008350D5" w:rsidP="008350D5">
      <w:pPr>
        <w:numPr>
          <w:ilvl w:val="0"/>
          <w:numId w:val="8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Compute perimeter.</w:t>
      </w:r>
    </w:p>
    <w:p w14:paraId="6DE763FB" w14:textId="77777777" w:rsidR="008350D5" w:rsidRPr="008350D5" w:rsidRDefault="008350D5" w:rsidP="008350D5">
      <w:pPr>
        <w:numPr>
          <w:ilvl w:val="0"/>
          <w:numId w:val="8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Classify polygons.</w:t>
      </w:r>
    </w:p>
    <w:p w14:paraId="60F374B1" w14:textId="77777777" w:rsidR="008350D5" w:rsidRPr="008350D5" w:rsidRDefault="008350D5" w:rsidP="008350D5">
      <w:pPr>
        <w:numPr>
          <w:ilvl w:val="0"/>
          <w:numId w:val="8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Determine congruence.</w:t>
      </w:r>
    </w:p>
    <w:p w14:paraId="76D08257" w14:textId="77777777" w:rsidR="008350D5" w:rsidRPr="008350D5" w:rsidRDefault="008350D5" w:rsidP="008350D5">
      <w:pPr>
        <w:numPr>
          <w:ilvl w:val="0"/>
          <w:numId w:val="8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Analyze similarity.</w:t>
      </w:r>
    </w:p>
    <w:p w14:paraId="38252DDB" w14:textId="77777777" w:rsidR="008350D5" w:rsidRPr="008350D5" w:rsidRDefault="008350D5" w:rsidP="008350D5">
      <w:pPr>
        <w:numPr>
          <w:ilvl w:val="0"/>
          <w:numId w:val="8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Solve geometric constructions.</w:t>
      </w:r>
    </w:p>
    <w:p w14:paraId="055CF3EB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68EEEA39">
          <v:rect id="_x0000_i1175" style="width:0;height:1.5pt" o:hralign="center" o:hrstd="t" o:hr="t" fillcolor="#a0a0a0" stroked="f"/>
        </w:pict>
      </w:r>
    </w:p>
    <w:p w14:paraId="5A062B2D" w14:textId="77777777" w:rsidR="008350D5" w:rsidRDefault="008350D5" w:rsidP="00CF7B13">
      <w:pPr>
        <w:pStyle w:val="Heading2"/>
      </w:pPr>
      <w:r w:rsidRPr="008350D5">
        <w:t>Limitations</w:t>
      </w:r>
    </w:p>
    <w:p w14:paraId="6A849DE7" w14:textId="7CAAA013" w:rsidR="00CF7B13" w:rsidRPr="00CF7B13" w:rsidRDefault="00CF7B13" w:rsidP="00CF7B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B34F04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>The concept of a side:</w:t>
      </w:r>
    </w:p>
    <w:p w14:paraId="2EEB14FC" w14:textId="77777777" w:rsidR="008350D5" w:rsidRPr="008350D5" w:rsidRDefault="008350D5" w:rsidP="008350D5">
      <w:pPr>
        <w:numPr>
          <w:ilvl w:val="0"/>
          <w:numId w:val="9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Applies primarily to </w:t>
      </w:r>
      <w:r w:rsidRPr="008350D5">
        <w:rPr>
          <w:rFonts w:ascii="Roboto Mono" w:hAnsi="Roboto Mono"/>
          <w:b/>
          <w:bCs/>
        </w:rPr>
        <w:t>polygonal shapes</w:t>
      </w:r>
      <w:r w:rsidRPr="008350D5">
        <w:rPr>
          <w:rFonts w:ascii="Roboto Mono" w:hAnsi="Roboto Mono"/>
        </w:rPr>
        <w:t>.</w:t>
      </w:r>
    </w:p>
    <w:p w14:paraId="0B90DACC" w14:textId="77777777" w:rsidR="008350D5" w:rsidRPr="008350D5" w:rsidRDefault="008350D5" w:rsidP="008350D5">
      <w:pPr>
        <w:numPr>
          <w:ilvl w:val="0"/>
          <w:numId w:val="9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Does not apply directly to figures with entirely curved boundaries, such as circles or ellipses.</w:t>
      </w:r>
    </w:p>
    <w:p w14:paraId="4F267004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309C76BC">
          <v:rect id="_x0000_i1176" style="width:0;height:1.5pt" o:hralign="center" o:hrstd="t" o:hr="t" fillcolor="#a0a0a0" stroked="f"/>
        </w:pict>
      </w:r>
    </w:p>
    <w:p w14:paraId="10A4343B" w14:textId="77777777" w:rsidR="008350D5" w:rsidRDefault="008350D5" w:rsidP="00CF7B13">
      <w:pPr>
        <w:pStyle w:val="Heading2"/>
      </w:pPr>
      <w:r w:rsidRPr="008350D5">
        <w:t>Comparison with Related Concepts</w:t>
      </w:r>
    </w:p>
    <w:p w14:paraId="4D0F9550" w14:textId="69DFFD25" w:rsidR="00CF7B13" w:rsidRDefault="00CF7B13" w:rsidP="00CF7B1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E234DA" w14:textId="4706AB74" w:rsidR="007E3F86" w:rsidRPr="00CF7B13" w:rsidRDefault="007E3F86" w:rsidP="00CF7B13">
      <w:r>
        <w:rPr>
          <w:noProof/>
        </w:rPr>
        <w:drawing>
          <wp:inline distT="0" distB="0" distL="0" distR="0" wp14:anchorId="215535E0" wp14:editId="5B7ACCB7">
            <wp:extent cx="5943600" cy="1893570"/>
            <wp:effectExtent l="0" t="0" r="0" b="0"/>
            <wp:docPr id="15303738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989"/>
      </w:tblGrid>
      <w:tr w:rsidR="008350D5" w:rsidRPr="008350D5" w14:paraId="69245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468B2" w14:textId="77777777" w:rsidR="008350D5" w:rsidRPr="008350D5" w:rsidRDefault="008350D5" w:rsidP="008350D5">
            <w:pPr>
              <w:rPr>
                <w:rFonts w:ascii="Roboto Mono" w:hAnsi="Roboto Mono"/>
                <w:b/>
                <w:bCs/>
              </w:rPr>
            </w:pPr>
            <w:r w:rsidRPr="008350D5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AE11D0D" w14:textId="77777777" w:rsidR="008350D5" w:rsidRPr="008350D5" w:rsidRDefault="008350D5" w:rsidP="008350D5">
            <w:pPr>
              <w:rPr>
                <w:rFonts w:ascii="Roboto Mono" w:hAnsi="Roboto Mono"/>
                <w:b/>
                <w:bCs/>
              </w:rPr>
            </w:pPr>
            <w:r w:rsidRPr="008350D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350D5" w:rsidRPr="008350D5" w14:paraId="6AD00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6D53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417CC64B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Straight line segment forming a polygon boundary</w:t>
            </w:r>
          </w:p>
        </w:tc>
      </w:tr>
      <w:tr w:rsidR="008350D5" w:rsidRPr="008350D5" w14:paraId="1AC15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E02E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3F221D0D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Point where two sides meet</w:t>
            </w:r>
          </w:p>
        </w:tc>
      </w:tr>
      <w:tr w:rsidR="008350D5" w:rsidRPr="008350D5" w14:paraId="31092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5CC5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41F6B84D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A side of a 3D solid</w:t>
            </w:r>
          </w:p>
        </w:tc>
      </w:tr>
      <w:tr w:rsidR="008350D5" w:rsidRPr="008350D5" w14:paraId="0D70A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8F69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C9C90ED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Entire outer limit of a figure</w:t>
            </w:r>
          </w:p>
        </w:tc>
      </w:tr>
      <w:tr w:rsidR="008350D5" w:rsidRPr="008350D5" w14:paraId="0356B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FF25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158DFE05" w14:textId="77777777" w:rsidR="008350D5" w:rsidRPr="008350D5" w:rsidRDefault="008350D5" w:rsidP="008350D5">
            <w:pPr>
              <w:rPr>
                <w:rFonts w:ascii="Roboto Mono" w:hAnsi="Roboto Mono"/>
              </w:rPr>
            </w:pPr>
            <w:r w:rsidRPr="008350D5">
              <w:rPr>
                <w:rFonts w:ascii="Roboto Mono" w:hAnsi="Roboto Mono"/>
              </w:rPr>
              <w:t>General straight segment between two points</w:t>
            </w:r>
          </w:p>
        </w:tc>
      </w:tr>
    </w:tbl>
    <w:p w14:paraId="1558F793" w14:textId="24661C79" w:rsidR="008350D5" w:rsidRPr="008350D5" w:rsidRDefault="008350D5" w:rsidP="00CF7B13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7D83D599">
          <v:rect id="_x0000_i1177" style="width:0;height:1.5pt" o:hralign="center" o:hrstd="t" o:hr="t" fillcolor="#a0a0a0" stroked="f"/>
        </w:pict>
      </w:r>
    </w:p>
    <w:p w14:paraId="111E7D26" w14:textId="77777777" w:rsidR="008350D5" w:rsidRDefault="008350D5" w:rsidP="00CF7B13">
      <w:pPr>
        <w:pStyle w:val="Heading2"/>
      </w:pPr>
      <w:r w:rsidRPr="008350D5">
        <w:t>Key Points</w:t>
      </w:r>
    </w:p>
    <w:p w14:paraId="38F2937E" w14:textId="4D110E88" w:rsidR="00CF7B13" w:rsidRPr="00CF7B13" w:rsidRDefault="00CF7B13" w:rsidP="00CF7B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3DDDD" w14:textId="77777777" w:rsidR="008350D5" w:rsidRPr="008350D5" w:rsidRDefault="008350D5" w:rsidP="008350D5">
      <w:pPr>
        <w:numPr>
          <w:ilvl w:val="0"/>
          <w:numId w:val="1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A </w:t>
      </w:r>
      <w:r w:rsidRPr="008350D5">
        <w:rPr>
          <w:rFonts w:ascii="Roboto Mono" w:hAnsi="Roboto Mono"/>
          <w:b/>
          <w:bCs/>
        </w:rPr>
        <w:t>Side</w:t>
      </w:r>
      <w:r w:rsidRPr="008350D5">
        <w:rPr>
          <w:rFonts w:ascii="Roboto Mono" w:hAnsi="Roboto Mono"/>
        </w:rPr>
        <w:t xml:space="preserve"> is a straight line segment connecting two adjacent vertices.</w:t>
      </w:r>
    </w:p>
    <w:p w14:paraId="645356ED" w14:textId="77777777" w:rsidR="008350D5" w:rsidRPr="008350D5" w:rsidRDefault="008350D5" w:rsidP="008350D5">
      <w:pPr>
        <w:numPr>
          <w:ilvl w:val="0"/>
          <w:numId w:val="1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Every polygon is composed of sides.</w:t>
      </w:r>
    </w:p>
    <w:p w14:paraId="6C3AB4A9" w14:textId="77777777" w:rsidR="008350D5" w:rsidRPr="008350D5" w:rsidRDefault="008350D5" w:rsidP="008350D5">
      <w:pPr>
        <w:numPr>
          <w:ilvl w:val="0"/>
          <w:numId w:val="1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The number of sides determines the polygon's name.</w:t>
      </w:r>
    </w:p>
    <w:p w14:paraId="2331AD2F" w14:textId="77777777" w:rsidR="008350D5" w:rsidRPr="008350D5" w:rsidRDefault="008350D5" w:rsidP="008350D5">
      <w:pPr>
        <w:numPr>
          <w:ilvl w:val="0"/>
          <w:numId w:val="1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Sides may be:</w:t>
      </w:r>
    </w:p>
    <w:p w14:paraId="43CDAC3B" w14:textId="77777777" w:rsidR="008350D5" w:rsidRPr="008350D5" w:rsidRDefault="008350D5" w:rsidP="008350D5">
      <w:pPr>
        <w:numPr>
          <w:ilvl w:val="1"/>
          <w:numId w:val="1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Equal or unequal.</w:t>
      </w:r>
    </w:p>
    <w:p w14:paraId="44552A33" w14:textId="77777777" w:rsidR="008350D5" w:rsidRPr="008350D5" w:rsidRDefault="008350D5" w:rsidP="008350D5">
      <w:pPr>
        <w:numPr>
          <w:ilvl w:val="1"/>
          <w:numId w:val="1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Adjacent or opposite (in certain polygons).</w:t>
      </w:r>
    </w:p>
    <w:p w14:paraId="1240CD68" w14:textId="77777777" w:rsidR="008350D5" w:rsidRPr="008350D5" w:rsidRDefault="008350D5" w:rsidP="008350D5">
      <w:pPr>
        <w:numPr>
          <w:ilvl w:val="0"/>
          <w:numId w:val="11"/>
        </w:numPr>
        <w:rPr>
          <w:rFonts w:ascii="Roboto Mono" w:hAnsi="Roboto Mono"/>
        </w:rPr>
      </w:pPr>
      <w:r w:rsidRPr="008350D5">
        <w:rPr>
          <w:rFonts w:ascii="Roboto Mono" w:hAnsi="Roboto Mono"/>
        </w:rPr>
        <w:t>Side lengths are fundamental for calculating perimeter and classifying polygons.</w:t>
      </w:r>
    </w:p>
    <w:p w14:paraId="5B14D151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pict w14:anchorId="15914492">
          <v:rect id="_x0000_i1179" style="width:0;height:1.5pt" o:hralign="center" o:hrstd="t" o:hr="t" fillcolor="#a0a0a0" stroked="f"/>
        </w:pict>
      </w:r>
    </w:p>
    <w:p w14:paraId="48AEF5A7" w14:textId="77777777" w:rsidR="008350D5" w:rsidRDefault="008350D5" w:rsidP="00CF7B13">
      <w:pPr>
        <w:pStyle w:val="Heading2"/>
      </w:pPr>
      <w:r w:rsidRPr="008350D5">
        <w:t>Conclusion</w:t>
      </w:r>
    </w:p>
    <w:p w14:paraId="65B1196F" w14:textId="5629A372" w:rsidR="00CF7B13" w:rsidRPr="00CF7B13" w:rsidRDefault="00CF7B13" w:rsidP="00CF7B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2F0B7" w14:textId="77777777" w:rsidR="008350D5" w:rsidRPr="008350D5" w:rsidRDefault="008350D5" w:rsidP="008350D5">
      <w:pPr>
        <w:rPr>
          <w:rFonts w:ascii="Roboto Mono" w:hAnsi="Roboto Mono"/>
        </w:rPr>
      </w:pPr>
      <w:r w:rsidRPr="008350D5">
        <w:rPr>
          <w:rFonts w:ascii="Roboto Mono" w:hAnsi="Roboto Mono"/>
        </w:rPr>
        <w:t xml:space="preserve">A </w:t>
      </w:r>
      <w:r w:rsidRPr="008350D5">
        <w:rPr>
          <w:rFonts w:ascii="Roboto Mono" w:hAnsi="Roboto Mono"/>
          <w:b/>
          <w:bCs/>
        </w:rPr>
        <w:t>Side</w:t>
      </w:r>
      <w:r w:rsidRPr="008350D5">
        <w:rPr>
          <w:rFonts w:ascii="Roboto Mono" w:hAnsi="Roboto Mono"/>
        </w:rPr>
        <w:t xml:space="preserve"> is a straight line segment that connects two consecutive vertices and forms part of the boundary of a polygon. Together, all sides define the shape, size, and perimeter of polygonal figures. The concept of a side is fundamental in </w:t>
      </w:r>
      <w:r w:rsidRPr="008350D5">
        <w:rPr>
          <w:rFonts w:ascii="Roboto Mono" w:hAnsi="Roboto Mono"/>
          <w:b/>
          <w:bCs/>
        </w:rPr>
        <w:t xml:space="preserve">plane geometry, </w:t>
      </w:r>
      <w:r w:rsidRPr="008350D5">
        <w:rPr>
          <w:rFonts w:ascii="Roboto Mono" w:hAnsi="Roboto Mono"/>
          <w:b/>
          <w:bCs/>
        </w:rPr>
        <w:lastRenderedPageBreak/>
        <w:t>coordinate geometry, analytic geometry, engineering, architecture, surveying, CAD, GIS, computer graphics, and robotics</w:t>
      </w:r>
      <w:r w:rsidRPr="008350D5">
        <w:rPr>
          <w:rFonts w:ascii="Roboto Mono" w:hAnsi="Roboto Mono"/>
        </w:rPr>
        <w:t>, where it is used to analyze, classify, construct, and measure polygonal shapes.</w:t>
      </w:r>
    </w:p>
    <w:p w14:paraId="31DD7328" w14:textId="77777777" w:rsidR="008350D5" w:rsidRPr="008350D5" w:rsidRDefault="008350D5" w:rsidP="008350D5">
      <w:pPr>
        <w:rPr>
          <w:rFonts w:ascii="Roboto Mono" w:hAnsi="Roboto Mono"/>
        </w:rPr>
      </w:pPr>
    </w:p>
    <w:p w14:paraId="2D2BE3CF" w14:textId="77777777" w:rsidR="008350D5" w:rsidRPr="008350D5" w:rsidRDefault="008350D5" w:rsidP="008350D5"/>
    <w:sectPr w:rsidR="008350D5" w:rsidRPr="0083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0C29"/>
    <w:multiLevelType w:val="multilevel"/>
    <w:tmpl w:val="45D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306D"/>
    <w:multiLevelType w:val="multilevel"/>
    <w:tmpl w:val="012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5331"/>
    <w:multiLevelType w:val="multilevel"/>
    <w:tmpl w:val="A59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36E5"/>
    <w:multiLevelType w:val="multilevel"/>
    <w:tmpl w:val="6B0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81A80"/>
    <w:multiLevelType w:val="multilevel"/>
    <w:tmpl w:val="9118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83AED"/>
    <w:multiLevelType w:val="multilevel"/>
    <w:tmpl w:val="C24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A7B7B"/>
    <w:multiLevelType w:val="multilevel"/>
    <w:tmpl w:val="F56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17FD8"/>
    <w:multiLevelType w:val="multilevel"/>
    <w:tmpl w:val="88F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B2734"/>
    <w:multiLevelType w:val="multilevel"/>
    <w:tmpl w:val="72E2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95E03"/>
    <w:multiLevelType w:val="multilevel"/>
    <w:tmpl w:val="A17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45E4F"/>
    <w:multiLevelType w:val="multilevel"/>
    <w:tmpl w:val="B20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174187">
    <w:abstractNumId w:val="5"/>
  </w:num>
  <w:num w:numId="2" w16cid:durableId="1632900847">
    <w:abstractNumId w:val="8"/>
  </w:num>
  <w:num w:numId="3" w16cid:durableId="1802334222">
    <w:abstractNumId w:val="1"/>
  </w:num>
  <w:num w:numId="4" w16cid:durableId="1778717022">
    <w:abstractNumId w:val="3"/>
  </w:num>
  <w:num w:numId="5" w16cid:durableId="1952203693">
    <w:abstractNumId w:val="0"/>
  </w:num>
  <w:num w:numId="6" w16cid:durableId="95059717">
    <w:abstractNumId w:val="2"/>
  </w:num>
  <w:num w:numId="7" w16cid:durableId="1252742855">
    <w:abstractNumId w:val="7"/>
  </w:num>
  <w:num w:numId="8" w16cid:durableId="691347657">
    <w:abstractNumId w:val="9"/>
  </w:num>
  <w:num w:numId="9" w16cid:durableId="1609660308">
    <w:abstractNumId w:val="10"/>
  </w:num>
  <w:num w:numId="10" w16cid:durableId="892621162">
    <w:abstractNumId w:val="6"/>
  </w:num>
  <w:num w:numId="11" w16cid:durableId="1517846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3D"/>
    <w:rsid w:val="00294665"/>
    <w:rsid w:val="002D1F4F"/>
    <w:rsid w:val="005E552B"/>
    <w:rsid w:val="00711B4D"/>
    <w:rsid w:val="007E3F86"/>
    <w:rsid w:val="008350D5"/>
    <w:rsid w:val="0085583D"/>
    <w:rsid w:val="008952B3"/>
    <w:rsid w:val="00A70480"/>
    <w:rsid w:val="00B754EF"/>
    <w:rsid w:val="00C43FFF"/>
    <w:rsid w:val="00CF7B13"/>
    <w:rsid w:val="00E7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BEA7"/>
  <w15:chartTrackingRefBased/>
  <w15:docId w15:val="{97FFAFA2-E724-47FF-966F-6C4BEB76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2026-08-07T01:29:00Z</dcterms:created>
  <dcterms:modified xsi:type="dcterms:W3CDTF">2026-08-07T01:34:00Z</dcterms:modified>
</cp:coreProperties>
</file>