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1590" w14:textId="224FCA2E" w:rsidR="00A70480" w:rsidRDefault="00CC508B" w:rsidP="00CC508B">
      <w:pPr>
        <w:pStyle w:val="Heading1"/>
      </w:pPr>
      <w:r w:rsidRPr="00CC508B">
        <w:t>Hyperbolic Spiral</w:t>
      </w:r>
    </w:p>
    <w:p w14:paraId="35303DA6" w14:textId="4F2FA141" w:rsidR="00CC508B" w:rsidRPr="00CC508B" w:rsidRDefault="00CC508B" w:rsidP="00CC508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9D4FC" w14:textId="5D48271B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drawing>
          <wp:inline distT="0" distB="0" distL="0" distR="0" wp14:anchorId="420CAC71" wp14:editId="4F17C0B1">
            <wp:extent cx="5219700" cy="4572000"/>
            <wp:effectExtent l="0" t="0" r="0" b="0"/>
            <wp:docPr id="64433215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8C8E" w14:textId="5BAF4E5A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lastRenderedPageBreak/>
        <w:drawing>
          <wp:inline distT="0" distB="0" distL="0" distR="0" wp14:anchorId="7B403633" wp14:editId="1B746765">
            <wp:extent cx="5943600" cy="3726180"/>
            <wp:effectExtent l="0" t="0" r="0" b="7620"/>
            <wp:docPr id="189974710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0897" w14:textId="353E91A0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drawing>
          <wp:inline distT="0" distB="0" distL="0" distR="0" wp14:anchorId="696C49D8" wp14:editId="55930AC7">
            <wp:extent cx="5943600" cy="1842135"/>
            <wp:effectExtent l="0" t="0" r="0" b="5715"/>
            <wp:docPr id="43115926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5D01" w14:textId="087BF9DB" w:rsidR="00CC508B" w:rsidRDefault="00CC508B" w:rsidP="00EB57B9">
      <w:pPr>
        <w:pStyle w:val="Heading2"/>
      </w:pPr>
      <w:r w:rsidRPr="00CC508B">
        <w:t>Definition</w:t>
      </w:r>
    </w:p>
    <w:p w14:paraId="32C2245E" w14:textId="5DE8D179" w:rsidR="00EB57B9" w:rsidRPr="00EB57B9" w:rsidRDefault="00EB57B9" w:rsidP="00EB57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BA22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A </w:t>
      </w:r>
      <w:r w:rsidRPr="00CC508B">
        <w:rPr>
          <w:rFonts w:ascii="Roboto Mono" w:hAnsi="Roboto Mono"/>
          <w:b/>
          <w:bCs/>
        </w:rPr>
        <w:t>Hyperbolic Spiral</w:t>
      </w:r>
      <w:r w:rsidRPr="00CC508B">
        <w:rPr>
          <w:rFonts w:ascii="Roboto Mono" w:hAnsi="Roboto Mono"/>
        </w:rPr>
        <w:t xml:space="preserve"> is a type of spiral whose radial distance from the pole decreases </w:t>
      </w:r>
      <w:r w:rsidRPr="00CC508B">
        <w:rPr>
          <w:rFonts w:ascii="Roboto Mono" w:hAnsi="Roboto Mono"/>
          <w:b/>
          <w:bCs/>
        </w:rPr>
        <w:t>inversely</w:t>
      </w:r>
      <w:r w:rsidRPr="00CC508B">
        <w:rPr>
          <w:rFonts w:ascii="Roboto Mono" w:hAnsi="Roboto Mono"/>
        </w:rPr>
        <w:t xml:space="preserve"> as the angle increases.</w:t>
      </w:r>
    </w:p>
    <w:p w14:paraId="3EE904F1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Its standard polar equation is:</w:t>
      </w:r>
    </w:p>
    <w:p w14:paraId="0C6F69AC" w14:textId="4483026F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2935A6F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where:</w:t>
      </w:r>
    </w:p>
    <w:p w14:paraId="0A53A734" w14:textId="5517CB7B" w:rsidR="00CC508B" w:rsidRPr="00CC508B" w:rsidRDefault="00CC508B" w:rsidP="00CC50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CC508B">
        <w:rPr>
          <w:rFonts w:ascii="Roboto Mono" w:hAnsi="Roboto Mono"/>
        </w:rPr>
        <w:t>= radial distance from the pole</w:t>
      </w:r>
    </w:p>
    <w:p w14:paraId="46423C53" w14:textId="73FFC034" w:rsidR="00CC508B" w:rsidRPr="00CC508B" w:rsidRDefault="00CC508B" w:rsidP="00CC50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>= angular position</w:t>
      </w:r>
    </w:p>
    <w:p w14:paraId="76110C19" w14:textId="2D451E58" w:rsidR="00CC508B" w:rsidRPr="00CC508B" w:rsidRDefault="00CC508B" w:rsidP="00CC50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CC508B">
        <w:rPr>
          <w:rFonts w:ascii="Roboto Mono" w:hAnsi="Roboto Mono"/>
        </w:rPr>
        <w:t>= constant controlling the scale and direction of the spiral</w:t>
      </w:r>
    </w:p>
    <w:p w14:paraId="070A1405" w14:textId="1006AB8D" w:rsidR="00CC508B" w:rsidRPr="00CC508B" w:rsidRDefault="00CC508B" w:rsidP="00CC50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θ≠0</m:t>
        </m:r>
      </m:oMath>
    </w:p>
    <w:p w14:paraId="28AEBDE3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defining relationship is:</w:t>
      </w:r>
    </w:p>
    <w:p w14:paraId="52B77E89" w14:textId="56DFB050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rθ=a</m:t>
              </m:r>
            </m:e>
          </m:borderBox>
        </m:oMath>
      </m:oMathPara>
    </w:p>
    <w:p w14:paraId="647E3C23" w14:textId="32272E72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Therefore, as </w:t>
      </w: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 xml:space="preserve">increases, </w:t>
      </w:r>
      <m:oMath>
        <m:r>
          <w:rPr>
            <w:rFonts w:ascii="Cambria Math" w:hAnsi="Cambria Math"/>
          </w:rPr>
          <m:t>r</m:t>
        </m:r>
      </m:oMath>
      <w:r w:rsidRPr="00CC508B">
        <w:rPr>
          <w:rFonts w:ascii="Roboto Mono" w:hAnsi="Roboto Mono"/>
        </w:rPr>
        <w:t>approaches zero.</w:t>
      </w:r>
    </w:p>
    <w:p w14:paraId="59D5F9E8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7A59E577">
          <v:rect id="_x0000_i1127" style="width:0;height:1.5pt" o:hralign="center" o:hrstd="t" o:hr="t" fillcolor="#a0a0a0" stroked="f"/>
        </w:pict>
      </w:r>
    </w:p>
    <w:p w14:paraId="00E12867" w14:textId="4321C0EF" w:rsidR="00CC508B" w:rsidRDefault="00CC508B" w:rsidP="00B930BF">
      <w:pPr>
        <w:pStyle w:val="Heading2"/>
      </w:pPr>
      <w:r w:rsidRPr="00CC508B">
        <w:t>Fundamental Concept</w:t>
      </w:r>
    </w:p>
    <w:p w14:paraId="3D03E6FE" w14:textId="59C168C0" w:rsidR="00F633F6" w:rsidRPr="00F633F6" w:rsidRDefault="00F633F6" w:rsidP="00F633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D7B93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The Hyperbolic Spiral follows an </w:t>
      </w:r>
      <w:r w:rsidRPr="00CC508B">
        <w:rPr>
          <w:rFonts w:ascii="Roboto Mono" w:hAnsi="Roboto Mono"/>
          <w:b/>
          <w:bCs/>
        </w:rPr>
        <w:t>inverse relationship</w:t>
      </w:r>
      <w:r w:rsidRPr="00CC508B">
        <w:rPr>
          <w:rFonts w:ascii="Roboto Mono" w:hAnsi="Roboto Mono"/>
        </w:rPr>
        <w:t xml:space="preserve"> between radius and angle:</w:t>
      </w:r>
    </w:p>
    <w:p w14:paraId="66E8EC29" w14:textId="461E9D8E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10B8D84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For two points on the spiral:</w:t>
      </w:r>
    </w:p>
    <w:p w14:paraId="1E4D1D04" w14:textId="4F2CB535" w:rsidR="00CC508B" w:rsidRPr="00CC508B" w:rsidRDefault="00CC508B" w:rsidP="00CC508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=a</m:t>
          </m:r>
        </m:oMath>
      </m:oMathPara>
    </w:p>
    <w:p w14:paraId="0F5EEF68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Therefore:</w:t>
      </w:r>
    </w:p>
    <w:p w14:paraId="48133129" w14:textId="687E8834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2351DD9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This means that doubling the angle halves the radial distance.</w:t>
      </w:r>
    </w:p>
    <w:p w14:paraId="16ADDE31" w14:textId="77777777" w:rsidR="00CC508B" w:rsidRPr="00CC508B" w:rsidRDefault="00CC508B" w:rsidP="00CC508B">
      <w:pPr>
        <w:rPr>
          <w:rFonts w:ascii="Roboto Mono" w:hAnsi="Roboto Mono"/>
          <w:b/>
          <w:bCs/>
        </w:rPr>
      </w:pPr>
      <w:r w:rsidRPr="00CC508B">
        <w:rPr>
          <w:rFonts w:ascii="Roboto Mono" w:hAnsi="Roboto Mono"/>
          <w:b/>
          <w:bCs/>
        </w:rPr>
        <w:t>Example</w:t>
      </w:r>
    </w:p>
    <w:p w14:paraId="2731C176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If:</w:t>
      </w:r>
    </w:p>
    <w:p w14:paraId="3AD7A688" w14:textId="4067D776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7E1C8100" w14:textId="77777777" w:rsid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then:</w:t>
      </w:r>
    </w:p>
    <w:p w14:paraId="4F2724BC" w14:textId="084671FB" w:rsidR="00AC0D10" w:rsidRPr="00CC508B" w:rsidRDefault="00AC0D10" w:rsidP="00CC508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F0171A" wp14:editId="6346D981">
            <wp:extent cx="5943600" cy="2296795"/>
            <wp:effectExtent l="0" t="0" r="0" b="8255"/>
            <wp:docPr id="1407835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341"/>
      </w:tblGrid>
      <w:tr w:rsidR="00CC508B" w:rsidRPr="00CC508B" w14:paraId="4017A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DD5C9" w14:textId="22B4DCCA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4F525E" w14:textId="46DE0862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CC508B" w:rsidRPr="00CC508B" w14:paraId="4AF0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298A" w14:textId="14D2F527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72889F" w14:textId="185A4156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CC508B" w:rsidRPr="00CC508B" w14:paraId="270DE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9308" w14:textId="00B15E96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C67F49" w14:textId="50BA5279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CC508B" w:rsidRPr="00CC508B" w14:paraId="5B588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03DF" w14:textId="2C17552E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165F73" w14:textId="20AC0BE2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CC508B" w:rsidRPr="00CC508B" w14:paraId="45F2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77CA" w14:textId="46373EE2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5C6097" w14:textId="17D7DF73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CC508B" w:rsidRPr="00CC508B" w14:paraId="1054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A168" w14:textId="6348EE7A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CC07D2" w14:textId="74E271FC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CC508B" w:rsidRPr="00CC508B" w14:paraId="750E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9EC5" w14:textId="43745928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D4A018" w14:textId="027C6B62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473F55F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spiral moves progressively closer to the pole.</w:t>
      </w:r>
    </w:p>
    <w:p w14:paraId="63D251BA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65C50C0D">
          <v:rect id="_x0000_i1128" style="width:0;height:1.5pt" o:hralign="center" o:hrstd="t" o:hr="t" fillcolor="#a0a0a0" stroked="f"/>
        </w:pict>
      </w:r>
    </w:p>
    <w:p w14:paraId="16963AB8" w14:textId="61672F01" w:rsidR="00CC508B" w:rsidRDefault="00CC508B" w:rsidP="00554E63">
      <w:pPr>
        <w:pStyle w:val="Heading2"/>
      </w:pPr>
      <w:r w:rsidRPr="00CC508B">
        <w:t>Basic Structure</w:t>
      </w:r>
    </w:p>
    <w:p w14:paraId="47440C74" w14:textId="189E8ACC" w:rsidR="00EC7A54" w:rsidRDefault="00EC7A54" w:rsidP="00EC7A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E2D9A1" w14:textId="66E4BC3D" w:rsidR="00993466" w:rsidRPr="00EC7A54" w:rsidRDefault="00993466" w:rsidP="00EC7A54">
      <w:r>
        <w:rPr>
          <w:noProof/>
        </w:rPr>
        <w:drawing>
          <wp:inline distT="0" distB="0" distL="0" distR="0" wp14:anchorId="6BCF5301" wp14:editId="135457BE">
            <wp:extent cx="5943600" cy="1278255"/>
            <wp:effectExtent l="0" t="0" r="0" b="0"/>
            <wp:docPr id="1940526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58C6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Spirals</w:t>
      </w:r>
    </w:p>
    <w:p w14:paraId="5DF552AF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lastRenderedPageBreak/>
        <w:t>└──</w:t>
      </w:r>
      <w:r w:rsidRPr="00CC508B">
        <w:rPr>
          <w:rFonts w:ascii="Roboto Mono" w:hAnsi="Roboto Mono"/>
        </w:rPr>
        <w:t xml:space="preserve"> Hyperbolic Spiral</w:t>
      </w:r>
    </w:p>
    <w:p w14:paraId="2771EA9A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    </w:t>
      </w: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Pole / Center</w:t>
      </w:r>
    </w:p>
    <w:p w14:paraId="5841E66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    </w:t>
      </w: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Radial Distance (r)</w:t>
      </w:r>
    </w:p>
    <w:p w14:paraId="733173D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    </w:t>
      </w: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Angular Position (</w:t>
      </w:r>
      <w:r w:rsidRPr="00CC508B">
        <w:rPr>
          <w:rFonts w:ascii="Roboto Mono" w:hAnsi="Roboto Mono" w:cs="Roboto Mono"/>
        </w:rPr>
        <w:t>θ</w:t>
      </w:r>
      <w:r w:rsidRPr="00CC508B">
        <w:rPr>
          <w:rFonts w:ascii="Roboto Mono" w:hAnsi="Roboto Mono"/>
        </w:rPr>
        <w:t>)</w:t>
      </w:r>
    </w:p>
    <w:p w14:paraId="4B36825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    </w:t>
      </w: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Scale Constant (a)</w:t>
      </w:r>
    </w:p>
    <w:p w14:paraId="0533C92F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    </w:t>
      </w:r>
      <w:r w:rsidRPr="00CC508B">
        <w:rPr>
          <w:rFonts w:ascii="MS Gothic" w:eastAsia="MS Gothic" w:hAnsi="MS Gothic" w:cs="MS Gothic" w:hint="eastAsia"/>
        </w:rPr>
        <w:t>└──</w:t>
      </w:r>
      <w:r w:rsidRPr="00CC508B">
        <w:rPr>
          <w:rFonts w:ascii="Roboto Mono" w:hAnsi="Roboto Mono"/>
        </w:rPr>
        <w:t xml:space="preserve"> Successive Turns</w:t>
      </w:r>
    </w:p>
    <w:p w14:paraId="2EB9C7AC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important relationship is:</w:t>
      </w:r>
    </w:p>
    <w:p w14:paraId="282DE2C9" w14:textId="50B39FEA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rθ=a</m:t>
              </m:r>
            </m:e>
          </m:borderBox>
        </m:oMath>
      </m:oMathPara>
    </w:p>
    <w:p w14:paraId="0361EF9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Unlike an Archimedean Spiral, the radial distance does not increase linearly with the angle.</w:t>
      </w:r>
    </w:p>
    <w:p w14:paraId="5F307081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536C3872">
          <v:rect id="_x0000_i1129" style="width:0;height:1.5pt" o:hralign="center" o:hrstd="t" o:hr="t" fillcolor="#a0a0a0" stroked="f"/>
        </w:pict>
      </w:r>
    </w:p>
    <w:p w14:paraId="6058F51B" w14:textId="2BF3850B" w:rsidR="00CC508B" w:rsidRDefault="00CC508B" w:rsidP="00053510">
      <w:pPr>
        <w:pStyle w:val="Heading2"/>
      </w:pPr>
      <w:r w:rsidRPr="00CC508B">
        <w:t>Standard Mathematical Representation</w:t>
      </w:r>
    </w:p>
    <w:p w14:paraId="08D6E46E" w14:textId="37061186" w:rsidR="00053510" w:rsidRPr="00053510" w:rsidRDefault="00053510" w:rsidP="000535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BFEA65" w14:textId="77777777" w:rsidR="00CC508B" w:rsidRPr="00CC508B" w:rsidRDefault="00CC508B" w:rsidP="00CC508B">
      <w:pPr>
        <w:rPr>
          <w:rFonts w:ascii="Roboto Mono" w:hAnsi="Roboto Mono"/>
          <w:b/>
          <w:bCs/>
        </w:rPr>
      </w:pPr>
      <w:r w:rsidRPr="00CC508B">
        <w:rPr>
          <w:rFonts w:ascii="Roboto Mono" w:hAnsi="Roboto Mono"/>
          <w:b/>
          <w:bCs/>
        </w:rPr>
        <w:t>Polar Equation</w:t>
      </w:r>
    </w:p>
    <w:p w14:paraId="108FF983" w14:textId="21E1D4C0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7E63E1B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or equivalently:</w:t>
      </w:r>
    </w:p>
    <w:p w14:paraId="58D816FB" w14:textId="00ACD1D9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rθ=a</m:t>
              </m:r>
            </m:e>
          </m:borderBox>
        </m:oMath>
      </m:oMathPara>
    </w:p>
    <w:p w14:paraId="74F676D1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This is the defining equation of the standard Hyperbolic Spiral.</w:t>
      </w:r>
    </w:p>
    <w:p w14:paraId="2E3935C0" w14:textId="77777777" w:rsidR="00CC508B" w:rsidRPr="00CC508B" w:rsidRDefault="00CC508B" w:rsidP="00CC508B">
      <w:pPr>
        <w:rPr>
          <w:rFonts w:ascii="Roboto Mono" w:hAnsi="Roboto Mono"/>
          <w:b/>
          <w:bCs/>
        </w:rPr>
      </w:pPr>
      <w:r w:rsidRPr="00CC508B">
        <w:rPr>
          <w:rFonts w:ascii="Roboto Mono" w:hAnsi="Roboto Mono"/>
          <w:b/>
          <w:bCs/>
        </w:rPr>
        <w:t>Cartesian Parametric Form</w:t>
      </w:r>
    </w:p>
    <w:p w14:paraId="63CFCA1C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Using:</w:t>
      </w:r>
    </w:p>
    <w:p w14:paraId="35897953" w14:textId="09424B15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600473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and</w:t>
      </w:r>
    </w:p>
    <w:p w14:paraId="03B999B9" w14:textId="7198D2C6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24B0848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we obtain:</w:t>
      </w:r>
    </w:p>
    <w:p w14:paraId="13895CDE" w14:textId="0E580B32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17BC78A9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79BE5290">
          <v:rect id="_x0000_i1130" style="width:0;height:1.5pt" o:hralign="center" o:hrstd="t" o:hr="t" fillcolor="#a0a0a0" stroked="f"/>
        </w:pict>
      </w:r>
    </w:p>
    <w:p w14:paraId="346DA4DE" w14:textId="050AA601" w:rsidR="00CC508B" w:rsidRDefault="00CC508B" w:rsidP="002100CA">
      <w:pPr>
        <w:pStyle w:val="Heading2"/>
      </w:pPr>
      <w:r w:rsidRPr="00CC508B">
        <w:t>Behavior of the Spiral</w:t>
      </w:r>
    </w:p>
    <w:p w14:paraId="25699B25" w14:textId="5F71909D" w:rsidR="002100CA" w:rsidRPr="002100CA" w:rsidRDefault="002100CA" w:rsidP="00210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A9856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derivative of the radius with respect to the angle is:</w:t>
      </w:r>
    </w:p>
    <w:p w14:paraId="47930437" w14:textId="6532A016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6E159E40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so:</w:t>
      </w:r>
    </w:p>
    <w:p w14:paraId="4E64E925" w14:textId="47BD0E6C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10511FDD" w14:textId="195F12CF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a&gt;0</m:t>
        </m:r>
      </m:oMath>
      <w:r w:rsidRPr="00CC508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θ&gt;0</m:t>
        </m:r>
      </m:oMath>
      <w:r w:rsidRPr="00CC508B">
        <w:rPr>
          <w:rFonts w:ascii="Roboto Mono" w:hAnsi="Roboto Mono"/>
        </w:rPr>
        <w:t>:</w:t>
      </w:r>
    </w:p>
    <w:p w14:paraId="13401896" w14:textId="7BE247A4" w:rsidR="00CC508B" w:rsidRPr="00CC508B" w:rsidRDefault="00CC508B" w:rsidP="00CC508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1CFBE7E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Therefore, the radius decreases as the angle increases.</w:t>
      </w:r>
    </w:p>
    <w:p w14:paraId="06FCE968" w14:textId="74E68851" w:rsidR="00CC508B" w:rsidRPr="00CC508B" w:rsidRDefault="00CC508B" w:rsidP="00CC508B">
      <w:pPr>
        <w:rPr>
          <w:rFonts w:ascii="Roboto Mono" w:hAnsi="Roboto Mono"/>
          <w:b/>
          <w:bCs/>
        </w:rPr>
      </w:pPr>
      <w:r w:rsidRPr="00CC508B">
        <w:rPr>
          <w:rFonts w:ascii="Roboto Mono" w:hAnsi="Roboto Mono"/>
          <w:b/>
          <w:bCs/>
        </w:rPr>
        <w:t xml:space="preserve">As </w:t>
      </w:r>
      <m:oMath>
        <m:r>
          <m:rPr>
            <m:sty m:val="bi"/>
          </m:rPr>
          <w:rPr>
            <w:rFonts w:ascii="Cambria Math" w:hAnsi="Cambria Math"/>
          </w:rPr>
          <m:t>θ→∞</m:t>
        </m:r>
      </m:oMath>
    </w:p>
    <w:p w14:paraId="2F92F5C0" w14:textId="1EC53092" w:rsidR="00CC508B" w:rsidRPr="00CC508B" w:rsidRDefault="00CC508B" w:rsidP="00CC508B">
      <w:pPr>
        <w:rPr>
          <w:rFonts w:ascii="Roboto Mono" w:hAnsi="Roboto Mono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θ→∞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3EA9EB8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Therefore:</w:t>
      </w:r>
    </w:p>
    <w:p w14:paraId="4AD7B5C3" w14:textId="2DD7F576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r→0</m:t>
              </m:r>
            </m:e>
          </m:borderBox>
        </m:oMath>
      </m:oMathPara>
    </w:p>
    <w:p w14:paraId="5064C72A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spiral approaches the pole.</w:t>
      </w:r>
    </w:p>
    <w:p w14:paraId="4539817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However, it does so after continuing through an increasing number of rotations.</w:t>
      </w:r>
    </w:p>
    <w:p w14:paraId="4A2922C0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157266C3">
          <v:rect id="_x0000_i1131" style="width:0;height:1.5pt" o:hralign="center" o:hrstd="t" o:hr="t" fillcolor="#a0a0a0" stroked="f"/>
        </w:pict>
      </w:r>
    </w:p>
    <w:p w14:paraId="2726FC23" w14:textId="4C5E05E6" w:rsidR="00CC508B" w:rsidRDefault="00CC508B" w:rsidP="00917FF0">
      <w:pPr>
        <w:pStyle w:val="Heading2"/>
      </w:pPr>
      <w:r w:rsidRPr="00CC508B">
        <w:t>Radial Distance After One Revolution</w:t>
      </w:r>
    </w:p>
    <w:p w14:paraId="050D6634" w14:textId="6E16962E" w:rsidR="00917FF0" w:rsidRPr="00917FF0" w:rsidRDefault="00917FF0" w:rsidP="00917F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3A32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lastRenderedPageBreak/>
        <w:t>One complete revolution corresponds to:</w:t>
      </w:r>
    </w:p>
    <w:p w14:paraId="29B60FB7" w14:textId="0B02CBA3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θ=2π</m:t>
          </m:r>
        </m:oMath>
      </m:oMathPara>
    </w:p>
    <w:p w14:paraId="4885BA71" w14:textId="25770F56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At angle </w:t>
      </w: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>:</w:t>
      </w:r>
    </w:p>
    <w:p w14:paraId="4D4E6E85" w14:textId="4729BB61" w:rsidR="00CC508B" w:rsidRPr="00CC508B" w:rsidRDefault="00CC508B" w:rsidP="00CC508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54F2CC9E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After one additional revolution:</w:t>
      </w:r>
    </w:p>
    <w:p w14:paraId="01A09D3F" w14:textId="33A75063" w:rsidR="00CC508B" w:rsidRPr="00CC508B" w:rsidRDefault="00CC508B" w:rsidP="00CC508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θ+2π</m:t>
              </m:r>
            </m:den>
          </m:f>
        </m:oMath>
      </m:oMathPara>
    </w:p>
    <w:p w14:paraId="09BD372F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Therefore:</w:t>
      </w:r>
    </w:p>
    <w:p w14:paraId="3AFAA984" w14:textId="0DB1FCE2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θ+2π</m:t>
                  </m:r>
                </m:den>
              </m:f>
            </m:e>
          </m:borderBox>
        </m:oMath>
      </m:oMathPara>
    </w:p>
    <w:p w14:paraId="3D460F1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Unlike the Archimedean Spiral, the radial difference between successive turns is </w:t>
      </w:r>
      <w:r w:rsidRPr="00CC508B">
        <w:rPr>
          <w:rFonts w:ascii="Roboto Mono" w:hAnsi="Roboto Mono"/>
          <w:b/>
          <w:bCs/>
        </w:rPr>
        <w:t>not constant</w:t>
      </w:r>
      <w:r w:rsidRPr="00CC508B">
        <w:rPr>
          <w:rFonts w:ascii="Roboto Mono" w:hAnsi="Roboto Mono"/>
        </w:rPr>
        <w:t>.</w:t>
      </w:r>
    </w:p>
    <w:p w14:paraId="43BD0D17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60DCF179">
          <v:rect id="_x0000_i1132" style="width:0;height:1.5pt" o:hralign="center" o:hrstd="t" o:hr="t" fillcolor="#a0a0a0" stroked="f"/>
        </w:pict>
      </w:r>
    </w:p>
    <w:p w14:paraId="46AC063E" w14:textId="17BA4550" w:rsidR="00CC508B" w:rsidRDefault="00CC508B" w:rsidP="00EA7BF0">
      <w:pPr>
        <w:pStyle w:val="Heading2"/>
      </w:pPr>
      <w:r w:rsidRPr="00CC508B">
        <w:t>Number of Turns</w:t>
      </w:r>
    </w:p>
    <w:p w14:paraId="110D20CE" w14:textId="3FB9D631" w:rsidR="00EA7BF0" w:rsidRPr="00EA7BF0" w:rsidRDefault="00EA7BF0" w:rsidP="00EA7B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85F06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number of complete turns over an angular interval is:</w:t>
      </w:r>
    </w:p>
    <w:p w14:paraId="34E2559A" w14:textId="0A5F5920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69FAC86A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For example, if:</w:t>
      </w:r>
    </w:p>
    <w:p w14:paraId="54E771AF" w14:textId="639B7F0D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θ=6π</m:t>
          </m:r>
        </m:oMath>
      </m:oMathPara>
    </w:p>
    <w:p w14:paraId="4E0124FC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then:</w:t>
      </w:r>
    </w:p>
    <w:p w14:paraId="1CF4AC4B" w14:textId="2A26F157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6π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71827D6E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So the curve makes three complete revolutions.</w:t>
      </w:r>
    </w:p>
    <w:p w14:paraId="3612CA0A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1728965C">
          <v:rect id="_x0000_i1133" style="width:0;height:1.5pt" o:hralign="center" o:hrstd="t" o:hr="t" fillcolor="#a0a0a0" stroked="f"/>
        </w:pict>
      </w:r>
    </w:p>
    <w:p w14:paraId="09DDBCD3" w14:textId="30652783" w:rsidR="00CC508B" w:rsidRDefault="00CC508B" w:rsidP="00D73ACC">
      <w:pPr>
        <w:pStyle w:val="Heading2"/>
      </w:pPr>
      <w:r w:rsidRPr="00CC508B">
        <w:lastRenderedPageBreak/>
        <w:t>Arc Length</w:t>
      </w:r>
    </w:p>
    <w:p w14:paraId="437A4D98" w14:textId="45FF9C28" w:rsidR="00D73ACC" w:rsidRPr="00D73ACC" w:rsidRDefault="00D73ACC" w:rsidP="00D73A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1A04E" w14:textId="5EC069A8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For a polar curve </w:t>
      </w:r>
      <m:oMath>
        <m:r>
          <w:rPr>
            <w:rFonts w:ascii="Cambria Math" w:hAnsi="Cambria Math"/>
          </w:rPr>
          <m:t>r=f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CC508B">
        <w:rPr>
          <w:rFonts w:ascii="Roboto Mono" w:hAnsi="Roboto Mono"/>
        </w:rPr>
        <w:t>, the arc length is:</w:t>
      </w:r>
    </w:p>
    <w:p w14:paraId="458F85E9" w14:textId="6DE11E2A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2E11109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For:</w:t>
      </w:r>
    </w:p>
    <w:p w14:paraId="5FB73020" w14:textId="08A81D58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11BE1458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we have:</w:t>
      </w:r>
    </w:p>
    <w:p w14:paraId="441F29D8" w14:textId="78398FD1" w:rsidR="00CC508B" w:rsidRPr="00CC508B" w:rsidRDefault="00CC508B" w:rsidP="00CC508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A950DF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Therefore:</w:t>
      </w:r>
    </w:p>
    <w:p w14:paraId="4344EBE2" w14:textId="369F0C8D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461A176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which can be written as:</w:t>
      </w:r>
    </w:p>
    <w:p w14:paraId="72002C72" w14:textId="1ECEE106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L=∣a∣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ra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0BB5F872" w14:textId="4301528B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For suitable positive-</w:t>
      </w: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 xml:space="preserve"> intervals, an antiderivative is:</w:t>
      </w:r>
    </w:p>
    <w:p w14:paraId="5F08D799" w14:textId="54CD407D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L=∣a∣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+1</m:t>
                                  </m:r>
                                </m:e>
                              </m:rad>
                            </m:e>
                          </m:d>
                        </m:e>
                      </m:func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bSup>
            </m:e>
          </m:borderBox>
        </m:oMath>
      </m:oMathPara>
    </w:p>
    <w:p w14:paraId="7143EC89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0B1D1460">
          <v:rect id="_x0000_i1134" style="width:0;height:1.5pt" o:hralign="center" o:hrstd="t" o:hr="t" fillcolor="#a0a0a0" stroked="f"/>
        </w:pict>
      </w:r>
    </w:p>
    <w:p w14:paraId="55D62972" w14:textId="78529FB8" w:rsidR="00CC508B" w:rsidRDefault="00CC508B" w:rsidP="000059C4">
      <w:pPr>
        <w:pStyle w:val="Heading2"/>
      </w:pPr>
      <w:r w:rsidRPr="00CC508B">
        <w:t>Area in Polar Coordinates</w:t>
      </w:r>
    </w:p>
    <w:p w14:paraId="766CFB05" w14:textId="4DE6E67A" w:rsidR="000059C4" w:rsidRPr="000059C4" w:rsidRDefault="000059C4" w:rsidP="000059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00E6F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lastRenderedPageBreak/>
        <w:t>The area swept between two angles is:</w:t>
      </w:r>
    </w:p>
    <w:p w14:paraId="01AA32F5" w14:textId="17FF157C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7971999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Substituting:</w:t>
      </w:r>
    </w:p>
    <w:p w14:paraId="161D7B91" w14:textId="26B2B316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041A1C8E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gives:</w:t>
      </w:r>
    </w:p>
    <w:p w14:paraId="78C633DF" w14:textId="3C6DE8E8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66C0EC5E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Therefore:</w:t>
      </w:r>
    </w:p>
    <w:p w14:paraId="1238C3D1" w14:textId="7B389C8E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 w14:paraId="26BCF175" w14:textId="5BB45710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for positive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508B">
        <w:rPr>
          <w:rFonts w:ascii="Roboto Mono" w:hAnsi="Roboto Mono"/>
        </w:rPr>
        <w:t>.</w:t>
      </w:r>
    </w:p>
    <w:p w14:paraId="3987E8C0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75A36F41">
          <v:rect id="_x0000_i1135" style="width:0;height:1.5pt" o:hralign="center" o:hrstd="t" o:hr="t" fillcolor="#a0a0a0" stroked="f"/>
        </w:pict>
      </w:r>
    </w:p>
    <w:p w14:paraId="2DF8E006" w14:textId="471032D6" w:rsidR="00CC508B" w:rsidRDefault="00CC508B" w:rsidP="00F823A4">
      <w:pPr>
        <w:pStyle w:val="Heading2"/>
      </w:pPr>
      <w:r w:rsidRPr="00CC508B">
        <w:t>Important Properties</w:t>
      </w:r>
    </w:p>
    <w:p w14:paraId="1820E5A1" w14:textId="41160EDB" w:rsidR="00F823A4" w:rsidRDefault="00F823A4" w:rsidP="00F823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C0443" w14:textId="458BA320" w:rsidR="00DF727B" w:rsidRPr="00F823A4" w:rsidRDefault="00DF727B" w:rsidP="00F823A4">
      <w:r>
        <w:rPr>
          <w:noProof/>
        </w:rPr>
        <w:lastRenderedPageBreak/>
        <w:drawing>
          <wp:inline distT="0" distB="0" distL="0" distR="0" wp14:anchorId="2729A2DC" wp14:editId="1E353C49">
            <wp:extent cx="5943600" cy="4389755"/>
            <wp:effectExtent l="0" t="0" r="0" b="0"/>
            <wp:docPr id="1140196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956"/>
      </w:tblGrid>
      <w:tr w:rsidR="00CC508B" w:rsidRPr="00CC508B" w14:paraId="59511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70A97" w14:textId="77777777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w:r w:rsidRPr="00CC508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1E1679" w14:textId="77777777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w:r w:rsidRPr="00CC508B">
              <w:rPr>
                <w:rFonts w:ascii="Roboto Mono" w:hAnsi="Roboto Mono"/>
                <w:b/>
                <w:bCs/>
              </w:rPr>
              <w:t>Hyperbolic Spiral</w:t>
            </w:r>
          </w:p>
        </w:tc>
      </w:tr>
      <w:tr w:rsidR="00CC508B" w:rsidRPr="00CC508B" w14:paraId="69D5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29C9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629BA1E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1D curve</w:t>
            </w:r>
          </w:p>
        </w:tc>
      </w:tr>
      <w:tr w:rsidR="00CC508B" w:rsidRPr="00CC508B" w14:paraId="5094A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DCC3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Coordinate system</w:t>
            </w:r>
          </w:p>
        </w:tc>
        <w:tc>
          <w:tcPr>
            <w:tcW w:w="0" w:type="auto"/>
            <w:vAlign w:val="center"/>
            <w:hideMark/>
          </w:tcPr>
          <w:p w14:paraId="1175002E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Primarily polar</w:t>
            </w:r>
          </w:p>
        </w:tc>
      </w:tr>
      <w:tr w:rsidR="00CC508B" w:rsidRPr="00CC508B" w14:paraId="74A1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3F4D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67CE690D" w14:textId="659B4923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r=a/θ</m:t>
                </m:r>
              </m:oMath>
            </m:oMathPara>
          </w:p>
        </w:tc>
      </w:tr>
      <w:tr w:rsidR="00CC508B" w:rsidRPr="00CC508B" w14:paraId="7560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BE38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Equivalent equation</w:t>
            </w:r>
          </w:p>
        </w:tc>
        <w:tc>
          <w:tcPr>
            <w:tcW w:w="0" w:type="auto"/>
            <w:vAlign w:val="center"/>
            <w:hideMark/>
          </w:tcPr>
          <w:p w14:paraId="05324A7B" w14:textId="17B7FC4A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rθ=a</m:t>
                </m:r>
              </m:oMath>
            </m:oMathPara>
          </w:p>
        </w:tc>
      </w:tr>
      <w:tr w:rsidR="00CC508B" w:rsidRPr="00CC508B" w14:paraId="49F6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8797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Radial behavior</w:t>
            </w:r>
          </w:p>
        </w:tc>
        <w:tc>
          <w:tcPr>
            <w:tcW w:w="0" w:type="auto"/>
            <w:vAlign w:val="center"/>
            <w:hideMark/>
          </w:tcPr>
          <w:p w14:paraId="313499A0" w14:textId="7255E370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 xml:space="preserve">Inverse with </w:t>
            </w:r>
            <m:oMath>
              <m:r>
                <w:rPr>
                  <w:rFonts w:ascii="Cambria Math" w:hAnsi="Cambria Math"/>
                </w:rPr>
                <m:t>θ</m:t>
              </m:r>
            </m:oMath>
          </w:p>
        </w:tc>
      </w:tr>
      <w:tr w:rsidR="00CC508B" w:rsidRPr="00CC508B" w14:paraId="13AC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D66C" w14:textId="2966747A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dr/dθ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EEA7E7" w14:textId="2960872D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-a/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CC508B" w:rsidRPr="00CC508B" w14:paraId="6CDF8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CF46" w14:textId="4E187515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 xml:space="preserve">Radius as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CC508B">
              <w:rPr>
                <w:rFonts w:ascii="Roboto Mono" w:hAnsi="Roboto Mono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2004A29F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Decreases</w:t>
            </w:r>
          </w:p>
        </w:tc>
      </w:tr>
      <w:tr w:rsidR="00CC508B" w:rsidRPr="00CC508B" w14:paraId="6502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7C84" w14:textId="1E71BB9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 xml:space="preserve">Limit as </w:t>
            </w:r>
            <m:oMath>
              <m:r>
                <w:rPr>
                  <w:rFonts w:ascii="Cambria Math" w:hAnsi="Cambria Math"/>
                </w:rPr>
                <m:t>θ→∞</m:t>
              </m:r>
            </m:oMath>
          </w:p>
        </w:tc>
        <w:tc>
          <w:tcPr>
            <w:tcW w:w="0" w:type="auto"/>
            <w:vAlign w:val="center"/>
            <w:hideMark/>
          </w:tcPr>
          <w:p w14:paraId="650AA8FF" w14:textId="65147B8A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r→0</m:t>
                </m:r>
              </m:oMath>
            </m:oMathPara>
          </w:p>
        </w:tc>
      </w:tr>
      <w:tr w:rsidR="00CC508B" w:rsidRPr="00CC508B" w14:paraId="68A30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6743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lastRenderedPageBreak/>
              <w:t>Number of turns</w:t>
            </w:r>
          </w:p>
        </w:tc>
        <w:tc>
          <w:tcPr>
            <w:tcW w:w="0" w:type="auto"/>
            <w:vAlign w:val="center"/>
            <w:hideMark/>
          </w:tcPr>
          <w:p w14:paraId="16662B97" w14:textId="26D9644B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θ/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</m:e>
                </m:d>
              </m:oMath>
            </m:oMathPara>
          </w:p>
        </w:tc>
      </w:tr>
      <w:tr w:rsidR="00CC508B" w:rsidRPr="00CC508B" w14:paraId="1406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33ED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Constant radial spacing?</w:t>
            </w:r>
          </w:p>
        </w:tc>
        <w:tc>
          <w:tcPr>
            <w:tcW w:w="0" w:type="auto"/>
            <w:vAlign w:val="center"/>
            <w:hideMark/>
          </w:tcPr>
          <w:p w14:paraId="0059E730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No</w:t>
            </w:r>
          </w:p>
        </w:tc>
      </w:tr>
      <w:tr w:rsidR="00CC508B" w:rsidRPr="00CC508B" w14:paraId="73D5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E608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Constant radial ratio?</w:t>
            </w:r>
          </w:p>
        </w:tc>
        <w:tc>
          <w:tcPr>
            <w:tcW w:w="0" w:type="auto"/>
            <w:vAlign w:val="center"/>
            <w:hideMark/>
          </w:tcPr>
          <w:p w14:paraId="678BA8BC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No</w:t>
            </w:r>
          </w:p>
        </w:tc>
      </w:tr>
      <w:tr w:rsidR="00CC508B" w:rsidRPr="00CC508B" w14:paraId="2A9B8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86E3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4FB695BF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Inverse radial decay</w:t>
            </w:r>
          </w:p>
        </w:tc>
      </w:tr>
    </w:tbl>
    <w:p w14:paraId="2C986A57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19EFFC4A">
          <v:rect id="_x0000_i1136" style="width:0;height:1.5pt" o:hralign="center" o:hrstd="t" o:hr="t" fillcolor="#a0a0a0" stroked="f"/>
        </w:pict>
      </w:r>
    </w:p>
    <w:p w14:paraId="6E3462AB" w14:textId="29748D7E" w:rsidR="00CC508B" w:rsidRDefault="00CC508B" w:rsidP="0087411A">
      <w:pPr>
        <w:pStyle w:val="Heading2"/>
      </w:pPr>
      <w:r w:rsidRPr="00CC508B">
        <w:t>Hyperbolic Spiral vs Other Spirals</w:t>
      </w:r>
    </w:p>
    <w:p w14:paraId="037F69E5" w14:textId="4A0E277E" w:rsidR="0087411A" w:rsidRDefault="0087411A" w:rsidP="0087411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DD392D" w14:textId="2EFC5616" w:rsidR="00EC78EB" w:rsidRPr="0087411A" w:rsidRDefault="00EC78EB" w:rsidP="0087411A">
      <w:r>
        <w:rPr>
          <w:noProof/>
        </w:rPr>
        <w:drawing>
          <wp:inline distT="0" distB="0" distL="0" distR="0" wp14:anchorId="1A5C6D60" wp14:editId="24905C71">
            <wp:extent cx="5943600" cy="3343275"/>
            <wp:effectExtent l="0" t="0" r="0" b="9525"/>
            <wp:docPr id="292674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874"/>
        <w:gridCol w:w="3438"/>
        <w:gridCol w:w="1849"/>
      </w:tblGrid>
      <w:tr w:rsidR="00CC508B" w:rsidRPr="00CC508B" w14:paraId="505E3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A3CDE" w14:textId="77777777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w:r w:rsidRPr="00CC508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BE0F82" w14:textId="77777777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w:r w:rsidRPr="00CC508B">
              <w:rPr>
                <w:rFonts w:ascii="Roboto Mono" w:hAnsi="Roboto Mono"/>
                <w:b/>
                <w:bCs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67658F31" w14:textId="77777777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w:r w:rsidRPr="00CC508B">
              <w:rPr>
                <w:rFonts w:ascii="Roboto Mono" w:hAnsi="Roboto Mono"/>
                <w:b/>
                <w:bCs/>
              </w:rPr>
              <w:t>Logarithmic Spiral</w:t>
            </w:r>
          </w:p>
        </w:tc>
        <w:tc>
          <w:tcPr>
            <w:tcW w:w="0" w:type="auto"/>
            <w:vAlign w:val="center"/>
            <w:hideMark/>
          </w:tcPr>
          <w:p w14:paraId="3E334802" w14:textId="77777777" w:rsidR="00CC508B" w:rsidRPr="00CC508B" w:rsidRDefault="00CC508B" w:rsidP="00CC508B">
            <w:pPr>
              <w:rPr>
                <w:rFonts w:ascii="Roboto Mono" w:hAnsi="Roboto Mono"/>
                <w:b/>
                <w:bCs/>
              </w:rPr>
            </w:pPr>
            <w:r w:rsidRPr="00CC508B">
              <w:rPr>
                <w:rFonts w:ascii="Roboto Mono" w:hAnsi="Roboto Mono"/>
                <w:b/>
                <w:bCs/>
              </w:rPr>
              <w:t>Hyperbolic Spiral</w:t>
            </w:r>
          </w:p>
        </w:tc>
      </w:tr>
      <w:tr w:rsidR="00CC508B" w:rsidRPr="00CC508B" w14:paraId="7410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A208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79ACF281" w14:textId="1DC3D534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E04AC0" w14:textId="27AFD73A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A0ACC0" w14:textId="4A79E83F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r=a/θ</m:t>
                </m:r>
              </m:oMath>
            </m:oMathPara>
          </w:p>
        </w:tc>
      </w:tr>
      <w:tr w:rsidR="00CC508B" w:rsidRPr="00CC508B" w14:paraId="6AEC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E854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8FD9A63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24188076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5B05070E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Inverse</w:t>
            </w:r>
          </w:p>
        </w:tc>
      </w:tr>
      <w:tr w:rsidR="00CC508B" w:rsidRPr="00CC508B" w14:paraId="57F6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EA65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lastRenderedPageBreak/>
              <w:t>Radial change</w:t>
            </w:r>
          </w:p>
        </w:tc>
        <w:tc>
          <w:tcPr>
            <w:tcW w:w="0" w:type="auto"/>
            <w:vAlign w:val="center"/>
            <w:hideMark/>
          </w:tcPr>
          <w:p w14:paraId="6CB3EABF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Constant rate</w:t>
            </w:r>
          </w:p>
        </w:tc>
        <w:tc>
          <w:tcPr>
            <w:tcW w:w="0" w:type="auto"/>
            <w:vAlign w:val="center"/>
            <w:hideMark/>
          </w:tcPr>
          <w:p w14:paraId="4D419B38" w14:textId="55A3DF91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 xml:space="preserve">Proportional to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68EC9AAB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Decreasing inverse rate</w:t>
            </w:r>
          </w:p>
        </w:tc>
      </w:tr>
      <w:tr w:rsidR="00CC508B" w:rsidRPr="00CC508B" w14:paraId="75A5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8E19" w14:textId="34592A35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dr/dθ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7E1A05" w14:textId="4CD2573C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B8E97D" w14:textId="33BEB021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E238AE" w14:textId="4DEE8424" w:rsidR="00CC508B" w:rsidRPr="00CC508B" w:rsidRDefault="00CC508B" w:rsidP="00CC50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-a/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CC508B" w:rsidRPr="00CC508B" w14:paraId="1FCA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D96B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Radial difference between turns</w:t>
            </w:r>
          </w:p>
        </w:tc>
        <w:tc>
          <w:tcPr>
            <w:tcW w:w="0" w:type="auto"/>
            <w:vAlign w:val="center"/>
            <w:hideMark/>
          </w:tcPr>
          <w:p w14:paraId="6997CA97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F43F232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Increasing/decreasing multiplicatively</w:t>
            </w:r>
          </w:p>
        </w:tc>
        <w:tc>
          <w:tcPr>
            <w:tcW w:w="0" w:type="auto"/>
            <w:vAlign w:val="center"/>
            <w:hideMark/>
          </w:tcPr>
          <w:p w14:paraId="6CAF6538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Not constant</w:t>
            </w:r>
          </w:p>
        </w:tc>
      </w:tr>
      <w:tr w:rsidR="00CC508B" w:rsidRPr="00CC508B" w14:paraId="0C362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6537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Radius as angle increases</w:t>
            </w:r>
          </w:p>
        </w:tc>
        <w:tc>
          <w:tcPr>
            <w:tcW w:w="0" w:type="auto"/>
            <w:vAlign w:val="center"/>
            <w:hideMark/>
          </w:tcPr>
          <w:p w14:paraId="5061D6AE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Usually linear</w:t>
            </w:r>
          </w:p>
        </w:tc>
        <w:tc>
          <w:tcPr>
            <w:tcW w:w="0" w:type="auto"/>
            <w:vAlign w:val="center"/>
            <w:hideMark/>
          </w:tcPr>
          <w:p w14:paraId="5475BA09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436EC988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Approaches zero</w:t>
            </w:r>
          </w:p>
        </w:tc>
      </w:tr>
      <w:tr w:rsidR="00CC508B" w:rsidRPr="00CC508B" w14:paraId="571F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6369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Equiangular</w:t>
            </w:r>
          </w:p>
        </w:tc>
        <w:tc>
          <w:tcPr>
            <w:tcW w:w="0" w:type="auto"/>
            <w:vAlign w:val="center"/>
            <w:hideMark/>
          </w:tcPr>
          <w:p w14:paraId="39FF711C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A32155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426B68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No</w:t>
            </w:r>
          </w:p>
        </w:tc>
      </w:tr>
      <w:tr w:rsidR="00CC508B" w:rsidRPr="00CC508B" w14:paraId="2755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D72A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Main behavior</w:t>
            </w:r>
          </w:p>
        </w:tc>
        <w:tc>
          <w:tcPr>
            <w:tcW w:w="0" w:type="auto"/>
            <w:vAlign w:val="center"/>
            <w:hideMark/>
          </w:tcPr>
          <w:p w14:paraId="5529511B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Uniform radial spacing</w:t>
            </w:r>
          </w:p>
        </w:tc>
        <w:tc>
          <w:tcPr>
            <w:tcW w:w="0" w:type="auto"/>
            <w:vAlign w:val="center"/>
            <w:hideMark/>
          </w:tcPr>
          <w:p w14:paraId="2D195366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Constant angular/tangent relationship</w:t>
            </w:r>
          </w:p>
        </w:tc>
        <w:tc>
          <w:tcPr>
            <w:tcW w:w="0" w:type="auto"/>
            <w:vAlign w:val="center"/>
            <w:hideMark/>
          </w:tcPr>
          <w:p w14:paraId="3FA13AAF" w14:textId="77777777" w:rsidR="00CC508B" w:rsidRPr="00CC508B" w:rsidRDefault="00CC508B" w:rsidP="00CC508B">
            <w:pPr>
              <w:rPr>
                <w:rFonts w:ascii="Roboto Mono" w:hAnsi="Roboto Mono"/>
              </w:rPr>
            </w:pPr>
            <w:r w:rsidRPr="00CC508B">
              <w:rPr>
                <w:rFonts w:ascii="Roboto Mono" w:hAnsi="Roboto Mono"/>
              </w:rPr>
              <w:t>Tightening toward the pole</w:t>
            </w:r>
          </w:p>
        </w:tc>
      </w:tr>
    </w:tbl>
    <w:p w14:paraId="080AAAE0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26AE571C">
          <v:rect id="_x0000_i1137" style="width:0;height:1.5pt" o:hralign="center" o:hrstd="t" o:hr="t" fillcolor="#a0a0a0" stroked="f"/>
        </w:pict>
      </w:r>
    </w:p>
    <w:p w14:paraId="1C49FBEA" w14:textId="6B75019D" w:rsidR="00CC508B" w:rsidRDefault="00CC508B" w:rsidP="006C494A">
      <w:pPr>
        <w:pStyle w:val="Heading2"/>
      </w:pPr>
      <w:r w:rsidRPr="00CC508B">
        <w:t>Example</w:t>
      </w:r>
    </w:p>
    <w:p w14:paraId="6CFFC785" w14:textId="2B9619E7" w:rsidR="006C494A" w:rsidRPr="006C494A" w:rsidRDefault="006C494A" w:rsidP="006C49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1FDBF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Consider:</w:t>
      </w:r>
    </w:p>
    <w:p w14:paraId="2D807C01" w14:textId="2259CA9F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3521F041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At:</w:t>
      </w:r>
    </w:p>
    <w:p w14:paraId="720AC8CC" w14:textId="27507048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θ=2</m:t>
          </m:r>
        </m:oMath>
      </m:oMathPara>
    </w:p>
    <w:p w14:paraId="22C63C7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radius is:</w:t>
      </w:r>
    </w:p>
    <w:p w14:paraId="2A0B3CFC" w14:textId="54FCD61F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</m:t>
          </m:r>
        </m:oMath>
      </m:oMathPara>
    </w:p>
    <w:p w14:paraId="0C2F6485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At:</w:t>
      </w:r>
    </w:p>
    <w:p w14:paraId="112FF50C" w14:textId="5DE32C63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θ=4</m:t>
          </m:r>
        </m:oMath>
      </m:oMathPara>
    </w:p>
    <w:p w14:paraId="77D87FB5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radius is:</w:t>
      </w:r>
    </w:p>
    <w:p w14:paraId="47A8455B" w14:textId="39BB259A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1D797E9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At:</w:t>
      </w:r>
    </w:p>
    <w:p w14:paraId="58FB1C9C" w14:textId="3A519A52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θ=10</m:t>
          </m:r>
        </m:oMath>
      </m:oMathPara>
    </w:p>
    <w:p w14:paraId="348562C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radius is:</w:t>
      </w:r>
    </w:p>
    <w:p w14:paraId="7C2AC7BA" w14:textId="44832CBC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103D1233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Thus:</w:t>
      </w:r>
    </w:p>
    <w:p w14:paraId="11EFEA19" w14:textId="29852BEC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θ↑ ⟹ r↓</m:t>
          </m:r>
        </m:oMath>
      </m:oMathPara>
    </w:p>
    <w:p w14:paraId="3BF48412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and eventually:</w:t>
      </w:r>
    </w:p>
    <w:p w14:paraId="2E7B68DA" w14:textId="31A7C24B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r→0</m:t>
          </m:r>
        </m:oMath>
      </m:oMathPara>
    </w:p>
    <w:p w14:paraId="4F724385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095097CE">
          <v:rect id="_x0000_i1138" style="width:0;height:1.5pt" o:hralign="center" o:hrstd="t" o:hr="t" fillcolor="#a0a0a0" stroked="f"/>
        </w:pict>
      </w:r>
    </w:p>
    <w:p w14:paraId="6D95145D" w14:textId="05C75B70" w:rsidR="00CC508B" w:rsidRDefault="00CC508B" w:rsidP="00031139">
      <w:pPr>
        <w:pStyle w:val="Heading2"/>
      </w:pPr>
      <w:r w:rsidRPr="00CC508B">
        <w:t>Important Distinction</w:t>
      </w:r>
    </w:p>
    <w:p w14:paraId="4E3D1038" w14:textId="17A4262A" w:rsidR="00031139" w:rsidRPr="00031139" w:rsidRDefault="00031139" w:rsidP="000311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B25D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The word </w:t>
      </w:r>
      <w:r w:rsidRPr="00CC508B">
        <w:rPr>
          <w:rFonts w:ascii="Roboto Mono" w:hAnsi="Roboto Mono"/>
          <w:b/>
          <w:bCs/>
        </w:rPr>
        <w:t>hyperbolic</w:t>
      </w:r>
      <w:r w:rsidRPr="00CC508B">
        <w:rPr>
          <w:rFonts w:ascii="Roboto Mono" w:hAnsi="Roboto Mono"/>
        </w:rPr>
        <w:t xml:space="preserve"> refers to the inverse relationship:</w:t>
      </w:r>
    </w:p>
    <w:p w14:paraId="7726FB2C" w14:textId="0218E355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rθ=a</m:t>
              </m:r>
            </m:e>
          </m:borderBox>
        </m:oMath>
      </m:oMathPara>
    </w:p>
    <w:p w14:paraId="2D7EB9E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It does </w:t>
      </w:r>
      <w:r w:rsidRPr="00CC508B">
        <w:rPr>
          <w:rFonts w:ascii="Roboto Mono" w:hAnsi="Roboto Mono"/>
          <w:b/>
          <w:bCs/>
        </w:rPr>
        <w:t>not</w:t>
      </w:r>
      <w:r w:rsidRPr="00CC508B">
        <w:rPr>
          <w:rFonts w:ascii="Roboto Mono" w:hAnsi="Roboto Mono"/>
        </w:rPr>
        <w:t xml:space="preserve"> mean that the spiral itself is a hyperbola.</w:t>
      </w:r>
    </w:p>
    <w:p w14:paraId="71AF8526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 hyperbola is a different type of curve with a different standard equation, such as:</w:t>
      </w:r>
    </w:p>
    <w:p w14:paraId="7593EAA7" w14:textId="45B0FC84" w:rsidR="00CC508B" w:rsidRPr="00CC508B" w:rsidRDefault="00CC508B" w:rsidP="00CC508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69DFF9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Hyperbolic Spiral is a spiral whose polar radius follows an inverse function of the angle.</w:t>
      </w:r>
    </w:p>
    <w:p w14:paraId="3662B4CC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73DC6A03">
          <v:rect id="_x0000_i1139" style="width:0;height:1.5pt" o:hralign="center" o:hrstd="t" o:hr="t" fillcolor="#a0a0a0" stroked="f"/>
        </w:pict>
      </w:r>
    </w:p>
    <w:p w14:paraId="03BEBC65" w14:textId="41C8DA9A" w:rsidR="00CC508B" w:rsidRDefault="00CC508B" w:rsidP="00DB0B8B">
      <w:pPr>
        <w:pStyle w:val="Heading2"/>
      </w:pPr>
      <w:r w:rsidRPr="00CC508B">
        <w:lastRenderedPageBreak/>
        <w:t>Classification</w:t>
      </w:r>
    </w:p>
    <w:p w14:paraId="6B8CA06C" w14:textId="0CF34DDE" w:rsidR="00DB0B8B" w:rsidRDefault="00DB0B8B" w:rsidP="00DB0B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E8FEE8" w14:textId="51E2DEFF" w:rsidR="0071758B" w:rsidRPr="00DB0B8B" w:rsidRDefault="0071758B" w:rsidP="00DB0B8B">
      <w:r>
        <w:rPr>
          <w:noProof/>
        </w:rPr>
        <w:drawing>
          <wp:inline distT="0" distB="0" distL="0" distR="0" wp14:anchorId="1B068AF4" wp14:editId="71231C0E">
            <wp:extent cx="5943600" cy="1273175"/>
            <wp:effectExtent l="0" t="0" r="0" b="3175"/>
            <wp:docPr id="1452905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30B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Spirals</w:t>
      </w:r>
    </w:p>
    <w:p w14:paraId="1DAF4435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Archimedean Spiral</w:t>
      </w:r>
    </w:p>
    <w:p w14:paraId="67D85E6C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Logarithmic Spiral</w:t>
      </w:r>
    </w:p>
    <w:p w14:paraId="72AB45C6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t>│</w:t>
      </w:r>
      <w:r w:rsidRPr="00CC508B">
        <w:rPr>
          <w:rFonts w:ascii="Roboto Mono" w:hAnsi="Roboto Mono"/>
        </w:rPr>
        <w:t xml:space="preserve">   </w:t>
      </w:r>
      <w:r w:rsidRPr="00CC508B">
        <w:rPr>
          <w:rFonts w:ascii="MS Gothic" w:eastAsia="MS Gothic" w:hAnsi="MS Gothic" w:cs="MS Gothic" w:hint="eastAsia"/>
        </w:rPr>
        <w:t>└──</w:t>
      </w:r>
      <w:r w:rsidRPr="00CC508B">
        <w:rPr>
          <w:rFonts w:ascii="Roboto Mono" w:hAnsi="Roboto Mono"/>
        </w:rPr>
        <w:t xml:space="preserve"> Golden Spiral</w:t>
      </w:r>
    </w:p>
    <w:p w14:paraId="2FA0B66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Hyperbolic Spiral</w:t>
      </w:r>
    </w:p>
    <w:p w14:paraId="4381DEBD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t>├──</w:t>
      </w:r>
      <w:r w:rsidRPr="00CC508B">
        <w:rPr>
          <w:rFonts w:ascii="Roboto Mono" w:hAnsi="Roboto Mono"/>
        </w:rPr>
        <w:t xml:space="preserve"> Fermat's Spiral</w:t>
      </w:r>
    </w:p>
    <w:p w14:paraId="684ACC47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MS Gothic" w:eastAsia="MS Gothic" w:hAnsi="MS Gothic" w:cs="MS Gothic" w:hint="eastAsia"/>
        </w:rPr>
        <w:t>└──</w:t>
      </w:r>
      <w:r w:rsidRPr="00CC508B">
        <w:rPr>
          <w:rFonts w:ascii="Roboto Mono" w:hAnsi="Roboto Mono"/>
        </w:rPr>
        <w:t xml:space="preserve"> Lituus</w:t>
      </w:r>
    </w:p>
    <w:p w14:paraId="188BB4E9" w14:textId="77777777" w:rsidR="00CC508B" w:rsidRPr="00CC508B" w:rsidRDefault="00CC508B" w:rsidP="00CC508B">
      <w:pPr>
        <w:rPr>
          <w:rFonts w:ascii="Roboto Mono" w:hAnsi="Roboto Mono"/>
          <w:b/>
          <w:bCs/>
        </w:rPr>
      </w:pPr>
      <w:r w:rsidRPr="00CC508B">
        <w:rPr>
          <w:rFonts w:ascii="Roboto Mono" w:hAnsi="Roboto Mono"/>
          <w:b/>
          <w:bCs/>
        </w:rPr>
        <w:t>Directional classification</w:t>
      </w:r>
    </w:p>
    <w:p w14:paraId="42A7FE73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The standard form</w:t>
      </w:r>
    </w:p>
    <w:p w14:paraId="41D95745" w14:textId="3D3E2475" w:rsidR="00CC508B" w:rsidRPr="00CC508B" w:rsidRDefault="00CC508B" w:rsidP="00CC50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49F5D592" w14:textId="4AC5D75D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describes the basic Hyperbolic Spiral. Depending on the chosen parameterization and interval, it may be described as an </w:t>
      </w:r>
      <w:r w:rsidRPr="00CC508B">
        <w:rPr>
          <w:rFonts w:ascii="Roboto Mono" w:hAnsi="Roboto Mono"/>
          <w:b/>
          <w:bCs/>
        </w:rPr>
        <w:t>inward spiral</w:t>
      </w:r>
      <w:r w:rsidRPr="00CC508B">
        <w:rPr>
          <w:rFonts w:ascii="Roboto Mono" w:hAnsi="Roboto Mono"/>
        </w:rPr>
        <w:t xml:space="preserve"> because its radial distance approaches zero as </w:t>
      </w: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>increases.</w:t>
      </w:r>
    </w:p>
    <w:p w14:paraId="770F2444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“Inward Hyperbolic Spiral” is therefore a </w:t>
      </w:r>
      <w:r w:rsidRPr="00CC508B">
        <w:rPr>
          <w:rFonts w:ascii="Roboto Mono" w:hAnsi="Roboto Mono"/>
          <w:b/>
          <w:bCs/>
        </w:rPr>
        <w:t>descriptive classification</w:t>
      </w:r>
      <w:r w:rsidRPr="00CC508B">
        <w:rPr>
          <w:rFonts w:ascii="Roboto Mono" w:hAnsi="Roboto Mono"/>
        </w:rPr>
        <w:t>, rather than a separate fundamental spiral family.</w:t>
      </w:r>
    </w:p>
    <w:p w14:paraId="1AEF49EE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pict w14:anchorId="69DBED6C">
          <v:rect id="_x0000_i1140" style="width:0;height:1.5pt" o:hralign="center" o:hrstd="t" o:hr="t" fillcolor="#a0a0a0" stroked="f"/>
        </w:pict>
      </w:r>
    </w:p>
    <w:p w14:paraId="68F3E170" w14:textId="655F2629" w:rsidR="00CC508B" w:rsidRDefault="00CC508B" w:rsidP="00EB1503">
      <w:pPr>
        <w:pStyle w:val="Heading2"/>
      </w:pPr>
      <w:r w:rsidRPr="00CC508B">
        <w:t>Key Points</w:t>
      </w:r>
    </w:p>
    <w:p w14:paraId="4E0BAD7F" w14:textId="310BB954" w:rsidR="00EB1503" w:rsidRPr="00EB1503" w:rsidRDefault="00EB1503" w:rsidP="00EB15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C6571" w14:textId="3E67DE7C" w:rsidR="00CC508B" w:rsidRPr="00CC508B" w:rsidRDefault="00CC508B" w:rsidP="00CC508B">
      <w:pPr>
        <w:numPr>
          <w:ilvl w:val="0"/>
          <w:numId w:val="2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lastRenderedPageBreak/>
        <w:t xml:space="preserve">A </w:t>
      </w:r>
      <w:r w:rsidRPr="00CC508B">
        <w:rPr>
          <w:rFonts w:ascii="Roboto Mono" w:hAnsi="Roboto Mono"/>
          <w:b/>
          <w:bCs/>
        </w:rPr>
        <w:t>Hyperbolic Spiral</w:t>
      </w:r>
      <w:r w:rsidRPr="00CC508B">
        <w:rPr>
          <w:rFonts w:ascii="Roboto Mono" w:hAnsi="Roboto Mono"/>
        </w:rPr>
        <w:t xml:space="preserve"> is defined by an inverse relationship between </w:t>
      </w:r>
      <m:oMath>
        <m:r>
          <w:rPr>
            <w:rFonts w:ascii="Cambria Math" w:hAnsi="Cambria Math"/>
          </w:rPr>
          <m:t>r</m:t>
        </m:r>
      </m:oMath>
      <w:r w:rsidRPr="00CC508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>.</w:t>
      </w:r>
    </w:p>
    <w:p w14:paraId="2F6CA580" w14:textId="77777777" w:rsidR="00CC508B" w:rsidRPr="00CC508B" w:rsidRDefault="00CC508B" w:rsidP="00CC508B">
      <w:pPr>
        <w:numPr>
          <w:ilvl w:val="0"/>
          <w:numId w:val="2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>Its standard equation is:</w:t>
      </w:r>
    </w:p>
    <w:p w14:paraId="7615E64E" w14:textId="5AB95607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41313120" w14:textId="77777777" w:rsidR="00CC508B" w:rsidRPr="00CC508B" w:rsidRDefault="00CC508B" w:rsidP="00CC508B">
      <w:pPr>
        <w:numPr>
          <w:ilvl w:val="0"/>
          <w:numId w:val="3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>Equivalently:</w:t>
      </w:r>
    </w:p>
    <w:p w14:paraId="17367CF5" w14:textId="73BA1BDF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rθ=a</m:t>
              </m:r>
            </m:e>
          </m:borderBox>
        </m:oMath>
      </m:oMathPara>
    </w:p>
    <w:p w14:paraId="20647ECD" w14:textId="785DF465" w:rsidR="00CC508B" w:rsidRPr="00CC508B" w:rsidRDefault="00CC508B" w:rsidP="00CC508B">
      <w:pPr>
        <w:numPr>
          <w:ilvl w:val="0"/>
          <w:numId w:val="4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CC508B">
        <w:rPr>
          <w:rFonts w:ascii="Roboto Mono" w:hAnsi="Roboto Mono"/>
        </w:rPr>
        <w:t xml:space="preserve">increases, </w:t>
      </w:r>
      <m:oMath>
        <m:r>
          <w:rPr>
            <w:rFonts w:ascii="Cambria Math" w:hAnsi="Cambria Math"/>
          </w:rPr>
          <m:t>r</m:t>
        </m:r>
      </m:oMath>
      <w:r w:rsidRPr="00CC508B">
        <w:rPr>
          <w:rFonts w:ascii="Roboto Mono" w:hAnsi="Roboto Mono"/>
        </w:rPr>
        <w:t>decreases.</w:t>
      </w:r>
    </w:p>
    <w:p w14:paraId="4A613000" w14:textId="77777777" w:rsidR="00CC508B" w:rsidRPr="00CC508B" w:rsidRDefault="00CC508B" w:rsidP="00CC508B">
      <w:pPr>
        <w:numPr>
          <w:ilvl w:val="0"/>
          <w:numId w:val="4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>The spiral approaches the pole:</w:t>
      </w:r>
    </w:p>
    <w:p w14:paraId="0D7B4C51" w14:textId="46D22E01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θ→∞</m:t>
                  </m:r>
                </m:lim>
              </m:limLow>
              <m:r>
                <w:rPr>
                  <w:rFonts w:ascii="Cambria Math" w:hAnsi="Cambria Math"/>
                </w:rPr>
                <m:t>r=0</m:t>
              </m:r>
            </m:e>
          </m:borderBox>
        </m:oMath>
      </m:oMathPara>
    </w:p>
    <w:p w14:paraId="4E2B6A82" w14:textId="77777777" w:rsidR="00CC508B" w:rsidRPr="00CC508B" w:rsidRDefault="00CC508B" w:rsidP="00CC508B">
      <w:pPr>
        <w:numPr>
          <w:ilvl w:val="0"/>
          <w:numId w:val="5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Its radial spacing between turns is </w:t>
      </w:r>
      <w:r w:rsidRPr="00CC508B">
        <w:rPr>
          <w:rFonts w:ascii="Roboto Mono" w:hAnsi="Roboto Mono"/>
          <w:b/>
          <w:bCs/>
        </w:rPr>
        <w:t>not constant</w:t>
      </w:r>
      <w:r w:rsidRPr="00CC508B">
        <w:rPr>
          <w:rFonts w:ascii="Roboto Mono" w:hAnsi="Roboto Mono"/>
        </w:rPr>
        <w:t>.</w:t>
      </w:r>
    </w:p>
    <w:p w14:paraId="72A1E812" w14:textId="77777777" w:rsidR="00CC508B" w:rsidRPr="00CC508B" w:rsidRDefault="00CC508B" w:rsidP="00CC508B">
      <w:pPr>
        <w:numPr>
          <w:ilvl w:val="0"/>
          <w:numId w:val="5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>It is different from the Archimedean Spiral, which has constant radial spacing.</w:t>
      </w:r>
    </w:p>
    <w:p w14:paraId="4850FB7E" w14:textId="77777777" w:rsidR="00CC508B" w:rsidRPr="00CC508B" w:rsidRDefault="00CC508B" w:rsidP="00CC508B">
      <w:pPr>
        <w:numPr>
          <w:ilvl w:val="0"/>
          <w:numId w:val="5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>It is different from the Logarithmic Spiral, which has exponential radial behavior.</w:t>
      </w:r>
    </w:p>
    <w:p w14:paraId="65CCDB7A" w14:textId="77777777" w:rsidR="00CC508B" w:rsidRPr="00CC508B" w:rsidRDefault="00CC508B" w:rsidP="00CC508B">
      <w:pPr>
        <w:numPr>
          <w:ilvl w:val="0"/>
          <w:numId w:val="5"/>
        </w:numPr>
        <w:rPr>
          <w:rFonts w:ascii="Roboto Mono" w:hAnsi="Roboto Mono"/>
        </w:rPr>
      </w:pPr>
      <w:r w:rsidRPr="00CC508B">
        <w:rPr>
          <w:rFonts w:ascii="Roboto Mono" w:hAnsi="Roboto Mono"/>
        </w:rPr>
        <w:t>The term “hyperbolic” describes the inverse mathematical relationship, not a hyperbola-shaped boundary.</w:t>
      </w:r>
    </w:p>
    <w:p w14:paraId="7F0CB4D4" w14:textId="77777777" w:rsidR="00CC508B" w:rsidRDefault="00CC508B" w:rsidP="000879BA">
      <w:pPr>
        <w:pStyle w:val="Heading2"/>
      </w:pPr>
      <w:r w:rsidRPr="00CC508B">
        <w:t>Conclusion</w:t>
      </w:r>
    </w:p>
    <w:p w14:paraId="6A8194C6" w14:textId="08356B57" w:rsidR="000879BA" w:rsidRPr="000879BA" w:rsidRDefault="000879BA" w:rsidP="000879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21D3B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 xml:space="preserve">A </w:t>
      </w:r>
      <w:r w:rsidRPr="00CC508B">
        <w:rPr>
          <w:rFonts w:ascii="Roboto Mono" w:hAnsi="Roboto Mono"/>
          <w:b/>
          <w:bCs/>
        </w:rPr>
        <w:t>Hyperbolic Spiral</w:t>
      </w:r>
      <w:r w:rsidRPr="00CC508B">
        <w:rPr>
          <w:rFonts w:ascii="Roboto Mono" w:hAnsi="Roboto Mono"/>
        </w:rPr>
        <w:t xml:space="preserve"> is a spiral whose radius is inversely proportional to its angular position:</w:t>
      </w:r>
    </w:p>
    <w:p w14:paraId="0BA82FC9" w14:textId="0377E583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4E3DF335" w14:textId="77777777" w:rsidR="00CC508B" w:rsidRPr="00CC508B" w:rsidRDefault="00CC508B" w:rsidP="00CC508B">
      <w:pPr>
        <w:rPr>
          <w:rFonts w:ascii="Roboto Mono" w:hAnsi="Roboto Mono"/>
        </w:rPr>
      </w:pPr>
      <w:r w:rsidRPr="00CC508B">
        <w:rPr>
          <w:rFonts w:ascii="Roboto Mono" w:hAnsi="Roboto Mono"/>
        </w:rPr>
        <w:t>As the angle increases, the radial distance decreases and the curve winds progressively closer to the pole. Its defining feature is the inverse relationship</w:t>
      </w:r>
    </w:p>
    <w:p w14:paraId="39A81325" w14:textId="3F2C0C3F" w:rsidR="00CC508B" w:rsidRPr="00CC508B" w:rsidRDefault="00CC508B" w:rsidP="00CC508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rθ=a</m:t>
              </m:r>
            </m:e>
          </m:borderBox>
        </m:oMath>
      </m:oMathPara>
    </w:p>
    <w:p w14:paraId="3593F650" w14:textId="0DB95EF4" w:rsidR="00CC508B" w:rsidRPr="00CC508B" w:rsidRDefault="00CC508B" w:rsidP="005936DA">
      <w:pPr>
        <w:rPr>
          <w:rFonts w:ascii="Roboto Mono" w:hAnsi="Roboto Mono"/>
        </w:rPr>
      </w:pPr>
      <w:r w:rsidRPr="00CC508B">
        <w:rPr>
          <w:rFonts w:ascii="Roboto Mono" w:hAnsi="Roboto Mono"/>
        </w:rPr>
        <w:lastRenderedPageBreak/>
        <w:t xml:space="preserve">which distinguishes it from the linear growth of the </w:t>
      </w:r>
      <w:r w:rsidRPr="00CC508B">
        <w:rPr>
          <w:rFonts w:ascii="Roboto Mono" w:hAnsi="Roboto Mono"/>
          <w:b/>
          <w:bCs/>
        </w:rPr>
        <w:t>Archimedean Spiral</w:t>
      </w:r>
      <w:r w:rsidRPr="00CC508B">
        <w:rPr>
          <w:rFonts w:ascii="Roboto Mono" w:hAnsi="Roboto Mono"/>
        </w:rPr>
        <w:t xml:space="preserve"> and the exponential growth or decay of the </w:t>
      </w:r>
      <w:r w:rsidRPr="00CC508B">
        <w:rPr>
          <w:rFonts w:ascii="Roboto Mono" w:hAnsi="Roboto Mono"/>
          <w:b/>
          <w:bCs/>
        </w:rPr>
        <w:t>Logarithmic Spiral</w:t>
      </w:r>
      <w:r w:rsidRPr="00CC508B">
        <w:rPr>
          <w:rFonts w:ascii="Roboto Mono" w:hAnsi="Roboto Mono"/>
        </w:rPr>
        <w:t>.</w:t>
      </w:r>
    </w:p>
    <w:sectPr w:rsidR="00CC508B" w:rsidRPr="00CC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10BE6"/>
    <w:multiLevelType w:val="multilevel"/>
    <w:tmpl w:val="595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214AE"/>
    <w:multiLevelType w:val="multilevel"/>
    <w:tmpl w:val="F18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304D"/>
    <w:multiLevelType w:val="multilevel"/>
    <w:tmpl w:val="7FD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8066C"/>
    <w:multiLevelType w:val="multilevel"/>
    <w:tmpl w:val="02E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817E4"/>
    <w:multiLevelType w:val="multilevel"/>
    <w:tmpl w:val="9AD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26183">
    <w:abstractNumId w:val="0"/>
  </w:num>
  <w:num w:numId="2" w16cid:durableId="152920136">
    <w:abstractNumId w:val="2"/>
  </w:num>
  <w:num w:numId="3" w16cid:durableId="2123188627">
    <w:abstractNumId w:val="3"/>
  </w:num>
  <w:num w:numId="4" w16cid:durableId="885798951">
    <w:abstractNumId w:val="1"/>
  </w:num>
  <w:num w:numId="5" w16cid:durableId="362826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C3"/>
    <w:rsid w:val="000059C4"/>
    <w:rsid w:val="00031139"/>
    <w:rsid w:val="00046B1B"/>
    <w:rsid w:val="00053510"/>
    <w:rsid w:val="000879BA"/>
    <w:rsid w:val="002100CA"/>
    <w:rsid w:val="002D1F4F"/>
    <w:rsid w:val="00333561"/>
    <w:rsid w:val="003A5EC3"/>
    <w:rsid w:val="00436E7A"/>
    <w:rsid w:val="00554E63"/>
    <w:rsid w:val="005936DA"/>
    <w:rsid w:val="00640440"/>
    <w:rsid w:val="006C494A"/>
    <w:rsid w:val="00711B4D"/>
    <w:rsid w:val="0071758B"/>
    <w:rsid w:val="0087411A"/>
    <w:rsid w:val="008952B3"/>
    <w:rsid w:val="008A7C2B"/>
    <w:rsid w:val="008E5710"/>
    <w:rsid w:val="00917FF0"/>
    <w:rsid w:val="00993466"/>
    <w:rsid w:val="00A70480"/>
    <w:rsid w:val="00AC0D10"/>
    <w:rsid w:val="00B930BF"/>
    <w:rsid w:val="00C915F9"/>
    <w:rsid w:val="00C92466"/>
    <w:rsid w:val="00CC508B"/>
    <w:rsid w:val="00D073C4"/>
    <w:rsid w:val="00D73ACC"/>
    <w:rsid w:val="00D825CD"/>
    <w:rsid w:val="00DB0B8B"/>
    <w:rsid w:val="00DF727B"/>
    <w:rsid w:val="00E66E5A"/>
    <w:rsid w:val="00EA7BF0"/>
    <w:rsid w:val="00EB1503"/>
    <w:rsid w:val="00EB57B9"/>
    <w:rsid w:val="00EC78EB"/>
    <w:rsid w:val="00EC7A54"/>
    <w:rsid w:val="00F227CC"/>
    <w:rsid w:val="00F633F6"/>
    <w:rsid w:val="00F823A4"/>
    <w:rsid w:val="00FA4854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FA90"/>
  <w15:chartTrackingRefBased/>
  <w15:docId w15:val="{B7565BCD-4A08-4134-840C-06B6450D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1251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2026-09-27T09:38:00Z</dcterms:created>
  <dcterms:modified xsi:type="dcterms:W3CDTF">2026-09-27T09:53:00Z</dcterms:modified>
</cp:coreProperties>
</file>