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D9D5" w14:textId="77777777" w:rsidR="00D80FF7" w:rsidRPr="00D80FF7" w:rsidRDefault="00D80FF7" w:rsidP="00D80FF7">
      <w:pPr>
        <w:pStyle w:val="Heading1"/>
      </w:pPr>
      <w:r w:rsidRPr="00D80FF7">
        <w:t>Regular Tessellation</w:t>
      </w:r>
    </w:p>
    <w:p w14:paraId="6C1C48C0" w14:textId="4768501C" w:rsidR="00C402F8" w:rsidRPr="00C402F8" w:rsidRDefault="00C402F8" w:rsidP="00C402F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1FDB39" w14:textId="06496572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drawing>
          <wp:inline distT="0" distB="0" distL="0" distR="0" wp14:anchorId="79347C88" wp14:editId="15177E18">
            <wp:extent cx="5943600" cy="4457700"/>
            <wp:effectExtent l="0" t="0" r="0" b="0"/>
            <wp:docPr id="79318051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DBB9" w14:textId="316B895A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6D9A6BCF" wp14:editId="06F58C64">
            <wp:extent cx="5943600" cy="6080125"/>
            <wp:effectExtent l="0" t="0" r="0" b="0"/>
            <wp:docPr id="36118478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EFCA8" w14:textId="20DF9AF9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5826CE85" wp14:editId="23762852">
            <wp:extent cx="5943600" cy="3962400"/>
            <wp:effectExtent l="0" t="0" r="0" b="0"/>
            <wp:docPr id="28545536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F9890" w14:textId="46794A75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63CDBAED" wp14:editId="7FB10E29">
            <wp:extent cx="5715000" cy="4899660"/>
            <wp:effectExtent l="0" t="0" r="0" b="0"/>
            <wp:docPr id="84743563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BCDC" w14:textId="77777777" w:rsidR="00C402F8" w:rsidRDefault="00C402F8" w:rsidP="0054142D">
      <w:pPr>
        <w:pStyle w:val="Heading2"/>
      </w:pPr>
      <w:r w:rsidRPr="00C402F8">
        <w:t>Definition</w:t>
      </w:r>
    </w:p>
    <w:p w14:paraId="5CAED84C" w14:textId="3AACBFDD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45F0CD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A </w:t>
      </w:r>
      <w:r w:rsidRPr="00C402F8">
        <w:rPr>
          <w:rFonts w:ascii="Roboto Mono" w:hAnsi="Roboto Mono"/>
          <w:b/>
          <w:bCs/>
        </w:rPr>
        <w:t>Regular Tessellation</w:t>
      </w:r>
      <w:r w:rsidRPr="00C402F8">
        <w:rPr>
          <w:rFonts w:ascii="Roboto Mono" w:hAnsi="Roboto Mono"/>
        </w:rPr>
        <w:t xml:space="preserve"> is a tessellation of the Euclidean plane formed using </w:t>
      </w:r>
      <w:r w:rsidRPr="00C402F8">
        <w:rPr>
          <w:rFonts w:ascii="Roboto Mono" w:hAnsi="Roboto Mono"/>
          <w:b/>
          <w:bCs/>
        </w:rPr>
        <w:t>only one type of regular polygon</w:t>
      </w:r>
      <w:r w:rsidRPr="00C402F8">
        <w:rPr>
          <w:rFonts w:ascii="Roboto Mono" w:hAnsi="Roboto Mono"/>
        </w:rPr>
        <w:t>, with the same regular polygon meeting in the same way at every vertex.</w:t>
      </w:r>
    </w:p>
    <w:p w14:paraId="3A33E11C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A regular tessellation must satisfy two conditions:</w:t>
      </w:r>
    </w:p>
    <w:p w14:paraId="734FB3BA" w14:textId="77777777" w:rsidR="00C402F8" w:rsidRPr="00C402F8" w:rsidRDefault="00C402F8" w:rsidP="00C402F8">
      <w:pPr>
        <w:numPr>
          <w:ilvl w:val="0"/>
          <w:numId w:val="1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It uses only </w:t>
      </w:r>
      <w:r w:rsidRPr="00C402F8">
        <w:rPr>
          <w:rFonts w:ascii="Roboto Mono" w:hAnsi="Roboto Mono"/>
          <w:b/>
          <w:bCs/>
        </w:rPr>
        <w:t>one type of regular polygon</w:t>
      </w:r>
      <w:r w:rsidRPr="00C402F8">
        <w:rPr>
          <w:rFonts w:ascii="Roboto Mono" w:hAnsi="Roboto Mono"/>
        </w:rPr>
        <w:t>.</w:t>
      </w:r>
    </w:p>
    <w:p w14:paraId="53AEEE7D" w14:textId="77777777" w:rsidR="00C402F8" w:rsidRPr="00C402F8" w:rsidRDefault="00C402F8" w:rsidP="00C402F8">
      <w:pPr>
        <w:numPr>
          <w:ilvl w:val="0"/>
          <w:numId w:val="1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The polygons completely cover the plane </w:t>
      </w:r>
      <w:r w:rsidRPr="00C402F8">
        <w:rPr>
          <w:rFonts w:ascii="Roboto Mono" w:hAnsi="Roboto Mono"/>
          <w:b/>
          <w:bCs/>
        </w:rPr>
        <w:t>without gaps or overlaps</w:t>
      </w:r>
      <w:r w:rsidRPr="00C402F8">
        <w:rPr>
          <w:rFonts w:ascii="Roboto Mono" w:hAnsi="Roboto Mono"/>
        </w:rPr>
        <w:t>.</w:t>
      </w:r>
    </w:p>
    <w:p w14:paraId="79001E6D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t>At every vertex, the interior angles of the polygons must add to:</w:t>
      </w:r>
    </w:p>
    <w:p w14:paraId="149C46D1" w14:textId="7CA3A1C0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A558648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6689048A">
          <v:rect id="_x0000_i1175" style="width:0;height:1.5pt" o:hralign="center" o:hrstd="t" o:hr="t" fillcolor="#a0a0a0" stroked="f"/>
        </w:pict>
      </w:r>
    </w:p>
    <w:p w14:paraId="4E0D6780" w14:textId="77777777" w:rsidR="00C402F8" w:rsidRDefault="00C402F8" w:rsidP="0054142D">
      <w:pPr>
        <w:pStyle w:val="Heading2"/>
      </w:pPr>
      <w:r w:rsidRPr="00C402F8">
        <w:t>Purpose</w:t>
      </w:r>
    </w:p>
    <w:p w14:paraId="3079CC8F" w14:textId="4BA963F0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87030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Regular tessellations are used to:</w:t>
      </w:r>
    </w:p>
    <w:p w14:paraId="3D04E7B6" w14:textId="77777777" w:rsidR="00C402F8" w:rsidRPr="00C402F8" w:rsidRDefault="00C402F8" w:rsidP="00C402F8">
      <w:pPr>
        <w:numPr>
          <w:ilvl w:val="0"/>
          <w:numId w:val="2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Determine which regular polygons can tile a plane.</w:t>
      </w:r>
    </w:p>
    <w:p w14:paraId="0039F7C7" w14:textId="77777777" w:rsidR="00C402F8" w:rsidRPr="00C402F8" w:rsidRDefault="00C402F8" w:rsidP="00C402F8">
      <w:pPr>
        <w:numPr>
          <w:ilvl w:val="0"/>
          <w:numId w:val="2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Study the relationship between polygon angles and tessellation.</w:t>
      </w:r>
    </w:p>
    <w:p w14:paraId="4AE34BC8" w14:textId="77777777" w:rsidR="00C402F8" w:rsidRPr="00C402F8" w:rsidRDefault="00C402F8" w:rsidP="00C402F8">
      <w:pPr>
        <w:numPr>
          <w:ilvl w:val="0"/>
          <w:numId w:val="2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Analyze symmetry and repeating geometric patterns.</w:t>
      </w:r>
    </w:p>
    <w:p w14:paraId="0CDF243B" w14:textId="77777777" w:rsidR="00C402F8" w:rsidRPr="00C402F8" w:rsidRDefault="00C402F8" w:rsidP="00C402F8">
      <w:pPr>
        <w:numPr>
          <w:ilvl w:val="0"/>
          <w:numId w:val="2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Provide the foundation for studying semi-regular and other tessellations.</w:t>
      </w:r>
    </w:p>
    <w:p w14:paraId="677DB4DC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3180184C">
          <v:rect id="_x0000_i1176" style="width:0;height:1.5pt" o:hralign="center" o:hrstd="t" o:hr="t" fillcolor="#a0a0a0" stroked="f"/>
        </w:pict>
      </w:r>
    </w:p>
    <w:p w14:paraId="5C905C6C" w14:textId="77777777" w:rsidR="00C402F8" w:rsidRPr="00C402F8" w:rsidRDefault="00C402F8" w:rsidP="0054142D">
      <w:pPr>
        <w:pStyle w:val="Heading2"/>
      </w:pPr>
      <w:r w:rsidRPr="00C402F8">
        <w:t>Fundamental Elements</w:t>
      </w:r>
    </w:p>
    <w:p w14:paraId="293688C8" w14:textId="77777777" w:rsidR="00C402F8" w:rsidRDefault="00C402F8" w:rsidP="0054142D">
      <w:pPr>
        <w:pStyle w:val="Heading3"/>
      </w:pPr>
      <w:r w:rsidRPr="00C402F8">
        <w:t>1. Regular Polygon</w:t>
      </w:r>
    </w:p>
    <w:p w14:paraId="33FC1516" w14:textId="271CB80A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2A2990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The tile must be a regular polygon, meaning:</w:t>
      </w:r>
    </w:p>
    <w:p w14:paraId="68894909" w14:textId="77777777" w:rsidR="00C402F8" w:rsidRPr="00C402F8" w:rsidRDefault="00C402F8" w:rsidP="00C402F8">
      <w:pPr>
        <w:numPr>
          <w:ilvl w:val="0"/>
          <w:numId w:val="3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All sides are equal.</w:t>
      </w:r>
    </w:p>
    <w:p w14:paraId="75C3C24C" w14:textId="77777777" w:rsidR="00C402F8" w:rsidRPr="00C402F8" w:rsidRDefault="00C402F8" w:rsidP="00C402F8">
      <w:pPr>
        <w:numPr>
          <w:ilvl w:val="0"/>
          <w:numId w:val="3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All interior angles are equal.</w:t>
      </w:r>
    </w:p>
    <w:p w14:paraId="7201CA41" w14:textId="77777777" w:rsidR="00C402F8" w:rsidRDefault="00C402F8" w:rsidP="0054142D">
      <w:pPr>
        <w:pStyle w:val="Heading3"/>
      </w:pPr>
      <w:r w:rsidRPr="00C402F8">
        <w:t>2. Tile</w:t>
      </w:r>
    </w:p>
    <w:p w14:paraId="4C0EA2DC" w14:textId="0F1894F4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90823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Each repeated regular polygon is a </w:t>
      </w:r>
      <w:r w:rsidRPr="00C402F8">
        <w:rPr>
          <w:rFonts w:ascii="Roboto Mono" w:hAnsi="Roboto Mono"/>
          <w:b/>
          <w:bCs/>
        </w:rPr>
        <w:t>tile</w:t>
      </w:r>
      <w:r w:rsidRPr="00C402F8">
        <w:rPr>
          <w:rFonts w:ascii="Roboto Mono" w:hAnsi="Roboto Mono"/>
        </w:rPr>
        <w:t>.</w:t>
      </w:r>
    </w:p>
    <w:p w14:paraId="5A7A0F8A" w14:textId="77777777" w:rsidR="00C402F8" w:rsidRDefault="00C402F8" w:rsidP="0054142D">
      <w:pPr>
        <w:pStyle w:val="Heading3"/>
      </w:pPr>
      <w:r w:rsidRPr="00C402F8">
        <w:t>3. Vertex</w:t>
      </w:r>
    </w:p>
    <w:p w14:paraId="2A3E6D04" w14:textId="331B0A93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B2FF65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t xml:space="preserve">A </w:t>
      </w:r>
      <w:r w:rsidRPr="00C402F8">
        <w:rPr>
          <w:rFonts w:ascii="Roboto Mono" w:hAnsi="Roboto Mono"/>
          <w:b/>
          <w:bCs/>
        </w:rPr>
        <w:t>tessellation vertex</w:t>
      </w:r>
      <w:r w:rsidRPr="00C402F8">
        <w:rPr>
          <w:rFonts w:ascii="Roboto Mono" w:hAnsi="Roboto Mono"/>
        </w:rPr>
        <w:t xml:space="preserve"> is a point where the polygons meet.</w:t>
      </w:r>
    </w:p>
    <w:p w14:paraId="48FC8C80" w14:textId="77777777" w:rsidR="00C402F8" w:rsidRDefault="00C402F8" w:rsidP="0054142D">
      <w:pPr>
        <w:pStyle w:val="Heading3"/>
      </w:pPr>
      <w:r w:rsidRPr="00C402F8">
        <w:t>4. Interior Angle</w:t>
      </w:r>
    </w:p>
    <w:p w14:paraId="420BE882" w14:textId="78506786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A6D6EE" w14:textId="7628FA01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If the regular polygon has </w:t>
      </w:r>
      <m:oMath>
        <m:r>
          <w:rPr>
            <w:rFonts w:ascii="Cambria Math" w:hAnsi="Cambria Math"/>
          </w:rPr>
          <m:t>n</m:t>
        </m:r>
      </m:oMath>
      <w:r w:rsidRPr="00C402F8">
        <w:rPr>
          <w:rFonts w:ascii="Roboto Mono" w:hAnsi="Roboto Mono"/>
        </w:rPr>
        <w:t>sides, each interior angle is:</w:t>
      </w:r>
    </w:p>
    <w:p w14:paraId="6A90266D" w14:textId="6D4FF0FD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371F05C1" w14:textId="77777777" w:rsidR="00C402F8" w:rsidRDefault="00C402F8" w:rsidP="0054142D">
      <w:pPr>
        <w:pStyle w:val="Heading3"/>
      </w:pPr>
      <w:r w:rsidRPr="00C402F8">
        <w:t>5. Vertex Condition</w:t>
      </w:r>
    </w:p>
    <w:p w14:paraId="75D0F65B" w14:textId="6C87F592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2C9501" w14:textId="70349F40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k</m:t>
        </m:r>
      </m:oMath>
      <w:r w:rsidRPr="00C402F8">
        <w:rPr>
          <w:rFonts w:ascii="Roboto Mono" w:hAnsi="Roboto Mono"/>
        </w:rPr>
        <w:t>identical regular polygons meet at a vertex:</w:t>
      </w:r>
    </w:p>
    <w:p w14:paraId="155D23AE" w14:textId="02105850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12E754C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1A30E03F">
          <v:rect id="_x0000_i1177" style="width:0;height:1.5pt" o:hralign="center" o:hrstd="t" o:hr="t" fillcolor="#a0a0a0" stroked="f"/>
        </w:pict>
      </w:r>
    </w:p>
    <w:p w14:paraId="5E56A918" w14:textId="77777777" w:rsidR="00C402F8" w:rsidRDefault="00C402F8" w:rsidP="0054142D">
      <w:pPr>
        <w:pStyle w:val="Heading2"/>
      </w:pPr>
      <w:r w:rsidRPr="00C402F8">
        <w:t>The Three Regular Tessellations</w:t>
      </w:r>
    </w:p>
    <w:p w14:paraId="4D9D89BE" w14:textId="2FBA2C22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A1D84F" w14:textId="77777777" w:rsid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There are exactly </w:t>
      </w:r>
      <w:r w:rsidRPr="00C402F8">
        <w:rPr>
          <w:rFonts w:ascii="Roboto Mono" w:hAnsi="Roboto Mono"/>
          <w:b/>
          <w:bCs/>
        </w:rPr>
        <w:t>three regular tessellations of the Euclidean plane</w:t>
      </w:r>
      <w:r w:rsidRPr="00C402F8">
        <w:rPr>
          <w:rFonts w:ascii="Roboto Mono" w:hAnsi="Roboto Mono"/>
        </w:rPr>
        <w:t>.</w:t>
      </w:r>
    </w:p>
    <w:p w14:paraId="280D830B" w14:textId="41950969" w:rsidR="001F6994" w:rsidRPr="00C402F8" w:rsidRDefault="001F6994" w:rsidP="00C40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03AFB6" wp14:editId="58BE2446">
            <wp:extent cx="5943600" cy="767080"/>
            <wp:effectExtent l="0" t="0" r="0" b="0"/>
            <wp:docPr id="64105158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1955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Regular Tessellation</w:t>
      </w:r>
    </w:p>
    <w:p w14:paraId="237C820F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MS Gothic" w:eastAsia="MS Gothic" w:hAnsi="MS Gothic" w:cs="MS Gothic" w:hint="eastAsia"/>
        </w:rPr>
        <w:t>├──</w:t>
      </w:r>
      <w:r w:rsidRPr="00C402F8">
        <w:rPr>
          <w:rFonts w:ascii="Roboto Mono" w:hAnsi="Roboto Mono"/>
        </w:rPr>
        <w:t xml:space="preserve"> Equilateral Triangle Tessellation</w:t>
      </w:r>
    </w:p>
    <w:p w14:paraId="7A964B6B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MS Gothic" w:eastAsia="MS Gothic" w:hAnsi="MS Gothic" w:cs="MS Gothic" w:hint="eastAsia"/>
        </w:rPr>
        <w:t>├──</w:t>
      </w:r>
      <w:r w:rsidRPr="00C402F8">
        <w:rPr>
          <w:rFonts w:ascii="Roboto Mono" w:hAnsi="Roboto Mono"/>
        </w:rPr>
        <w:t xml:space="preserve"> Square Tessellation</w:t>
      </w:r>
    </w:p>
    <w:p w14:paraId="72D83D22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MS Gothic" w:eastAsia="MS Gothic" w:hAnsi="MS Gothic" w:cs="MS Gothic" w:hint="eastAsia"/>
        </w:rPr>
        <w:t>└──</w:t>
      </w:r>
      <w:r w:rsidRPr="00C402F8">
        <w:rPr>
          <w:rFonts w:ascii="Roboto Mono" w:hAnsi="Roboto Mono"/>
        </w:rPr>
        <w:t xml:space="preserve"> Regular Hexagon Tessellation</w:t>
      </w:r>
    </w:p>
    <w:p w14:paraId="6CAE2587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6017930C">
          <v:rect id="_x0000_i1178" style="width:0;height:1.5pt" o:hralign="center" o:hrstd="t" o:hr="t" fillcolor="#a0a0a0" stroked="f"/>
        </w:pict>
      </w:r>
    </w:p>
    <w:p w14:paraId="6FE2A6B3" w14:textId="77777777" w:rsidR="00C402F8" w:rsidRDefault="00C402F8" w:rsidP="0054142D">
      <w:pPr>
        <w:pStyle w:val="Heading3"/>
      </w:pPr>
      <w:r w:rsidRPr="00C402F8">
        <w:t>1. Equilateral Triangle Tessellation</w:t>
      </w:r>
    </w:p>
    <w:p w14:paraId="3C769B5D" w14:textId="222EE8FD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220834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t xml:space="preserve">An </w:t>
      </w:r>
      <w:r w:rsidRPr="00C402F8">
        <w:rPr>
          <w:rFonts w:ascii="Roboto Mono" w:hAnsi="Roboto Mono"/>
          <w:b/>
          <w:bCs/>
        </w:rPr>
        <w:t>Equilateral Triangle Tessellation</w:t>
      </w:r>
      <w:r w:rsidRPr="00C402F8">
        <w:rPr>
          <w:rFonts w:ascii="Roboto Mono" w:hAnsi="Roboto Mono"/>
        </w:rPr>
        <w:t xml:space="preserve"> consists entirely of congruent equilateral triangles.</w:t>
      </w:r>
    </w:p>
    <w:p w14:paraId="65A19160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Each triangle has interior angles of:</w:t>
      </w:r>
    </w:p>
    <w:p w14:paraId="0252EB97" w14:textId="78025FAE" w:rsidR="00C402F8" w:rsidRPr="00C402F8" w:rsidRDefault="00C402F8" w:rsidP="00C402F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224BFEB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Six triangles meet at every vertex:</w:t>
      </w:r>
    </w:p>
    <w:p w14:paraId="16E37FD4" w14:textId="7C20BA76" w:rsidR="00C402F8" w:rsidRPr="00C402F8" w:rsidRDefault="00C402F8" w:rsidP="00C402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0ABB03F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Therefore, the triangles completely cover the plane.</w:t>
      </w:r>
    </w:p>
    <w:p w14:paraId="45953E9F" w14:textId="1A7FD3A0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03711C1D" wp14:editId="68A4EF5E">
            <wp:extent cx="5943600" cy="7211060"/>
            <wp:effectExtent l="0" t="0" r="0" b="8890"/>
            <wp:docPr id="33520083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3C85" w14:textId="6793FEC5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25503577" wp14:editId="022D6B33">
            <wp:extent cx="5943600" cy="6080125"/>
            <wp:effectExtent l="0" t="0" r="0" b="0"/>
            <wp:docPr id="62103860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7D39" w14:textId="6363417D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111FE129" wp14:editId="3845A8A3">
            <wp:extent cx="5943600" cy="2890520"/>
            <wp:effectExtent l="0" t="0" r="0" b="5080"/>
            <wp:docPr id="126658301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FBC8" w14:textId="22792D93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0F0DADF3" wp14:editId="436C07EF">
            <wp:extent cx="5943600" cy="5939155"/>
            <wp:effectExtent l="0" t="0" r="0" b="4445"/>
            <wp:docPr id="131423143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D5BC" w14:textId="77777777" w:rsidR="00C402F8" w:rsidRPr="00C402F8" w:rsidRDefault="00C402F8" w:rsidP="00C402F8">
      <w:pPr>
        <w:rPr>
          <w:rFonts w:ascii="Roboto Mono" w:hAnsi="Roboto Mono"/>
          <w:b/>
          <w:bCs/>
        </w:rPr>
      </w:pPr>
      <w:r w:rsidRPr="00C402F8">
        <w:rPr>
          <w:rFonts w:ascii="Roboto Mono" w:hAnsi="Roboto Mono"/>
          <w:b/>
          <w:bCs/>
        </w:rPr>
        <w:t>Vertex Configuration</w:t>
      </w:r>
    </w:p>
    <w:p w14:paraId="38D58256" w14:textId="64958AED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3.3.3.3.3.3</m:t>
              </m:r>
            </m:e>
          </m:borderBox>
        </m:oMath>
      </m:oMathPara>
    </w:p>
    <w:p w14:paraId="71F5EC97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or simply:</w:t>
      </w:r>
    </w:p>
    <w:p w14:paraId="02824469" w14:textId="5FE41A2A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rderBox>
        </m:oMath>
      </m:oMathPara>
    </w:p>
    <w:p w14:paraId="5A8724D1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1AD704C4">
          <v:rect id="_x0000_i1183" style="width:0;height:1.5pt" o:hralign="center" o:hrstd="t" o:hr="t" fillcolor="#a0a0a0" stroked="f"/>
        </w:pict>
      </w:r>
    </w:p>
    <w:p w14:paraId="0D9C5A5F" w14:textId="77777777" w:rsidR="00C402F8" w:rsidRDefault="00C402F8" w:rsidP="0054142D">
      <w:pPr>
        <w:pStyle w:val="Heading3"/>
      </w:pPr>
      <w:r w:rsidRPr="00C402F8">
        <w:lastRenderedPageBreak/>
        <w:t>2. Square Tessellation</w:t>
      </w:r>
    </w:p>
    <w:p w14:paraId="0C5D383D" w14:textId="327883E9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439CF8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A </w:t>
      </w:r>
      <w:r w:rsidRPr="00C402F8">
        <w:rPr>
          <w:rFonts w:ascii="Roboto Mono" w:hAnsi="Roboto Mono"/>
          <w:b/>
          <w:bCs/>
        </w:rPr>
        <w:t>Square Tessellation</w:t>
      </w:r>
      <w:r w:rsidRPr="00C402F8">
        <w:rPr>
          <w:rFonts w:ascii="Roboto Mono" w:hAnsi="Roboto Mono"/>
        </w:rPr>
        <w:t xml:space="preserve"> consists entirely of congruent squares.</w:t>
      </w:r>
    </w:p>
    <w:p w14:paraId="36E9A13F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Each square has interior angles of:</w:t>
      </w:r>
    </w:p>
    <w:p w14:paraId="3BDBCED8" w14:textId="61327F2E" w:rsidR="00C402F8" w:rsidRPr="00C402F8" w:rsidRDefault="00C402F8" w:rsidP="00C402F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A9B0FF4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Four squares meet at every vertex:</w:t>
      </w:r>
    </w:p>
    <w:p w14:paraId="29BFFB87" w14:textId="149CD32F" w:rsidR="00C402F8" w:rsidRPr="00C402F8" w:rsidRDefault="00C402F8" w:rsidP="00C402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521357F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Therefore, the squares completely cover the plane.</w:t>
      </w:r>
    </w:p>
    <w:p w14:paraId="260E1F9B" w14:textId="43817032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drawing>
          <wp:inline distT="0" distB="0" distL="0" distR="0" wp14:anchorId="45DEA39A" wp14:editId="1E60C9E0">
            <wp:extent cx="5943600" cy="3962400"/>
            <wp:effectExtent l="0" t="0" r="0" b="0"/>
            <wp:docPr id="180617333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4851" w14:textId="72BF7D7D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093720F7" wp14:editId="4D5704D2">
            <wp:extent cx="5943600" cy="5361305"/>
            <wp:effectExtent l="0" t="0" r="0" b="0"/>
            <wp:docPr id="188868077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F815" w14:textId="0FB24C3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22F86B4A" wp14:editId="1B8D1D86">
            <wp:extent cx="5943600" cy="5931535"/>
            <wp:effectExtent l="0" t="0" r="0" b="0"/>
            <wp:docPr id="14862275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215C" w14:textId="3D824D91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2F38BB45" wp14:editId="26BD75A5">
            <wp:extent cx="5943600" cy="4457700"/>
            <wp:effectExtent l="0" t="0" r="0" b="0"/>
            <wp:docPr id="70289252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9733" w14:textId="77777777" w:rsidR="00C402F8" w:rsidRPr="00C402F8" w:rsidRDefault="00C402F8" w:rsidP="00C402F8">
      <w:pPr>
        <w:rPr>
          <w:rFonts w:ascii="Roboto Mono" w:hAnsi="Roboto Mono"/>
          <w:b/>
          <w:bCs/>
        </w:rPr>
      </w:pPr>
      <w:r w:rsidRPr="00C402F8">
        <w:rPr>
          <w:rFonts w:ascii="Roboto Mono" w:hAnsi="Roboto Mono"/>
          <w:b/>
          <w:bCs/>
        </w:rPr>
        <w:t>Vertex Configuration</w:t>
      </w:r>
    </w:p>
    <w:p w14:paraId="00142BAA" w14:textId="4792340B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4.4.4.4</m:t>
              </m:r>
            </m:e>
          </m:borderBox>
        </m:oMath>
      </m:oMathPara>
    </w:p>
    <w:p w14:paraId="20DBCBB6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or:</w:t>
      </w:r>
    </w:p>
    <w:p w14:paraId="2B22CC61" w14:textId="70F637EC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borderBox>
        </m:oMath>
      </m:oMathPara>
    </w:p>
    <w:p w14:paraId="71075C62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2E750130">
          <v:rect id="_x0000_i1188" style="width:0;height:1.5pt" o:hralign="center" o:hrstd="t" o:hr="t" fillcolor="#a0a0a0" stroked="f"/>
        </w:pict>
      </w:r>
    </w:p>
    <w:p w14:paraId="42700FD1" w14:textId="77777777" w:rsidR="00C402F8" w:rsidRDefault="00C402F8" w:rsidP="0054142D">
      <w:pPr>
        <w:pStyle w:val="Heading3"/>
      </w:pPr>
      <w:r w:rsidRPr="00C402F8">
        <w:t>3. Regular Hexagon Tessellation</w:t>
      </w:r>
    </w:p>
    <w:p w14:paraId="3E284BE2" w14:textId="1552A72F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B9446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A </w:t>
      </w:r>
      <w:r w:rsidRPr="00C402F8">
        <w:rPr>
          <w:rFonts w:ascii="Roboto Mono" w:hAnsi="Roboto Mono"/>
          <w:b/>
          <w:bCs/>
        </w:rPr>
        <w:t>Regular Hexagon Tessellation</w:t>
      </w:r>
      <w:r w:rsidRPr="00C402F8">
        <w:rPr>
          <w:rFonts w:ascii="Roboto Mono" w:hAnsi="Roboto Mono"/>
        </w:rPr>
        <w:t xml:space="preserve"> consists entirely of congruent regular hexagons.</w:t>
      </w:r>
    </w:p>
    <w:p w14:paraId="1D1428FC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Each regular hexagon has an interior angle of:</w:t>
      </w:r>
    </w:p>
    <w:p w14:paraId="29750013" w14:textId="79449450" w:rsidR="00C402F8" w:rsidRPr="00C402F8" w:rsidRDefault="00C402F8" w:rsidP="00C402F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90990B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t>Three hexagons meet at every vertex:</w:t>
      </w:r>
    </w:p>
    <w:p w14:paraId="2E4C010E" w14:textId="38670132" w:rsidR="00C402F8" w:rsidRPr="00C402F8" w:rsidRDefault="00C402F8" w:rsidP="00C402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D1498F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Therefore, regular hexagons completely cover the plane.</w:t>
      </w:r>
    </w:p>
    <w:p w14:paraId="5BFFB3C3" w14:textId="0CDC5666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drawing>
          <wp:inline distT="0" distB="0" distL="0" distR="0" wp14:anchorId="59BB4DFA" wp14:editId="4DE60861">
            <wp:extent cx="5715000" cy="4899660"/>
            <wp:effectExtent l="0" t="0" r="0" b="0"/>
            <wp:docPr id="182731197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1E3F" w14:textId="1858C59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01AB4ADD" wp14:editId="178A1111">
            <wp:extent cx="5943600" cy="4457700"/>
            <wp:effectExtent l="0" t="0" r="0" b="0"/>
            <wp:docPr id="62449757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51FE" w14:textId="5F3D2991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drawing>
          <wp:inline distT="0" distB="0" distL="0" distR="0" wp14:anchorId="2363A800" wp14:editId="6EF24490">
            <wp:extent cx="5943600" cy="3135630"/>
            <wp:effectExtent l="0" t="0" r="0" b="7620"/>
            <wp:docPr id="117984962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67E5" w14:textId="002115CF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drawing>
          <wp:inline distT="0" distB="0" distL="0" distR="0" wp14:anchorId="4130C5D2" wp14:editId="5E65BD6E">
            <wp:extent cx="5943600" cy="5750560"/>
            <wp:effectExtent l="0" t="0" r="0" b="2540"/>
            <wp:docPr id="132202770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A83C" w14:textId="77777777" w:rsidR="00C402F8" w:rsidRDefault="00C402F8" w:rsidP="0054142D">
      <w:pPr>
        <w:pStyle w:val="Heading2"/>
      </w:pPr>
      <w:r w:rsidRPr="00C402F8">
        <w:t>Vertex Configuration</w:t>
      </w:r>
    </w:p>
    <w:p w14:paraId="078945E3" w14:textId="384AC5F2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B8034D" w14:textId="0A34B801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6.6.6</m:t>
              </m:r>
            </m:e>
          </m:borderBox>
        </m:oMath>
      </m:oMathPara>
    </w:p>
    <w:p w14:paraId="49638467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or:</w:t>
      </w:r>
    </w:p>
    <w:p w14:paraId="09DB3EAF" w14:textId="6C915A2E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B007C31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0721CE27">
          <v:rect id="_x0000_i1193" style="width:0;height:1.5pt" o:hralign="center" o:hrstd="t" o:hr="t" fillcolor="#a0a0a0" stroked="f"/>
        </w:pict>
      </w:r>
    </w:p>
    <w:p w14:paraId="1CA93B9F" w14:textId="77777777" w:rsidR="00C402F8" w:rsidRDefault="00C402F8" w:rsidP="0054142D">
      <w:pPr>
        <w:pStyle w:val="Heading2"/>
      </w:pPr>
      <w:r w:rsidRPr="00C402F8">
        <w:lastRenderedPageBreak/>
        <w:t>Why Are There Only Three?</w:t>
      </w:r>
    </w:p>
    <w:p w14:paraId="55C0016B" w14:textId="42033C43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0F1BE" w14:textId="1660BCF3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For a regular polygon with </w:t>
      </w:r>
      <m:oMath>
        <m:r>
          <w:rPr>
            <w:rFonts w:ascii="Cambria Math" w:hAnsi="Cambria Math"/>
          </w:rPr>
          <m:t>n</m:t>
        </m:r>
      </m:oMath>
      <w:r w:rsidRPr="00C402F8">
        <w:rPr>
          <w:rFonts w:ascii="Roboto Mono" w:hAnsi="Roboto Mono"/>
        </w:rPr>
        <w:t>sides, its interior angle is:</w:t>
      </w:r>
    </w:p>
    <w:p w14:paraId="5926DB97" w14:textId="5A5B50E3" w:rsidR="00C402F8" w:rsidRPr="00C402F8" w:rsidRDefault="00C402F8" w:rsidP="00C402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2C31A54" w14:textId="72039303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For a regular tessellation, an integer number </w:t>
      </w:r>
      <m:oMath>
        <m:r>
          <w:rPr>
            <w:rFonts w:ascii="Cambria Math" w:hAnsi="Cambria Math"/>
          </w:rPr>
          <m:t>k≥3</m:t>
        </m:r>
      </m:oMath>
      <w:r w:rsidRPr="00C402F8">
        <w:rPr>
          <w:rFonts w:ascii="Roboto Mono" w:hAnsi="Roboto Mono"/>
        </w:rPr>
        <w:t>of polygons must meet at each vertex:</w:t>
      </w:r>
    </w:p>
    <w:p w14:paraId="51D5E6A0" w14:textId="7F7207DB" w:rsidR="00C402F8" w:rsidRPr="00C402F8" w:rsidRDefault="00C402F8" w:rsidP="00C402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FD675D" w14:textId="404DF92C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Solving for </w:t>
      </w:r>
      <m:oMath>
        <m:r>
          <w:rPr>
            <w:rFonts w:ascii="Cambria Math" w:hAnsi="Cambria Math"/>
          </w:rPr>
          <m:t>k</m:t>
        </m:r>
      </m:oMath>
      <w:r w:rsidRPr="00C402F8">
        <w:rPr>
          <w:rFonts w:ascii="Roboto Mono" w:hAnsi="Roboto Mono"/>
        </w:rPr>
        <w:t>:</w:t>
      </w:r>
    </w:p>
    <w:p w14:paraId="35730918" w14:textId="2263B786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</w:rPr>
                    <m:t>n-2</m:t>
                  </m:r>
                </m:den>
              </m:f>
            </m:e>
          </m:borderBox>
        </m:oMath>
      </m:oMathPara>
    </w:p>
    <w:p w14:paraId="19309AF0" w14:textId="77777777" w:rsid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Testing regular polygons gives:</w:t>
      </w:r>
    </w:p>
    <w:p w14:paraId="6F19E46A" w14:textId="0FB593EA" w:rsidR="00527518" w:rsidRPr="00C402F8" w:rsidRDefault="00527518" w:rsidP="00C40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385BA8" wp14:editId="2B59E4CD">
            <wp:extent cx="5943600" cy="2228850"/>
            <wp:effectExtent l="0" t="0" r="0" b="0"/>
            <wp:docPr id="18038897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5"/>
        <w:gridCol w:w="2077"/>
        <w:gridCol w:w="2653"/>
        <w:gridCol w:w="3100"/>
      </w:tblGrid>
      <w:tr w:rsidR="00C402F8" w:rsidRPr="00C402F8" w14:paraId="625F7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4AC05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46383CEB" w14:textId="7FEDCF34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85DC02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0856345D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Polygons at Vertex</w:t>
            </w:r>
          </w:p>
        </w:tc>
        <w:tc>
          <w:tcPr>
            <w:tcW w:w="0" w:type="auto"/>
            <w:vAlign w:val="center"/>
            <w:hideMark/>
          </w:tcPr>
          <w:p w14:paraId="6E237C2B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Regular Tessellation?</w:t>
            </w:r>
          </w:p>
        </w:tc>
      </w:tr>
      <w:tr w:rsidR="00C402F8" w:rsidRPr="00C402F8" w14:paraId="501AE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FFD1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76AB99A3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320291" w14:textId="05D37F76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999545D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462589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Yes</w:t>
            </w:r>
          </w:p>
        </w:tc>
      </w:tr>
      <w:tr w:rsidR="00C402F8" w:rsidRPr="00C402F8" w14:paraId="05E68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53FF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1C96233F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D2F7E9" w14:textId="1AC73863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7D7F30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850A3D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Yes</w:t>
            </w:r>
          </w:p>
        </w:tc>
      </w:tr>
      <w:tr w:rsidR="00C402F8" w:rsidRPr="00C402F8" w14:paraId="7E7D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5835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3E10E975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D8FF41" w14:textId="20CF74A7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4C51A9D" w14:textId="0E1BE73D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3.33…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9A9CC7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No</w:t>
            </w:r>
          </w:p>
        </w:tc>
      </w:tr>
      <w:tr w:rsidR="00C402F8" w:rsidRPr="00C402F8" w14:paraId="4A21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D9B1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475827A7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F60F08" w14:textId="1597CAF2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9AB65D2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6E00CE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Yes</w:t>
            </w:r>
          </w:p>
        </w:tc>
      </w:tr>
      <w:tr w:rsidR="00C402F8" w:rsidRPr="00C402F8" w14:paraId="138A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8C2D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lastRenderedPageBreak/>
              <w:t>Heptagon</w:t>
            </w:r>
          </w:p>
        </w:tc>
        <w:tc>
          <w:tcPr>
            <w:tcW w:w="0" w:type="auto"/>
            <w:vAlign w:val="center"/>
            <w:hideMark/>
          </w:tcPr>
          <w:p w14:paraId="0FBA5CF6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8D0F32" w14:textId="1A1DE9B1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128.57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D8CFC74" w14:textId="37AF11FC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2.8…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BDE1C1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No</w:t>
            </w:r>
          </w:p>
        </w:tc>
      </w:tr>
      <w:tr w:rsidR="00C402F8" w:rsidRPr="00C402F8" w14:paraId="66DD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0A35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36D16B25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0846C1" w14:textId="79D42308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78F2B90" w14:textId="6E17FB92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2.67…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A86F7CC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No</w:t>
            </w:r>
          </w:p>
        </w:tc>
      </w:tr>
    </w:tbl>
    <w:p w14:paraId="4D48C8A8" w14:textId="109D814B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For polygons with more than six sides, the interior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402F8">
        <w:rPr>
          <w:rFonts w:ascii="Roboto Mono" w:hAnsi="Roboto Mono"/>
        </w:rPr>
        <w:t xml:space="preserve">. At least three polygons would therefore exceed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402F8">
        <w:rPr>
          <w:rFonts w:ascii="Roboto Mono" w:hAnsi="Roboto Mono"/>
        </w:rPr>
        <w:t xml:space="preserve">, while two polygons cannot fill the entire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402F8">
        <w:rPr>
          <w:rFonts w:ascii="Roboto Mono" w:hAnsi="Roboto Mono"/>
        </w:rPr>
        <w:t>around a vertex.</w:t>
      </w:r>
    </w:p>
    <w:p w14:paraId="7C46AB92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Thus:</w:t>
      </w:r>
    </w:p>
    <w:p w14:paraId="3E30F860" w14:textId="77777777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Exactly three regular tessellations exist.</m:t>
              </m:r>
            </m:e>
          </m:borderBox>
        </m:oMath>
      </m:oMathPara>
    </w:p>
    <w:p w14:paraId="77B549EC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36EE5EDF">
          <v:rect id="_x0000_i1194" style="width:0;height:1.5pt" o:hralign="center" o:hrstd="t" o:hr="t" fillcolor="#a0a0a0" stroked="f"/>
        </w:pict>
      </w:r>
    </w:p>
    <w:p w14:paraId="00E1D4C8" w14:textId="77777777" w:rsidR="00C402F8" w:rsidRDefault="00C402F8" w:rsidP="0054142D">
      <w:pPr>
        <w:pStyle w:val="Heading2"/>
      </w:pPr>
      <w:r w:rsidRPr="00C402F8">
        <w:t>Comparison of the Three Regular Tessellations</w:t>
      </w:r>
    </w:p>
    <w:p w14:paraId="363A3B4F" w14:textId="73020EAD" w:rsidR="0054142D" w:rsidRDefault="0054142D" w:rsidP="005414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79349" w14:textId="286F9F34" w:rsidR="00E77B6D" w:rsidRPr="0054142D" w:rsidRDefault="00E77B6D" w:rsidP="0054142D">
      <w:r>
        <w:rPr>
          <w:noProof/>
        </w:rPr>
        <w:drawing>
          <wp:inline distT="0" distB="0" distL="0" distR="0" wp14:anchorId="63F82F14" wp14:editId="3F0209FA">
            <wp:extent cx="5943600" cy="1204595"/>
            <wp:effectExtent l="0" t="0" r="0" b="0"/>
            <wp:docPr id="16652399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101"/>
        <w:gridCol w:w="1517"/>
        <w:gridCol w:w="1635"/>
        <w:gridCol w:w="2303"/>
      </w:tblGrid>
      <w:tr w:rsidR="00C402F8" w:rsidRPr="00C402F8" w14:paraId="1F581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C9B73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Tessellation</w:t>
            </w:r>
          </w:p>
        </w:tc>
        <w:tc>
          <w:tcPr>
            <w:tcW w:w="0" w:type="auto"/>
            <w:vAlign w:val="center"/>
            <w:hideMark/>
          </w:tcPr>
          <w:p w14:paraId="62D47DB7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Tile</w:t>
            </w:r>
          </w:p>
        </w:tc>
        <w:tc>
          <w:tcPr>
            <w:tcW w:w="0" w:type="auto"/>
            <w:vAlign w:val="center"/>
            <w:hideMark/>
          </w:tcPr>
          <w:p w14:paraId="0CE7D34A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34A17063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Tiles at Each Vertex</w:t>
            </w:r>
          </w:p>
        </w:tc>
        <w:tc>
          <w:tcPr>
            <w:tcW w:w="0" w:type="auto"/>
            <w:vAlign w:val="center"/>
            <w:hideMark/>
          </w:tcPr>
          <w:p w14:paraId="306149C7" w14:textId="77777777" w:rsidR="00C402F8" w:rsidRPr="00C402F8" w:rsidRDefault="00C402F8" w:rsidP="00C402F8">
            <w:pPr>
              <w:rPr>
                <w:rFonts w:ascii="Roboto Mono" w:hAnsi="Roboto Mono"/>
                <w:b/>
                <w:bCs/>
              </w:rPr>
            </w:pPr>
            <w:r w:rsidRPr="00C402F8">
              <w:rPr>
                <w:rFonts w:ascii="Roboto Mono" w:hAnsi="Roboto Mono"/>
                <w:b/>
                <w:bCs/>
              </w:rPr>
              <w:t>Vertex Configuration</w:t>
            </w:r>
          </w:p>
        </w:tc>
      </w:tr>
      <w:tr w:rsidR="00C402F8" w:rsidRPr="00C402F8" w14:paraId="0F7D0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3FC4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Triangular</w:t>
            </w:r>
          </w:p>
        </w:tc>
        <w:tc>
          <w:tcPr>
            <w:tcW w:w="0" w:type="auto"/>
            <w:vAlign w:val="center"/>
            <w:hideMark/>
          </w:tcPr>
          <w:p w14:paraId="3012EF03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61681164" w14:textId="0409DC83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0701838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5E15F5" w14:textId="208C0DD2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C402F8" w:rsidRPr="00C402F8" w14:paraId="2F29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CC4A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34C00262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52838BA" w14:textId="5A7955E1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3150A38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35C73B" w14:textId="52B2C56E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C402F8" w:rsidRPr="00C402F8" w14:paraId="76A90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872F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Hexagonal</w:t>
            </w:r>
          </w:p>
        </w:tc>
        <w:tc>
          <w:tcPr>
            <w:tcW w:w="0" w:type="auto"/>
            <w:vAlign w:val="center"/>
            <w:hideMark/>
          </w:tcPr>
          <w:p w14:paraId="0BD80100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78AB1831" w14:textId="017DF1D4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6CBFCAC" w14:textId="77777777" w:rsidR="00C402F8" w:rsidRPr="00C402F8" w:rsidRDefault="00C402F8" w:rsidP="00C402F8">
            <w:pPr>
              <w:rPr>
                <w:rFonts w:ascii="Roboto Mono" w:hAnsi="Roboto Mono"/>
              </w:rPr>
            </w:pPr>
            <w:r w:rsidRPr="00C402F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A92979" w14:textId="48DFC999" w:rsidR="00C402F8" w:rsidRPr="00C402F8" w:rsidRDefault="00C402F8" w:rsidP="00C402F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4CDAE932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71BA6D65">
          <v:rect id="_x0000_i1195" style="width:0;height:1.5pt" o:hralign="center" o:hrstd="t" o:hr="t" fillcolor="#a0a0a0" stroked="f"/>
        </w:pict>
      </w:r>
    </w:p>
    <w:p w14:paraId="05310998" w14:textId="77777777" w:rsidR="00C402F8" w:rsidRDefault="00C402F8" w:rsidP="0054142D">
      <w:pPr>
        <w:pStyle w:val="Heading2"/>
      </w:pPr>
      <w:r w:rsidRPr="00C402F8">
        <w:lastRenderedPageBreak/>
        <w:t>Symmetry</w:t>
      </w:r>
    </w:p>
    <w:p w14:paraId="78A60DBC" w14:textId="1569E773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49CB4F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All three regular tessellations have strong symmetry.</w:t>
      </w:r>
    </w:p>
    <w:p w14:paraId="3B096D4B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They possess:</w:t>
      </w:r>
    </w:p>
    <w:p w14:paraId="73B296AE" w14:textId="77777777" w:rsidR="00C402F8" w:rsidRPr="00C402F8" w:rsidRDefault="00C402F8" w:rsidP="00C402F8">
      <w:pPr>
        <w:numPr>
          <w:ilvl w:val="0"/>
          <w:numId w:val="4"/>
        </w:numPr>
        <w:rPr>
          <w:rFonts w:ascii="Roboto Mono" w:hAnsi="Roboto Mono"/>
        </w:rPr>
      </w:pPr>
      <w:r w:rsidRPr="00C402F8">
        <w:rPr>
          <w:rFonts w:ascii="Roboto Mono" w:hAnsi="Roboto Mono"/>
          <w:b/>
          <w:bCs/>
        </w:rPr>
        <w:t>Translational symmetry</w:t>
      </w:r>
    </w:p>
    <w:p w14:paraId="254B9982" w14:textId="77777777" w:rsidR="00C402F8" w:rsidRPr="00C402F8" w:rsidRDefault="00C402F8" w:rsidP="00C402F8">
      <w:pPr>
        <w:numPr>
          <w:ilvl w:val="0"/>
          <w:numId w:val="4"/>
        </w:numPr>
        <w:rPr>
          <w:rFonts w:ascii="Roboto Mono" w:hAnsi="Roboto Mono"/>
        </w:rPr>
      </w:pPr>
      <w:r w:rsidRPr="00C402F8">
        <w:rPr>
          <w:rFonts w:ascii="Roboto Mono" w:hAnsi="Roboto Mono"/>
          <w:b/>
          <w:bCs/>
        </w:rPr>
        <w:t>Rotational symmetry</w:t>
      </w:r>
    </w:p>
    <w:p w14:paraId="604CD349" w14:textId="77777777" w:rsidR="00C402F8" w:rsidRPr="00C402F8" w:rsidRDefault="00C402F8" w:rsidP="00C402F8">
      <w:pPr>
        <w:numPr>
          <w:ilvl w:val="0"/>
          <w:numId w:val="4"/>
        </w:numPr>
        <w:rPr>
          <w:rFonts w:ascii="Roboto Mono" w:hAnsi="Roboto Mono"/>
        </w:rPr>
      </w:pPr>
      <w:r w:rsidRPr="00C402F8">
        <w:rPr>
          <w:rFonts w:ascii="Roboto Mono" w:hAnsi="Roboto Mono"/>
          <w:b/>
          <w:bCs/>
        </w:rPr>
        <w:t>Reflection symmetry</w:t>
      </w:r>
    </w:p>
    <w:p w14:paraId="7E528729" w14:textId="77777777" w:rsidR="00C402F8" w:rsidRPr="00C402F8" w:rsidRDefault="00C402F8" w:rsidP="00C402F8">
      <w:pPr>
        <w:numPr>
          <w:ilvl w:val="0"/>
          <w:numId w:val="4"/>
        </w:numPr>
        <w:rPr>
          <w:rFonts w:ascii="Roboto Mono" w:hAnsi="Roboto Mono"/>
        </w:rPr>
      </w:pPr>
      <w:r w:rsidRPr="00C402F8">
        <w:rPr>
          <w:rFonts w:ascii="Roboto Mono" w:hAnsi="Roboto Mono"/>
          <w:b/>
          <w:bCs/>
        </w:rPr>
        <w:t>Repeating patterns</w:t>
      </w:r>
    </w:p>
    <w:p w14:paraId="3F182276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Their symmetry comes directly from the regular polygons used as tiles.</w:t>
      </w:r>
    </w:p>
    <w:p w14:paraId="1BEED85E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1803BA79">
          <v:rect id="_x0000_i1196" style="width:0;height:1.5pt" o:hralign="center" o:hrstd="t" o:hr="t" fillcolor="#a0a0a0" stroked="f"/>
        </w:pict>
      </w:r>
    </w:p>
    <w:p w14:paraId="34EF5D46" w14:textId="77777777" w:rsidR="00C402F8" w:rsidRDefault="00C402F8" w:rsidP="0054142D">
      <w:pPr>
        <w:pStyle w:val="Heading2"/>
      </w:pPr>
      <w:r w:rsidRPr="00C402F8">
        <w:t>Important Distinction</w:t>
      </w:r>
    </w:p>
    <w:p w14:paraId="61D28718" w14:textId="64959ADA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DA1913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A regular tessellation is </w:t>
      </w:r>
      <w:r w:rsidRPr="00C402F8">
        <w:rPr>
          <w:rFonts w:ascii="Roboto Mono" w:hAnsi="Roboto Mono"/>
          <w:b/>
          <w:bCs/>
        </w:rPr>
        <w:t>not</w:t>
      </w:r>
      <w:r w:rsidRPr="00C402F8">
        <w:rPr>
          <w:rFonts w:ascii="Roboto Mono" w:hAnsi="Roboto Mono"/>
        </w:rPr>
        <w:t xml:space="preserve"> simply any tessellation containing regular polygons.</w:t>
      </w:r>
    </w:p>
    <w:p w14:paraId="1300D528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For example, a pattern containing both squares and equilateral triangles is not a </w:t>
      </w:r>
      <w:r w:rsidRPr="00C402F8">
        <w:rPr>
          <w:rFonts w:ascii="Roboto Mono" w:hAnsi="Roboto Mono"/>
          <w:b/>
          <w:bCs/>
        </w:rPr>
        <w:t>regular tessellation</w:t>
      </w:r>
      <w:r w:rsidRPr="00C402F8">
        <w:rPr>
          <w:rFonts w:ascii="Roboto Mono" w:hAnsi="Roboto Mono"/>
        </w:rPr>
        <w:t>, because it uses more than one type of polygon.</w:t>
      </w:r>
    </w:p>
    <w:p w14:paraId="21FE1E8C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Such patterns belong to the study of </w:t>
      </w:r>
      <w:r w:rsidRPr="00C402F8">
        <w:rPr>
          <w:rFonts w:ascii="Roboto Mono" w:hAnsi="Roboto Mono"/>
          <w:b/>
          <w:bCs/>
        </w:rPr>
        <w:t>semi-regular tessellations</w:t>
      </w:r>
      <w:r w:rsidRPr="00C402F8">
        <w:rPr>
          <w:rFonts w:ascii="Roboto Mono" w:hAnsi="Roboto Mono"/>
        </w:rPr>
        <w:t xml:space="preserve"> when they satisfy the appropriate vertex conditions.</w:t>
      </w:r>
    </w:p>
    <w:p w14:paraId="2CE6B17C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pict w14:anchorId="62157452">
          <v:rect id="_x0000_i1197" style="width:0;height:1.5pt" o:hralign="center" o:hrstd="t" o:hr="t" fillcolor="#a0a0a0" stroked="f"/>
        </w:pict>
      </w:r>
    </w:p>
    <w:p w14:paraId="2933A69C" w14:textId="77777777" w:rsidR="00C402F8" w:rsidRDefault="00C402F8" w:rsidP="0054142D">
      <w:pPr>
        <w:pStyle w:val="Heading2"/>
      </w:pPr>
      <w:r w:rsidRPr="00C402F8">
        <w:t>Classification</w:t>
      </w:r>
    </w:p>
    <w:p w14:paraId="00022D40" w14:textId="6E8E9231" w:rsidR="0054142D" w:rsidRDefault="0054142D" w:rsidP="005414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E4628" w14:textId="6488E152" w:rsidR="00C578BE" w:rsidRPr="0054142D" w:rsidRDefault="00C578BE" w:rsidP="0054142D">
      <w:r>
        <w:rPr>
          <w:noProof/>
        </w:rPr>
        <w:lastRenderedPageBreak/>
        <w:drawing>
          <wp:inline distT="0" distB="0" distL="0" distR="0" wp14:anchorId="4D9701DF" wp14:editId="41CF9EF7">
            <wp:extent cx="5943600" cy="1122680"/>
            <wp:effectExtent l="0" t="0" r="0" b="1270"/>
            <wp:docPr id="8901167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69DE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Tessellations</w:t>
      </w:r>
    </w:p>
    <w:p w14:paraId="28693028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MS Gothic" w:eastAsia="MS Gothic" w:hAnsi="MS Gothic" w:cs="MS Gothic" w:hint="eastAsia"/>
        </w:rPr>
        <w:t>└──</w:t>
      </w:r>
      <w:r w:rsidRPr="00C402F8">
        <w:rPr>
          <w:rFonts w:ascii="Roboto Mono" w:hAnsi="Roboto Mono"/>
        </w:rPr>
        <w:t xml:space="preserve"> Classification of Tessellations</w:t>
      </w:r>
    </w:p>
    <w:p w14:paraId="66694572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    </w:t>
      </w:r>
      <w:r w:rsidRPr="00C402F8">
        <w:rPr>
          <w:rFonts w:ascii="MS Gothic" w:eastAsia="MS Gothic" w:hAnsi="MS Gothic" w:cs="MS Gothic" w:hint="eastAsia"/>
        </w:rPr>
        <w:t>└──</w:t>
      </w:r>
      <w:r w:rsidRPr="00C402F8">
        <w:rPr>
          <w:rFonts w:ascii="Roboto Mono" w:hAnsi="Roboto Mono"/>
        </w:rPr>
        <w:t xml:space="preserve"> Regular Tessellation</w:t>
      </w:r>
    </w:p>
    <w:p w14:paraId="6F9A1B3A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        </w:t>
      </w:r>
      <w:r w:rsidRPr="00C402F8">
        <w:rPr>
          <w:rFonts w:ascii="MS Gothic" w:eastAsia="MS Gothic" w:hAnsi="MS Gothic" w:cs="MS Gothic" w:hint="eastAsia"/>
        </w:rPr>
        <w:t>├──</w:t>
      </w:r>
      <w:r w:rsidRPr="00C402F8">
        <w:rPr>
          <w:rFonts w:ascii="Roboto Mono" w:hAnsi="Roboto Mono"/>
        </w:rPr>
        <w:t xml:space="preserve"> Equilateral Triangle Tessellation</w:t>
      </w:r>
    </w:p>
    <w:p w14:paraId="061360BB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        </w:t>
      </w:r>
      <w:r w:rsidRPr="00C402F8">
        <w:rPr>
          <w:rFonts w:ascii="MS Gothic" w:eastAsia="MS Gothic" w:hAnsi="MS Gothic" w:cs="MS Gothic" w:hint="eastAsia"/>
        </w:rPr>
        <w:t>├──</w:t>
      </w:r>
      <w:r w:rsidRPr="00C402F8">
        <w:rPr>
          <w:rFonts w:ascii="Roboto Mono" w:hAnsi="Roboto Mono"/>
        </w:rPr>
        <w:t xml:space="preserve"> Square Tessellation</w:t>
      </w:r>
    </w:p>
    <w:p w14:paraId="3072A5B3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        </w:t>
      </w:r>
      <w:r w:rsidRPr="00C402F8">
        <w:rPr>
          <w:rFonts w:ascii="MS Gothic" w:eastAsia="MS Gothic" w:hAnsi="MS Gothic" w:cs="MS Gothic" w:hint="eastAsia"/>
        </w:rPr>
        <w:t>└──</w:t>
      </w:r>
      <w:r w:rsidRPr="00C402F8">
        <w:rPr>
          <w:rFonts w:ascii="Roboto Mono" w:hAnsi="Roboto Mono"/>
        </w:rPr>
        <w:t xml:space="preserve"> Regular Hexagon Tessellation</w:t>
      </w:r>
    </w:p>
    <w:p w14:paraId="394B8D9C" w14:textId="77777777" w:rsidR="00C402F8" w:rsidRDefault="00C402F8" w:rsidP="0054142D">
      <w:pPr>
        <w:pStyle w:val="Heading2"/>
      </w:pPr>
      <w:r w:rsidRPr="00C402F8">
        <w:t>Key Formula</w:t>
      </w:r>
    </w:p>
    <w:p w14:paraId="079779C6" w14:textId="59274485" w:rsidR="0054142D" w:rsidRPr="0054142D" w:rsidRDefault="0054142D" w:rsidP="005414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845B63" w14:textId="28D63E31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</w:rPr>
                    <m:t>n-2</m:t>
                  </m:r>
                </m:den>
              </m:f>
            </m:e>
          </m:borderBox>
        </m:oMath>
      </m:oMathPara>
    </w:p>
    <w:p w14:paraId="4AB2A3E7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where:</w:t>
      </w:r>
    </w:p>
    <w:p w14:paraId="4246C4F0" w14:textId="6A8510E0" w:rsidR="00C402F8" w:rsidRPr="00C402F8" w:rsidRDefault="00C402F8" w:rsidP="00C402F8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C402F8">
        <w:rPr>
          <w:rFonts w:ascii="Roboto Mono" w:hAnsi="Roboto Mono"/>
        </w:rPr>
        <w:t>= number of sides of the regular polygon</w:t>
      </w:r>
    </w:p>
    <w:p w14:paraId="2FFDF3DF" w14:textId="304B2590" w:rsidR="00C402F8" w:rsidRPr="00C402F8" w:rsidRDefault="00C402F8" w:rsidP="00C402F8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C402F8">
        <w:rPr>
          <w:rFonts w:ascii="Roboto Mono" w:hAnsi="Roboto Mono"/>
        </w:rPr>
        <w:t>= number of polygons meeting at each vertex</w:t>
      </w:r>
    </w:p>
    <w:p w14:paraId="3C816CD5" w14:textId="77777777" w:rsidR="00C402F8" w:rsidRPr="00C402F8" w:rsidRDefault="00C402F8" w:rsidP="00C402F8">
      <w:pPr>
        <w:rPr>
          <w:rFonts w:ascii="Roboto Mono" w:hAnsi="Roboto Mono"/>
        </w:rPr>
      </w:pPr>
      <w:r w:rsidRPr="00C402F8">
        <w:rPr>
          <w:rFonts w:ascii="Roboto Mono" w:hAnsi="Roboto Mono"/>
        </w:rPr>
        <w:t>The only values producing valid regular plane tessellations are:</w:t>
      </w:r>
    </w:p>
    <w:p w14:paraId="4C38F168" w14:textId="13B98113" w:rsidR="00C402F8" w:rsidRPr="00C402F8" w:rsidRDefault="00C402F8" w:rsidP="00C402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3F920E4E" w14:textId="77777777" w:rsidR="00C402F8" w:rsidRDefault="00C402F8" w:rsidP="006E2528">
      <w:pPr>
        <w:pStyle w:val="Heading2"/>
      </w:pPr>
      <w:r w:rsidRPr="00C402F8">
        <w:t>Key Points</w:t>
      </w:r>
    </w:p>
    <w:p w14:paraId="70323C3B" w14:textId="523D9014" w:rsidR="006E2528" w:rsidRPr="006E2528" w:rsidRDefault="006E2528" w:rsidP="006E25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B92E9" w14:textId="77777777" w:rsidR="00C402F8" w:rsidRPr="00C402F8" w:rsidRDefault="00C402F8" w:rsidP="00C402F8">
      <w:pPr>
        <w:numPr>
          <w:ilvl w:val="0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A regular tessellation uses </w:t>
      </w:r>
      <w:r w:rsidRPr="00C402F8">
        <w:rPr>
          <w:rFonts w:ascii="Roboto Mono" w:hAnsi="Roboto Mono"/>
          <w:b/>
          <w:bCs/>
        </w:rPr>
        <w:t>one type of regular polygon</w:t>
      </w:r>
      <w:r w:rsidRPr="00C402F8">
        <w:rPr>
          <w:rFonts w:ascii="Roboto Mono" w:hAnsi="Roboto Mono"/>
        </w:rPr>
        <w:t>.</w:t>
      </w:r>
    </w:p>
    <w:p w14:paraId="457FE6E9" w14:textId="77777777" w:rsidR="00C402F8" w:rsidRPr="00C402F8" w:rsidRDefault="00C402F8" w:rsidP="00C402F8">
      <w:pPr>
        <w:numPr>
          <w:ilvl w:val="0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The polygons are congruent and arranged uniformly.</w:t>
      </w:r>
    </w:p>
    <w:p w14:paraId="56CA528F" w14:textId="77777777" w:rsidR="00C402F8" w:rsidRPr="00C402F8" w:rsidRDefault="00C402F8" w:rsidP="00C402F8">
      <w:pPr>
        <w:numPr>
          <w:ilvl w:val="0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There can be </w:t>
      </w:r>
      <w:r w:rsidRPr="00C402F8">
        <w:rPr>
          <w:rFonts w:ascii="Roboto Mono" w:hAnsi="Roboto Mono"/>
          <w:b/>
          <w:bCs/>
        </w:rPr>
        <w:t>no gaps or overlaps</w:t>
      </w:r>
      <w:r w:rsidRPr="00C402F8">
        <w:rPr>
          <w:rFonts w:ascii="Roboto Mono" w:hAnsi="Roboto Mono"/>
        </w:rPr>
        <w:t>.</w:t>
      </w:r>
    </w:p>
    <w:p w14:paraId="2ACE1097" w14:textId="71A677BF" w:rsidR="00C402F8" w:rsidRPr="00C402F8" w:rsidRDefault="00C402F8" w:rsidP="00C402F8">
      <w:pPr>
        <w:numPr>
          <w:ilvl w:val="0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 xml:space="preserve">The angles around each vertex total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402F8">
        <w:rPr>
          <w:rFonts w:ascii="Roboto Mono" w:hAnsi="Roboto Mono"/>
        </w:rPr>
        <w:t>.</w:t>
      </w:r>
    </w:p>
    <w:p w14:paraId="3E5F4620" w14:textId="77777777" w:rsidR="00C402F8" w:rsidRPr="00C402F8" w:rsidRDefault="00C402F8" w:rsidP="00C402F8">
      <w:pPr>
        <w:numPr>
          <w:ilvl w:val="0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lastRenderedPageBreak/>
        <w:t xml:space="preserve">There are exactly </w:t>
      </w:r>
      <w:r w:rsidRPr="00C402F8">
        <w:rPr>
          <w:rFonts w:ascii="Roboto Mono" w:hAnsi="Roboto Mono"/>
          <w:b/>
          <w:bCs/>
        </w:rPr>
        <w:t>three</w:t>
      </w:r>
      <w:r w:rsidRPr="00C402F8">
        <w:rPr>
          <w:rFonts w:ascii="Roboto Mono" w:hAnsi="Roboto Mono"/>
        </w:rPr>
        <w:t xml:space="preserve"> regular tessellations:</w:t>
      </w:r>
    </w:p>
    <w:p w14:paraId="68120839" w14:textId="77777777" w:rsidR="00C402F8" w:rsidRPr="00C402F8" w:rsidRDefault="00C402F8" w:rsidP="00C402F8">
      <w:pPr>
        <w:numPr>
          <w:ilvl w:val="1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Equilateral triangles</w:t>
      </w:r>
    </w:p>
    <w:p w14:paraId="16D2614E" w14:textId="77777777" w:rsidR="00C402F8" w:rsidRPr="00C402F8" w:rsidRDefault="00C402F8" w:rsidP="00C402F8">
      <w:pPr>
        <w:numPr>
          <w:ilvl w:val="1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Squares</w:t>
      </w:r>
    </w:p>
    <w:p w14:paraId="1FEBA4B6" w14:textId="77777777" w:rsidR="00C402F8" w:rsidRPr="00C402F8" w:rsidRDefault="00C402F8" w:rsidP="00C402F8">
      <w:pPr>
        <w:numPr>
          <w:ilvl w:val="1"/>
          <w:numId w:val="6"/>
        </w:numPr>
        <w:rPr>
          <w:rFonts w:ascii="Roboto Mono" w:hAnsi="Roboto Mono"/>
        </w:rPr>
      </w:pPr>
      <w:r w:rsidRPr="00C402F8">
        <w:rPr>
          <w:rFonts w:ascii="Roboto Mono" w:hAnsi="Roboto Mono"/>
        </w:rPr>
        <w:t>Regular hexagons.</w:t>
      </w:r>
    </w:p>
    <w:p w14:paraId="77044709" w14:textId="77777777" w:rsidR="00A70480" w:rsidRPr="00C402F8" w:rsidRDefault="00A70480">
      <w:pPr>
        <w:rPr>
          <w:rFonts w:ascii="Roboto Mono" w:hAnsi="Roboto Mono"/>
        </w:rPr>
      </w:pPr>
    </w:p>
    <w:sectPr w:rsidR="00A70480" w:rsidRPr="00C40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87A"/>
    <w:multiLevelType w:val="multilevel"/>
    <w:tmpl w:val="52F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F4CFA"/>
    <w:multiLevelType w:val="multilevel"/>
    <w:tmpl w:val="A28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557F5"/>
    <w:multiLevelType w:val="multilevel"/>
    <w:tmpl w:val="53C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76551"/>
    <w:multiLevelType w:val="multilevel"/>
    <w:tmpl w:val="2D8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57D99"/>
    <w:multiLevelType w:val="multilevel"/>
    <w:tmpl w:val="7134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65F1A"/>
    <w:multiLevelType w:val="multilevel"/>
    <w:tmpl w:val="54D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471592">
    <w:abstractNumId w:val="4"/>
  </w:num>
  <w:num w:numId="2" w16cid:durableId="816264412">
    <w:abstractNumId w:val="0"/>
  </w:num>
  <w:num w:numId="3" w16cid:durableId="54742005">
    <w:abstractNumId w:val="1"/>
  </w:num>
  <w:num w:numId="4" w16cid:durableId="1170145514">
    <w:abstractNumId w:val="2"/>
  </w:num>
  <w:num w:numId="5" w16cid:durableId="54135011">
    <w:abstractNumId w:val="3"/>
  </w:num>
  <w:num w:numId="6" w16cid:durableId="4107809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FE"/>
    <w:rsid w:val="00107B14"/>
    <w:rsid w:val="001F6994"/>
    <w:rsid w:val="002521FE"/>
    <w:rsid w:val="002D1F4F"/>
    <w:rsid w:val="00527518"/>
    <w:rsid w:val="0054142D"/>
    <w:rsid w:val="006E2528"/>
    <w:rsid w:val="00711B4D"/>
    <w:rsid w:val="008952B3"/>
    <w:rsid w:val="00A70480"/>
    <w:rsid w:val="00C402F8"/>
    <w:rsid w:val="00C578BE"/>
    <w:rsid w:val="00D80FF7"/>
    <w:rsid w:val="00E7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BAE6"/>
  <w15:chartTrackingRefBased/>
  <w15:docId w15:val="{92D5D63D-7B59-43F3-B5FB-2AEB3EDA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1129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2026-09-17T07:49:00Z</dcterms:created>
  <dcterms:modified xsi:type="dcterms:W3CDTF">2026-09-17T07:56:00Z</dcterms:modified>
</cp:coreProperties>
</file>