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C5445" w14:textId="77777777" w:rsidR="009E4C66" w:rsidRPr="009E4C66" w:rsidRDefault="009E4C66" w:rsidP="009E4C66">
      <w:pPr>
        <w:pStyle w:val="Heading1"/>
      </w:pPr>
      <w:r w:rsidRPr="009E4C66">
        <w:t>Complete Polygon–Circle Tangency</w:t>
      </w:r>
    </w:p>
    <w:p w14:paraId="77AE78B2" w14:textId="75707BE8" w:rsidR="009E4C66" w:rsidRPr="009E4C66" w:rsidRDefault="009E4C66" w:rsidP="009E4C66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5937FA" w14:textId="163FF244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drawing>
          <wp:inline distT="0" distB="0" distL="0" distR="0" wp14:anchorId="6C3C7AA9" wp14:editId="723FD79F">
            <wp:extent cx="5943600" cy="4134485"/>
            <wp:effectExtent l="0" t="0" r="0" b="0"/>
            <wp:docPr id="540716583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3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560A4" w14:textId="4B232E2D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lastRenderedPageBreak/>
        <w:drawing>
          <wp:inline distT="0" distB="0" distL="0" distR="0" wp14:anchorId="673A8839" wp14:editId="0FA86B25">
            <wp:extent cx="4501515" cy="4827270"/>
            <wp:effectExtent l="0" t="0" r="0" b="0"/>
            <wp:docPr id="1872431996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515" cy="482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93FEE" w14:textId="00B841B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lastRenderedPageBreak/>
        <w:drawing>
          <wp:inline distT="0" distB="0" distL="0" distR="0" wp14:anchorId="4B88E306" wp14:editId="7B1571B6">
            <wp:extent cx="5943600" cy="5235575"/>
            <wp:effectExtent l="0" t="0" r="0" b="3175"/>
            <wp:docPr id="1457882766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3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66AD2" w14:textId="36FEA4D6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lastRenderedPageBreak/>
        <w:drawing>
          <wp:inline distT="0" distB="0" distL="0" distR="0" wp14:anchorId="5D7A41BB" wp14:editId="2DC9EFBB">
            <wp:extent cx="5486400" cy="4114800"/>
            <wp:effectExtent l="0" t="0" r="0" b="0"/>
            <wp:docPr id="2120166830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CE092" w14:textId="1947BDF3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drawing>
          <wp:inline distT="0" distB="0" distL="0" distR="0" wp14:anchorId="363899FF" wp14:editId="67288A1F">
            <wp:extent cx="4765675" cy="3332480"/>
            <wp:effectExtent l="0" t="0" r="0" b="1270"/>
            <wp:docPr id="574154533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333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FF231" w14:textId="18365455" w:rsidR="009E4C66" w:rsidRDefault="009E4C66" w:rsidP="00B829B8">
      <w:pPr>
        <w:pStyle w:val="Heading2"/>
      </w:pPr>
      <w:r w:rsidRPr="009E4C66">
        <w:lastRenderedPageBreak/>
        <w:t>Definition</w:t>
      </w:r>
    </w:p>
    <w:p w14:paraId="5705E530" w14:textId="01CCAFF1" w:rsidR="00A200A3" w:rsidRPr="00A200A3" w:rsidRDefault="00A200A3" w:rsidP="00A200A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EB21A3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  <w:b/>
          <w:bCs/>
        </w:rPr>
        <w:t>Complete Polygon–Circle Tangency</w:t>
      </w:r>
      <w:r w:rsidRPr="009E4C66">
        <w:rPr>
          <w:rFonts w:ascii="Roboto Mono" w:hAnsi="Roboto Mono"/>
        </w:rPr>
        <w:t xml:space="preserve"> is a type of </w:t>
      </w:r>
      <w:r w:rsidRPr="009E4C66">
        <w:rPr>
          <w:rFonts w:ascii="Roboto Mono" w:hAnsi="Roboto Mono"/>
          <w:b/>
          <w:bCs/>
        </w:rPr>
        <w:t>Polygon–Circle Tangency</w:t>
      </w:r>
      <w:r w:rsidRPr="009E4C66">
        <w:rPr>
          <w:rFonts w:ascii="Roboto Mono" w:hAnsi="Roboto Mono"/>
        </w:rPr>
        <w:t xml:space="preserve"> in which a circle is tangent to </w:t>
      </w:r>
      <w:r w:rsidRPr="009E4C66">
        <w:rPr>
          <w:rFonts w:ascii="Roboto Mono" w:hAnsi="Roboto Mono"/>
          <w:b/>
          <w:bCs/>
        </w:rPr>
        <w:t>every side of a polygon</w:t>
      </w:r>
      <w:r w:rsidRPr="009E4C66">
        <w:rPr>
          <w:rFonts w:ascii="Roboto Mono" w:hAnsi="Roboto Mono"/>
        </w:rPr>
        <w:t>.</w:t>
      </w:r>
    </w:p>
    <w:p w14:paraId="567629E7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>Each side of the polygon touches the circle at exactly one point of tangency.</w:t>
      </w:r>
    </w:p>
    <w:p w14:paraId="0E326BE5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 xml:space="preserve">The circle is therefore an </w:t>
      </w:r>
      <w:r w:rsidRPr="009E4C66">
        <w:rPr>
          <w:rFonts w:ascii="Roboto Mono" w:hAnsi="Roboto Mono"/>
          <w:b/>
          <w:bCs/>
        </w:rPr>
        <w:t>inscribed circle</w:t>
      </w:r>
      <w:r w:rsidRPr="009E4C66">
        <w:rPr>
          <w:rFonts w:ascii="Roboto Mono" w:hAnsi="Roboto Mono"/>
        </w:rPr>
        <w:t xml:space="preserve"> of the polygon, and the polygon is called a </w:t>
      </w:r>
      <w:r w:rsidRPr="009E4C66">
        <w:rPr>
          <w:rFonts w:ascii="Roboto Mono" w:hAnsi="Roboto Mono"/>
          <w:b/>
          <w:bCs/>
        </w:rPr>
        <w:t>tangential polygon</w:t>
      </w:r>
      <w:r w:rsidRPr="009E4C66">
        <w:rPr>
          <w:rFonts w:ascii="Roboto Mono" w:hAnsi="Roboto Mono"/>
        </w:rPr>
        <w:t>.</w:t>
      </w:r>
    </w:p>
    <w:p w14:paraId="3F61F606" w14:textId="522F6B0C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 xml:space="preserve">If the polygon has </w:t>
      </w:r>
      <m:oMath>
        <m:r>
          <w:rPr>
            <w:rFonts w:ascii="Cambria Math" w:hAnsi="Cambria Math"/>
          </w:rPr>
          <m:t>n</m:t>
        </m:r>
      </m:oMath>
      <w:r w:rsidRPr="009E4C66">
        <w:rPr>
          <w:rFonts w:ascii="Roboto Mono" w:hAnsi="Roboto Mono"/>
        </w:rPr>
        <w:t>sides, complete tangency means:</w:t>
      </w:r>
    </w:p>
    <w:p w14:paraId="2C28291C" w14:textId="4A8C6CAF" w:rsidR="009E4C66" w:rsidRPr="009E4C66" w:rsidRDefault="009E4C66" w:rsidP="009E4C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Number of tangent sides</m:t>
              </m:r>
              <m:r>
                <w:rPr>
                  <w:rFonts w:ascii="Cambria Math" w:hAnsi="Cambria Math"/>
                </w:rPr>
                <m:t>=n</m:t>
              </m:r>
            </m:e>
          </m:borderBox>
        </m:oMath>
      </m:oMathPara>
    </w:p>
    <w:p w14:paraId="1BBDE45A" w14:textId="0E0BFC73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 xml:space="preserve">and, under ordinary non-degenerate conditions, there are </w:t>
      </w:r>
      <m:oMath>
        <m:r>
          <w:rPr>
            <w:rFonts w:ascii="Cambria Math" w:hAnsi="Cambria Math"/>
          </w:rPr>
          <m:t>n</m:t>
        </m:r>
      </m:oMath>
      <w:r w:rsidRPr="009E4C66">
        <w:rPr>
          <w:rFonts w:ascii="Roboto Mono" w:hAnsi="Roboto Mono"/>
        </w:rPr>
        <w:t>corresponding tangency points.</w:t>
      </w:r>
    </w:p>
    <w:p w14:paraId="5EEE079E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pict w14:anchorId="3478972A">
          <v:rect id="_x0000_i1240" style="width:0;height:1.5pt" o:hralign="center" o:hrstd="t" o:hr="t" fillcolor="#a0a0a0" stroked="f"/>
        </w:pict>
      </w:r>
    </w:p>
    <w:p w14:paraId="6CA717B4" w14:textId="670A247D" w:rsidR="009E4C66" w:rsidRDefault="009E4C66" w:rsidP="0010304F">
      <w:pPr>
        <w:pStyle w:val="Heading2"/>
      </w:pPr>
      <w:r w:rsidRPr="009E4C66">
        <w:t>Fundamental Concept</w:t>
      </w:r>
    </w:p>
    <w:p w14:paraId="5C44FBB1" w14:textId="5D788FAA" w:rsidR="0010304F" w:rsidRPr="0010304F" w:rsidRDefault="0010304F" w:rsidP="0010304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455664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>Let a polygon have sides:</w:t>
      </w:r>
    </w:p>
    <w:p w14:paraId="3C1019DD" w14:textId="3F75D5BB" w:rsidR="009E4C66" w:rsidRPr="009E4C66" w:rsidRDefault="009E4C66" w:rsidP="009E4C66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50BCFD77" w14:textId="1AC2B2C0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 xml:space="preserve">and let a circle with center </w:t>
      </w:r>
      <m:oMath>
        <m:r>
          <w:rPr>
            <w:rFonts w:ascii="Cambria Math" w:hAnsi="Cambria Math"/>
          </w:rPr>
          <m:t>O</m:t>
        </m:r>
      </m:oMath>
      <w:r w:rsidRPr="009E4C66">
        <w:rPr>
          <w:rFonts w:ascii="Roboto Mono" w:hAnsi="Roboto Mono"/>
        </w:rPr>
        <w:t xml:space="preserve">and radius </w:t>
      </w:r>
      <m:oMath>
        <m:r>
          <w:rPr>
            <w:rFonts w:ascii="Cambria Math" w:hAnsi="Cambria Math"/>
          </w:rPr>
          <m:t>r</m:t>
        </m:r>
      </m:oMath>
      <w:r w:rsidRPr="009E4C66">
        <w:rPr>
          <w:rFonts w:ascii="Roboto Mono" w:hAnsi="Roboto Mono"/>
        </w:rPr>
        <w:t>be tangent to every side.</w:t>
      </w:r>
    </w:p>
    <w:p w14:paraId="7D549153" w14:textId="7533A104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 xml:space="preserve">For every side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9E4C66">
        <w:rPr>
          <w:rFonts w:ascii="Roboto Mono" w:hAnsi="Roboto Mono"/>
        </w:rPr>
        <w:t xml:space="preserve">, there is a tangency point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9E4C66">
        <w:rPr>
          <w:rFonts w:ascii="Roboto Mono" w:hAnsi="Roboto Mono"/>
        </w:rPr>
        <w:t>such that:</w:t>
      </w:r>
    </w:p>
    <w:p w14:paraId="305807DA" w14:textId="0261BDFE" w:rsidR="009E4C66" w:rsidRPr="009E4C66" w:rsidRDefault="009E4C66" w:rsidP="009E4C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borderBox>
        </m:oMath>
      </m:oMathPara>
    </w:p>
    <w:p w14:paraId="3C3202D9" w14:textId="7B4DB571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 xml:space="preserve">Because every </w:t>
      </w:r>
      <m:oMath>
        <m:r>
          <w:rPr>
            <w:rFonts w:ascii="Cambria Math" w:hAnsi="Cambria Math"/>
          </w:rPr>
          <m:t>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9E4C66">
        <w:rPr>
          <w:rFonts w:ascii="Roboto Mono" w:hAnsi="Roboto Mono"/>
        </w:rPr>
        <w:t>is a radius:</w:t>
      </w:r>
    </w:p>
    <w:p w14:paraId="65A411B3" w14:textId="72DB8D9C" w:rsidR="009E4C66" w:rsidRPr="009E4C66" w:rsidRDefault="009E4C66" w:rsidP="009E4C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=O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=⋯=O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=r</m:t>
              </m:r>
            </m:e>
          </m:borderBox>
        </m:oMath>
      </m:oMathPara>
    </w:p>
    <w:p w14:paraId="6247FC2F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>Therefore, the center of the circle is at the same perpendicular distance from every side of the polygon.</w:t>
      </w:r>
    </w:p>
    <w:p w14:paraId="7EA27016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lastRenderedPageBreak/>
        <w:pict w14:anchorId="114C03B2">
          <v:rect id="_x0000_i1241" style="width:0;height:1.5pt" o:hralign="center" o:hrstd="t" o:hr="t" fillcolor="#a0a0a0" stroked="f"/>
        </w:pict>
      </w:r>
    </w:p>
    <w:p w14:paraId="38B2F41A" w14:textId="2DF06E3E" w:rsidR="009E4C66" w:rsidRDefault="009E4C66" w:rsidP="00A24252">
      <w:pPr>
        <w:pStyle w:val="Heading2"/>
      </w:pPr>
      <w:r w:rsidRPr="009E4C66">
        <w:t>Main Parts</w:t>
      </w:r>
    </w:p>
    <w:p w14:paraId="0918ADC7" w14:textId="12CF6D3C" w:rsidR="002C79E4" w:rsidRDefault="002C79E4" w:rsidP="00A2425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A2A055" w14:textId="44D060A7" w:rsidR="00A24252" w:rsidRPr="00A24252" w:rsidRDefault="00A24252" w:rsidP="00A24252">
      <w:r>
        <w:rPr>
          <w:noProof/>
        </w:rPr>
        <w:drawing>
          <wp:inline distT="0" distB="0" distL="0" distR="0" wp14:anchorId="367C5FCE" wp14:editId="3A792DB2">
            <wp:extent cx="5943600" cy="2654300"/>
            <wp:effectExtent l="0" t="0" r="0" b="0"/>
            <wp:docPr id="188832295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9"/>
        <w:gridCol w:w="6861"/>
      </w:tblGrid>
      <w:tr w:rsidR="009E4C66" w:rsidRPr="009E4C66" w14:paraId="05FDCC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4B69E1" w14:textId="77777777" w:rsidR="009E4C66" w:rsidRPr="009E4C66" w:rsidRDefault="009E4C66" w:rsidP="009E4C66">
            <w:pPr>
              <w:rPr>
                <w:rFonts w:ascii="Roboto Mono" w:hAnsi="Roboto Mono"/>
                <w:b/>
                <w:bCs/>
              </w:rPr>
            </w:pPr>
            <w:r w:rsidRPr="009E4C66">
              <w:rPr>
                <w:rFonts w:ascii="Roboto Mono" w:hAnsi="Roboto Mono"/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1C29ADD0" w14:textId="77777777" w:rsidR="009E4C66" w:rsidRPr="009E4C66" w:rsidRDefault="009E4C66" w:rsidP="009E4C66">
            <w:pPr>
              <w:rPr>
                <w:rFonts w:ascii="Roboto Mono" w:hAnsi="Roboto Mono"/>
                <w:b/>
                <w:bCs/>
              </w:rPr>
            </w:pPr>
            <w:r w:rsidRPr="009E4C66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9E4C66" w:rsidRPr="009E4C66" w14:paraId="5BD57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DC5DE" w14:textId="77777777" w:rsidR="009E4C66" w:rsidRPr="009E4C66" w:rsidRDefault="009E4C66" w:rsidP="009E4C66">
            <w:pPr>
              <w:rPr>
                <w:rFonts w:ascii="Roboto Mono" w:hAnsi="Roboto Mono"/>
              </w:rPr>
            </w:pPr>
            <w:r w:rsidRPr="009E4C66">
              <w:rPr>
                <w:rFonts w:ascii="Roboto Mono" w:hAnsi="Roboto Mono"/>
              </w:rPr>
              <w:t>Polygon</w:t>
            </w:r>
          </w:p>
        </w:tc>
        <w:tc>
          <w:tcPr>
            <w:tcW w:w="0" w:type="auto"/>
            <w:vAlign w:val="center"/>
            <w:hideMark/>
          </w:tcPr>
          <w:p w14:paraId="63BCC4C4" w14:textId="77777777" w:rsidR="009E4C66" w:rsidRPr="009E4C66" w:rsidRDefault="009E4C66" w:rsidP="009E4C66">
            <w:pPr>
              <w:rPr>
                <w:rFonts w:ascii="Roboto Mono" w:hAnsi="Roboto Mono"/>
              </w:rPr>
            </w:pPr>
            <w:r w:rsidRPr="009E4C66">
              <w:rPr>
                <w:rFonts w:ascii="Roboto Mono" w:hAnsi="Roboto Mono"/>
              </w:rPr>
              <w:t>The polygon whose every side is tangent to the circle</w:t>
            </w:r>
          </w:p>
        </w:tc>
      </w:tr>
      <w:tr w:rsidR="009E4C66" w:rsidRPr="009E4C66" w14:paraId="3BD61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CF7D7" w14:textId="77777777" w:rsidR="009E4C66" w:rsidRPr="009E4C66" w:rsidRDefault="009E4C66" w:rsidP="009E4C66">
            <w:pPr>
              <w:rPr>
                <w:rFonts w:ascii="Roboto Mono" w:hAnsi="Roboto Mono"/>
              </w:rPr>
            </w:pPr>
            <w:r w:rsidRPr="009E4C66">
              <w:rPr>
                <w:rFonts w:ascii="Roboto Mono" w:hAnsi="Roboto Mono"/>
              </w:rPr>
              <w:t>Inscribed Circle</w:t>
            </w:r>
          </w:p>
        </w:tc>
        <w:tc>
          <w:tcPr>
            <w:tcW w:w="0" w:type="auto"/>
            <w:vAlign w:val="center"/>
            <w:hideMark/>
          </w:tcPr>
          <w:p w14:paraId="48ECB485" w14:textId="77777777" w:rsidR="009E4C66" w:rsidRPr="009E4C66" w:rsidRDefault="009E4C66" w:rsidP="009E4C66">
            <w:pPr>
              <w:rPr>
                <w:rFonts w:ascii="Roboto Mono" w:hAnsi="Roboto Mono"/>
              </w:rPr>
            </w:pPr>
            <w:r w:rsidRPr="009E4C66">
              <w:rPr>
                <w:rFonts w:ascii="Roboto Mono" w:hAnsi="Roboto Mono"/>
              </w:rPr>
              <w:t>Circle tangent to every polygon side</w:t>
            </w:r>
          </w:p>
        </w:tc>
      </w:tr>
      <w:tr w:rsidR="009E4C66" w:rsidRPr="009E4C66" w14:paraId="468AB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34887" w14:textId="77777777" w:rsidR="009E4C66" w:rsidRPr="009E4C66" w:rsidRDefault="009E4C66" w:rsidP="009E4C66">
            <w:pPr>
              <w:rPr>
                <w:rFonts w:ascii="Roboto Mono" w:hAnsi="Roboto Mono"/>
              </w:rPr>
            </w:pPr>
            <w:r w:rsidRPr="009E4C66">
              <w:rPr>
                <w:rFonts w:ascii="Roboto Mono" w:hAnsi="Roboto Mono"/>
              </w:rPr>
              <w:t>Tangential Polygon</w:t>
            </w:r>
          </w:p>
        </w:tc>
        <w:tc>
          <w:tcPr>
            <w:tcW w:w="0" w:type="auto"/>
            <w:vAlign w:val="center"/>
            <w:hideMark/>
          </w:tcPr>
          <w:p w14:paraId="53322A39" w14:textId="77777777" w:rsidR="009E4C66" w:rsidRPr="009E4C66" w:rsidRDefault="009E4C66" w:rsidP="009E4C66">
            <w:pPr>
              <w:rPr>
                <w:rFonts w:ascii="Roboto Mono" w:hAnsi="Roboto Mono"/>
              </w:rPr>
            </w:pPr>
            <w:r w:rsidRPr="009E4C66">
              <w:rPr>
                <w:rFonts w:ascii="Roboto Mono" w:hAnsi="Roboto Mono"/>
              </w:rPr>
              <w:t>Polygon having an inscribed circle</w:t>
            </w:r>
          </w:p>
        </w:tc>
      </w:tr>
      <w:tr w:rsidR="009E4C66" w:rsidRPr="009E4C66" w14:paraId="0DA57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A358B" w14:textId="522385F5" w:rsidR="009E4C66" w:rsidRPr="009E4C66" w:rsidRDefault="009E4C66" w:rsidP="009E4C66">
            <w:pPr>
              <w:rPr>
                <w:rFonts w:ascii="Roboto Mono" w:hAnsi="Roboto Mono"/>
              </w:rPr>
            </w:pPr>
            <w:r w:rsidRPr="009E4C66">
              <w:rPr>
                <w:rFonts w:ascii="Roboto Mono" w:hAnsi="Roboto Mono"/>
              </w:rPr>
              <w:t xml:space="preserve">Center </w:t>
            </w:r>
            <m:oMath>
              <m:r>
                <w:rPr>
                  <w:rFonts w:ascii="Cambria Math" w:hAnsi="Cambria Math"/>
                </w:rPr>
                <m:t>O</m:t>
              </m:r>
            </m:oMath>
          </w:p>
        </w:tc>
        <w:tc>
          <w:tcPr>
            <w:tcW w:w="0" w:type="auto"/>
            <w:vAlign w:val="center"/>
            <w:hideMark/>
          </w:tcPr>
          <w:p w14:paraId="46C4F986" w14:textId="77777777" w:rsidR="009E4C66" w:rsidRPr="009E4C66" w:rsidRDefault="009E4C66" w:rsidP="009E4C66">
            <w:pPr>
              <w:rPr>
                <w:rFonts w:ascii="Roboto Mono" w:hAnsi="Roboto Mono"/>
              </w:rPr>
            </w:pPr>
            <w:r w:rsidRPr="009E4C66">
              <w:rPr>
                <w:rFonts w:ascii="Roboto Mono" w:hAnsi="Roboto Mono"/>
              </w:rPr>
              <w:t>Center of the inscribed circle</w:t>
            </w:r>
          </w:p>
        </w:tc>
      </w:tr>
      <w:tr w:rsidR="009E4C66" w:rsidRPr="009E4C66" w14:paraId="4E99B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93688" w14:textId="4A5AE4DD" w:rsidR="009E4C66" w:rsidRPr="009E4C66" w:rsidRDefault="009E4C66" w:rsidP="009E4C66">
            <w:pPr>
              <w:rPr>
                <w:rFonts w:ascii="Roboto Mono" w:hAnsi="Roboto Mono"/>
              </w:rPr>
            </w:pPr>
            <w:r w:rsidRPr="009E4C66">
              <w:rPr>
                <w:rFonts w:ascii="Roboto Mono" w:hAnsi="Roboto Mono"/>
              </w:rPr>
              <w:t xml:space="preserve">Inradius </w:t>
            </w:r>
            <m:oMath>
              <m:r>
                <w:rPr>
                  <w:rFonts w:ascii="Cambria Math" w:hAnsi="Cambria Math"/>
                </w:rPr>
                <m:t>r</m:t>
              </m:r>
            </m:oMath>
          </w:p>
        </w:tc>
        <w:tc>
          <w:tcPr>
            <w:tcW w:w="0" w:type="auto"/>
            <w:vAlign w:val="center"/>
            <w:hideMark/>
          </w:tcPr>
          <w:p w14:paraId="1F6DB3DC" w14:textId="65EC71CB" w:rsidR="009E4C66" w:rsidRPr="009E4C66" w:rsidRDefault="009E4C66" w:rsidP="009E4C66">
            <w:pPr>
              <w:rPr>
                <w:rFonts w:ascii="Roboto Mono" w:hAnsi="Roboto Mono"/>
              </w:rPr>
            </w:pPr>
            <w:r w:rsidRPr="009E4C66">
              <w:rPr>
                <w:rFonts w:ascii="Roboto Mono" w:hAnsi="Roboto Mono"/>
              </w:rPr>
              <w:t xml:space="preserve">Common perpendicular distance from </w:t>
            </w:r>
            <m:oMath>
              <m:r>
                <w:rPr>
                  <w:rFonts w:ascii="Cambria Math" w:hAnsi="Cambria Math"/>
                </w:rPr>
                <m:t>O</m:t>
              </m:r>
            </m:oMath>
            <w:r w:rsidRPr="009E4C66">
              <w:rPr>
                <w:rFonts w:ascii="Roboto Mono" w:hAnsi="Roboto Mono"/>
              </w:rPr>
              <w:t>to every side</w:t>
            </w:r>
          </w:p>
        </w:tc>
      </w:tr>
      <w:tr w:rsidR="009E4C66" w:rsidRPr="009E4C66" w14:paraId="3F473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83AE5" w14:textId="77777777" w:rsidR="009E4C66" w:rsidRPr="009E4C66" w:rsidRDefault="009E4C66" w:rsidP="009E4C66">
            <w:pPr>
              <w:rPr>
                <w:rFonts w:ascii="Roboto Mono" w:hAnsi="Roboto Mono"/>
              </w:rPr>
            </w:pPr>
            <w:r w:rsidRPr="009E4C66">
              <w:rPr>
                <w:rFonts w:ascii="Roboto Mono" w:hAnsi="Roboto Mono"/>
              </w:rPr>
              <w:t>Tangency Points</w:t>
            </w:r>
          </w:p>
        </w:tc>
        <w:tc>
          <w:tcPr>
            <w:tcW w:w="0" w:type="auto"/>
            <w:vAlign w:val="center"/>
            <w:hideMark/>
          </w:tcPr>
          <w:p w14:paraId="5A385CA6" w14:textId="77777777" w:rsidR="009E4C66" w:rsidRPr="009E4C66" w:rsidRDefault="009E4C66" w:rsidP="009E4C66">
            <w:pPr>
              <w:rPr>
                <w:rFonts w:ascii="Roboto Mono" w:hAnsi="Roboto Mono"/>
              </w:rPr>
            </w:pPr>
            <w:r w:rsidRPr="009E4C66">
              <w:rPr>
                <w:rFonts w:ascii="Roboto Mono" w:hAnsi="Roboto Mono"/>
              </w:rPr>
              <w:t>Points where the circle touches the polygon sides</w:t>
            </w:r>
          </w:p>
        </w:tc>
      </w:tr>
      <w:tr w:rsidR="009E4C66" w:rsidRPr="009E4C66" w14:paraId="3E3BB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8CDE3" w14:textId="77777777" w:rsidR="009E4C66" w:rsidRPr="009E4C66" w:rsidRDefault="009E4C66" w:rsidP="009E4C66">
            <w:pPr>
              <w:rPr>
                <w:rFonts w:ascii="Roboto Mono" w:hAnsi="Roboto Mono"/>
              </w:rPr>
            </w:pPr>
            <w:r w:rsidRPr="009E4C66">
              <w:rPr>
                <w:rFonts w:ascii="Roboto Mono" w:hAnsi="Roboto Mono"/>
              </w:rPr>
              <w:t>Tangent Sides</w:t>
            </w:r>
          </w:p>
        </w:tc>
        <w:tc>
          <w:tcPr>
            <w:tcW w:w="0" w:type="auto"/>
            <w:vAlign w:val="center"/>
            <w:hideMark/>
          </w:tcPr>
          <w:p w14:paraId="149F4C38" w14:textId="77777777" w:rsidR="009E4C66" w:rsidRPr="009E4C66" w:rsidRDefault="009E4C66" w:rsidP="009E4C66">
            <w:pPr>
              <w:rPr>
                <w:rFonts w:ascii="Roboto Mono" w:hAnsi="Roboto Mono"/>
              </w:rPr>
            </w:pPr>
            <w:r w:rsidRPr="009E4C66">
              <w:rPr>
                <w:rFonts w:ascii="Roboto Mono" w:hAnsi="Roboto Mono"/>
              </w:rPr>
              <w:t>All sides of the polygon</w:t>
            </w:r>
          </w:p>
        </w:tc>
      </w:tr>
    </w:tbl>
    <w:p w14:paraId="12E1774D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pict w14:anchorId="2C368A8C">
          <v:rect id="_x0000_i1242" style="width:0;height:1.5pt" o:hralign="center" o:hrstd="t" o:hr="t" fillcolor="#a0a0a0" stroked="f"/>
        </w:pict>
      </w:r>
    </w:p>
    <w:p w14:paraId="6EAA821D" w14:textId="0081031E" w:rsidR="009E4C66" w:rsidRPr="009E4C66" w:rsidRDefault="009E4C66" w:rsidP="000B75F8">
      <w:pPr>
        <w:pStyle w:val="Heading2"/>
      </w:pPr>
      <w:r w:rsidRPr="009E4C66">
        <w:lastRenderedPageBreak/>
        <w:t>Defining Properties</w:t>
      </w:r>
    </w:p>
    <w:p w14:paraId="1E4E74C5" w14:textId="435EB426" w:rsidR="009E4C66" w:rsidRDefault="009E4C66" w:rsidP="000B75F8">
      <w:pPr>
        <w:pStyle w:val="Heading3"/>
      </w:pPr>
      <w:r w:rsidRPr="009E4C66">
        <w:t>1</w:t>
      </w:r>
      <w:r w:rsidR="00B87085">
        <w:t>-</w:t>
      </w:r>
      <w:r w:rsidRPr="009E4C66">
        <w:t>Every Side Is Tangent</w:t>
      </w:r>
    </w:p>
    <w:p w14:paraId="6839D5D6" w14:textId="0DCD5FEB" w:rsidR="000B75F8" w:rsidRPr="000B75F8" w:rsidRDefault="000B75F8" w:rsidP="000B75F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E26223" w14:textId="4F8663FC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 xml:space="preserve">For an </w:t>
      </w:r>
      <m:oMath>
        <m:r>
          <w:rPr>
            <w:rFonts w:ascii="Cambria Math" w:hAnsi="Cambria Math"/>
          </w:rPr>
          <m:t>n</m:t>
        </m:r>
      </m:oMath>
      <w:r w:rsidRPr="009E4C66">
        <w:rPr>
          <w:rFonts w:ascii="Roboto Mono" w:hAnsi="Roboto Mono"/>
        </w:rPr>
        <w:t>-sided polygon:</w:t>
      </w:r>
    </w:p>
    <w:p w14:paraId="01DBB7E1" w14:textId="75622879" w:rsidR="009E4C66" w:rsidRPr="009E4C66" w:rsidRDefault="009E4C66" w:rsidP="009E4C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nor/>
                </m:rPr>
                <w:rPr>
                  <w:rFonts w:ascii="Roboto Mono" w:hAnsi="Roboto Mono"/>
                </w:rPr>
                <m:t> are all tangent to the circle</m:t>
              </m:r>
            </m:e>
          </m:borderBox>
        </m:oMath>
      </m:oMathPara>
    </w:p>
    <w:p w14:paraId="6529DA13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>Thus:</w:t>
      </w:r>
    </w:p>
    <w:p w14:paraId="119FF29C" w14:textId="08E5EAC1" w:rsidR="009E4C66" w:rsidRPr="009E4C66" w:rsidRDefault="009E4C66" w:rsidP="009E4C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k=n</m:t>
              </m:r>
            </m:e>
          </m:borderBox>
        </m:oMath>
      </m:oMathPara>
    </w:p>
    <w:p w14:paraId="402AFDC6" w14:textId="7895BED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k</m:t>
        </m:r>
      </m:oMath>
      <w:r w:rsidRPr="009E4C66">
        <w:rPr>
          <w:rFonts w:ascii="Roboto Mono" w:hAnsi="Roboto Mono"/>
        </w:rPr>
        <w:t>is the number of tangent sides.</w:t>
      </w:r>
    </w:p>
    <w:p w14:paraId="4C566A1F" w14:textId="331D67BE" w:rsidR="009E4C66" w:rsidRDefault="009E4C66" w:rsidP="009D1443">
      <w:pPr>
        <w:pStyle w:val="Heading3"/>
      </w:pPr>
      <w:r w:rsidRPr="009E4C66">
        <w:t>2</w:t>
      </w:r>
      <w:r w:rsidR="00B87085">
        <w:t>-</w:t>
      </w:r>
      <w:r w:rsidRPr="009E4C66">
        <w:t>One Tangency Point on Each Side</w:t>
      </w:r>
    </w:p>
    <w:p w14:paraId="0FB72069" w14:textId="7F630D38" w:rsidR="009D1443" w:rsidRPr="009D1443" w:rsidRDefault="009D1443" w:rsidP="009D14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321542" w14:textId="0F67E2D3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 xml:space="preserve">For each side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9E4C66">
        <w:rPr>
          <w:rFonts w:ascii="Roboto Mono" w:hAnsi="Roboto Mono"/>
        </w:rPr>
        <w:t>:</w:t>
      </w:r>
    </w:p>
    <w:p w14:paraId="5E665154" w14:textId="70CD7913" w:rsidR="009E4C66" w:rsidRPr="009E4C66" w:rsidRDefault="009E4C66" w:rsidP="009E4C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borderBox>
        </m:oMath>
      </m:oMathPara>
    </w:p>
    <w:p w14:paraId="164AE0E1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>and:</w:t>
      </w:r>
    </w:p>
    <w:p w14:paraId="51A1D7A7" w14:textId="3B0A0867" w:rsidR="009E4C66" w:rsidRPr="009E4C66" w:rsidRDefault="009E4C66" w:rsidP="009E4C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borderBox>
        </m:oMath>
      </m:oMathPara>
    </w:p>
    <w:p w14:paraId="48DAF92F" w14:textId="39F01190" w:rsidR="009E4C66" w:rsidRDefault="009E4C66" w:rsidP="000B75F8">
      <w:pPr>
        <w:pStyle w:val="Heading3"/>
      </w:pPr>
      <w:r w:rsidRPr="009E4C66">
        <w:t>3</w:t>
      </w:r>
      <w:r w:rsidR="00B87085">
        <w:t>-</w:t>
      </w:r>
      <w:r w:rsidRPr="009E4C66">
        <w:t>Equal Perpendicular Distances</w:t>
      </w:r>
    </w:p>
    <w:p w14:paraId="6E08D34E" w14:textId="639F4747" w:rsidR="000B75F8" w:rsidRPr="000B75F8" w:rsidRDefault="000B75F8" w:rsidP="000B75F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965FE9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>The center has equal distances from all sides:</w:t>
      </w:r>
    </w:p>
    <w:p w14:paraId="0AEA2D56" w14:textId="3A443CAE" w:rsidR="009E4C66" w:rsidRPr="009E4C66" w:rsidRDefault="009E4C66" w:rsidP="009E4C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=⋯=d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=r</m:t>
              </m:r>
            </m:e>
          </m:borderBox>
        </m:oMath>
      </m:oMathPara>
    </w:p>
    <w:p w14:paraId="54D9FEDA" w14:textId="60148B87" w:rsidR="009E4C66" w:rsidRDefault="009E4C66" w:rsidP="000B75F8">
      <w:pPr>
        <w:pStyle w:val="Heading3"/>
      </w:pPr>
      <w:r w:rsidRPr="009E4C66">
        <w:t>4</w:t>
      </w:r>
      <w:r w:rsidR="00B87085">
        <w:t>-</w:t>
      </w:r>
      <w:r w:rsidRPr="009E4C66">
        <w:t>The Circle Lies Inside the Polygon</w:t>
      </w:r>
    </w:p>
    <w:p w14:paraId="4CD597BB" w14:textId="392AB022" w:rsidR="000B75F8" w:rsidRPr="000B75F8" w:rsidRDefault="000B75F8" w:rsidP="000B75F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12DD64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>For a conventional convex tangential polygon, the circle lies completely inside the polygon and touches each side internally.</w:t>
      </w:r>
    </w:p>
    <w:p w14:paraId="50C42A41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pict w14:anchorId="436DF041">
          <v:rect id="_x0000_i1243" style="width:0;height:1.5pt" o:hralign="center" o:hrstd="t" o:hr="t" fillcolor="#a0a0a0" stroked="f"/>
        </w:pict>
      </w:r>
    </w:p>
    <w:p w14:paraId="1095F328" w14:textId="521BE8FF" w:rsidR="009E4C66" w:rsidRDefault="009E4C66" w:rsidP="00B87085">
      <w:pPr>
        <w:pStyle w:val="Heading2"/>
      </w:pPr>
      <w:r w:rsidRPr="009E4C66">
        <w:lastRenderedPageBreak/>
        <w:t>Basic Diagram</w:t>
      </w:r>
    </w:p>
    <w:p w14:paraId="1AF894DB" w14:textId="4D7353E6" w:rsidR="00B87085" w:rsidRDefault="00B87085" w:rsidP="00B8708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98FCAE" w14:textId="131B9A9D" w:rsidR="008D1B64" w:rsidRPr="00B87085" w:rsidRDefault="008D1B64" w:rsidP="00B87085">
      <w:r>
        <w:rPr>
          <w:noProof/>
        </w:rPr>
        <w:drawing>
          <wp:inline distT="0" distB="0" distL="0" distR="0" wp14:anchorId="1350B5BD" wp14:editId="218C73D2">
            <wp:extent cx="5943600" cy="1903730"/>
            <wp:effectExtent l="0" t="0" r="0" b="1270"/>
            <wp:docPr id="65621338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DFC74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 xml:space="preserve">                 A</w:t>
      </w:r>
    </w:p>
    <w:p w14:paraId="3EEACD73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 xml:space="preserve">              /     \</w:t>
      </w:r>
    </w:p>
    <w:p w14:paraId="50D8906A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 xml:space="preserve">             /       \</w:t>
      </w:r>
    </w:p>
    <w:p w14:paraId="1F2911F8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 xml:space="preserve">          T</w:t>
      </w:r>
      <w:r w:rsidRPr="009E4C66">
        <w:rPr>
          <w:rFonts w:ascii="Cambria Math" w:hAnsi="Cambria Math" w:cs="Cambria Math"/>
        </w:rPr>
        <w:t>₁</w:t>
      </w:r>
      <w:r w:rsidRPr="009E4C66">
        <w:rPr>
          <w:rFonts w:ascii="Roboto Mono" w:hAnsi="Roboto Mono"/>
        </w:rPr>
        <w:t>/         \T</w:t>
      </w:r>
      <w:r w:rsidRPr="009E4C66">
        <w:rPr>
          <w:rFonts w:ascii="Cambria Math" w:hAnsi="Cambria Math" w:cs="Cambria Math"/>
        </w:rPr>
        <w:t>₂</w:t>
      </w:r>
    </w:p>
    <w:p w14:paraId="05A31A4F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 xml:space="preserve">           /    </w:t>
      </w:r>
      <w:r w:rsidRPr="009E4C66">
        <w:rPr>
          <w:rFonts w:ascii="Arial" w:hAnsi="Arial" w:cs="Arial"/>
        </w:rPr>
        <w:t>○</w:t>
      </w:r>
      <w:r w:rsidRPr="009E4C66">
        <w:rPr>
          <w:rFonts w:ascii="Roboto Mono" w:hAnsi="Roboto Mono"/>
        </w:rPr>
        <w:t xml:space="preserve">      \</w:t>
      </w:r>
    </w:p>
    <w:p w14:paraId="5D34F98D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 xml:space="preserve">          /     O       \</w:t>
      </w:r>
    </w:p>
    <w:p w14:paraId="5456808C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 xml:space="preserve">        D T</w:t>
      </w:r>
      <w:r w:rsidRPr="009E4C66">
        <w:rPr>
          <w:rFonts w:ascii="Cambria Math" w:hAnsi="Cambria Math" w:cs="Cambria Math"/>
        </w:rPr>
        <w:t>₄</w:t>
      </w:r>
      <w:r w:rsidRPr="009E4C66">
        <w:rPr>
          <w:rFonts w:ascii="Roboto Mono" w:hAnsi="Roboto Mono"/>
        </w:rPr>
        <w:t>-----------T</w:t>
      </w:r>
      <w:r w:rsidRPr="009E4C66">
        <w:rPr>
          <w:rFonts w:ascii="Cambria Math" w:hAnsi="Cambria Math" w:cs="Cambria Math"/>
        </w:rPr>
        <w:t>₃</w:t>
      </w:r>
      <w:r w:rsidRPr="009E4C66">
        <w:rPr>
          <w:rFonts w:ascii="Roboto Mono" w:hAnsi="Roboto Mono"/>
        </w:rPr>
        <w:t xml:space="preserve"> C</w:t>
      </w:r>
    </w:p>
    <w:p w14:paraId="158E4B09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 xml:space="preserve">          \             /</w:t>
      </w:r>
    </w:p>
    <w:p w14:paraId="0EE15963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 xml:space="preserve">           \           /</w:t>
      </w:r>
    </w:p>
    <w:p w14:paraId="762ED885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 xml:space="preserve">            \_________/</w:t>
      </w:r>
    </w:p>
    <w:p w14:paraId="7E3550F0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 xml:space="preserve">                 B</w:t>
      </w:r>
    </w:p>
    <w:p w14:paraId="5E6EF34F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>The exact shape depends on the polygon, but every side touches the circle.</w:t>
      </w:r>
    </w:p>
    <w:p w14:paraId="6178FBBC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>For every tangency point:</w:t>
      </w:r>
    </w:p>
    <w:p w14:paraId="795E338F" w14:textId="3CC595DC" w:rsidR="009E4C66" w:rsidRPr="009E4C66" w:rsidRDefault="009E4C66" w:rsidP="009E4C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⊥</m:t>
              </m:r>
              <m:r>
                <m:rPr>
                  <m:nor/>
                </m:rPr>
                <w:rPr>
                  <w:rFonts w:ascii="Roboto Mono" w:hAnsi="Roboto Mono"/>
                </w:rPr>
                <m:t>corresponding side</m:t>
              </m:r>
            </m:e>
          </m:borderBox>
        </m:oMath>
      </m:oMathPara>
    </w:p>
    <w:p w14:paraId="2DECF41B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pict w14:anchorId="6BA6CDD2">
          <v:rect id="_x0000_i1244" style="width:0;height:1.5pt" o:hralign="center" o:hrstd="t" o:hr="t" fillcolor="#a0a0a0" stroked="f"/>
        </w:pict>
      </w:r>
    </w:p>
    <w:p w14:paraId="31145CA9" w14:textId="102179A1" w:rsidR="009E4C66" w:rsidRDefault="009E4C66" w:rsidP="004C109F">
      <w:pPr>
        <w:pStyle w:val="Heading2"/>
      </w:pPr>
      <w:r w:rsidRPr="009E4C66">
        <w:lastRenderedPageBreak/>
        <w:t>Inscribed Circle</w:t>
      </w:r>
    </w:p>
    <w:p w14:paraId="02008EEB" w14:textId="6A77874A" w:rsidR="004C109F" w:rsidRPr="004C109F" w:rsidRDefault="004C109F" w:rsidP="004C109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339CD4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 xml:space="preserve">A circle tangent to every side of a polygon is called an </w:t>
      </w:r>
      <w:r w:rsidRPr="009E4C66">
        <w:rPr>
          <w:rFonts w:ascii="Roboto Mono" w:hAnsi="Roboto Mono"/>
          <w:b/>
          <w:bCs/>
        </w:rPr>
        <w:t>inscribed circle</w:t>
      </w:r>
      <w:r w:rsidRPr="009E4C66">
        <w:rPr>
          <w:rFonts w:ascii="Roboto Mono" w:hAnsi="Roboto Mono"/>
        </w:rPr>
        <w:t xml:space="preserve"> of that polygon.</w:t>
      </w:r>
    </w:p>
    <w:p w14:paraId="58145E43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 xml:space="preserve">The polygon is called a </w:t>
      </w:r>
      <w:r w:rsidRPr="009E4C66">
        <w:rPr>
          <w:rFonts w:ascii="Roboto Mono" w:hAnsi="Roboto Mono"/>
          <w:b/>
          <w:bCs/>
        </w:rPr>
        <w:t>tangential polygon</w:t>
      </w:r>
      <w:r w:rsidRPr="009E4C66">
        <w:rPr>
          <w:rFonts w:ascii="Roboto Mono" w:hAnsi="Roboto Mono"/>
        </w:rPr>
        <w:t>.</w:t>
      </w:r>
    </w:p>
    <w:p w14:paraId="207103E3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>Therefore:</w:t>
      </w:r>
    </w:p>
    <w:p w14:paraId="2AAEE33F" w14:textId="4F732601" w:rsidR="009E4C66" w:rsidRPr="009E4C66" w:rsidRDefault="009E4C66" w:rsidP="009E4C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Complete Polygon–Circle Tangency  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  Inscribed Circle</m:t>
              </m:r>
            </m:e>
          </m:borderBox>
        </m:oMath>
      </m:oMathPara>
    </w:p>
    <w:p w14:paraId="1250C22E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>for the standard convex-polygon setting.</w:t>
      </w:r>
    </w:p>
    <w:p w14:paraId="3F360D77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pict w14:anchorId="2DF4F3BC">
          <v:rect id="_x0000_i1246" style="width:0;height:1.5pt" o:hralign="center" o:hrstd="t" o:hr="t" fillcolor="#a0a0a0" stroked="f"/>
        </w:pict>
      </w:r>
    </w:p>
    <w:p w14:paraId="17AF7542" w14:textId="0CCB04F8" w:rsidR="009E4C66" w:rsidRDefault="009E4C66" w:rsidP="00064552">
      <w:pPr>
        <w:pStyle w:val="Heading2"/>
      </w:pPr>
      <w:r w:rsidRPr="009E4C66">
        <w:t>Radius and Tangency Points</w:t>
      </w:r>
    </w:p>
    <w:p w14:paraId="33FC14B0" w14:textId="68B26366" w:rsidR="00064552" w:rsidRPr="00064552" w:rsidRDefault="00064552" w:rsidP="0006455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323573" w14:textId="1EB29B18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 xml:space="preserve">Let the circle have radius </w:t>
      </w:r>
      <m:oMath>
        <m:r>
          <w:rPr>
            <w:rFonts w:ascii="Cambria Math" w:hAnsi="Cambria Math"/>
          </w:rPr>
          <m:t>r</m:t>
        </m:r>
      </m:oMath>
      <w:r w:rsidRPr="009E4C66">
        <w:rPr>
          <w:rFonts w:ascii="Roboto Mono" w:hAnsi="Roboto Mono"/>
        </w:rPr>
        <w:t>.</w:t>
      </w:r>
    </w:p>
    <w:p w14:paraId="3E3959C4" w14:textId="445B4ED3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 xml:space="preserve">For every tangency point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9E4C66">
        <w:rPr>
          <w:rFonts w:ascii="Roboto Mono" w:hAnsi="Roboto Mono"/>
        </w:rPr>
        <w:t>:</w:t>
      </w:r>
    </w:p>
    <w:p w14:paraId="393577A4" w14:textId="630CC2BE" w:rsidR="009E4C66" w:rsidRPr="009E4C66" w:rsidRDefault="009E4C66" w:rsidP="009E4C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=r</m:t>
              </m:r>
            </m:e>
          </m:borderBox>
        </m:oMath>
      </m:oMathPara>
    </w:p>
    <w:p w14:paraId="533B9456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>and:</w:t>
      </w:r>
    </w:p>
    <w:p w14:paraId="2FB68534" w14:textId="299122C2" w:rsidR="009E4C66" w:rsidRPr="009E4C66" w:rsidRDefault="009E4C66" w:rsidP="009E4C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borderBox>
        </m:oMath>
      </m:oMathPara>
    </w:p>
    <w:p w14:paraId="0820ED31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>Therefore:</w:t>
      </w:r>
    </w:p>
    <w:p w14:paraId="72382759" w14:textId="2F1359FA" w:rsidR="009E4C66" w:rsidRPr="009E4C66" w:rsidRDefault="009E4C66" w:rsidP="009E4C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=O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=⋯=O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=r</m:t>
              </m:r>
            </m:e>
          </m:borderBox>
        </m:oMath>
      </m:oMathPara>
    </w:p>
    <w:p w14:paraId="6F4A6429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>This is why the circle can simultaneously be tangent to all sides.</w:t>
      </w:r>
    </w:p>
    <w:p w14:paraId="13F16937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pict w14:anchorId="2937420C">
          <v:rect id="_x0000_i1247" style="width:0;height:1.5pt" o:hralign="center" o:hrstd="t" o:hr="t" fillcolor="#a0a0a0" stroked="f"/>
        </w:pict>
      </w:r>
    </w:p>
    <w:p w14:paraId="2F5E213F" w14:textId="5D17A4C5" w:rsidR="009E4C66" w:rsidRDefault="009E4C66" w:rsidP="00064552">
      <w:pPr>
        <w:pStyle w:val="Heading2"/>
      </w:pPr>
      <w:r w:rsidRPr="009E4C66">
        <w:t>Tangency Points and Polygon Vertices</w:t>
      </w:r>
    </w:p>
    <w:p w14:paraId="10032D3D" w14:textId="64EB2CBD" w:rsidR="00064552" w:rsidRPr="00064552" w:rsidRDefault="00064552" w:rsidP="0006455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2E458D" w14:textId="19783E7A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 xml:space="preserve">Suppose two adjacent sides meet at vertex </w:t>
      </w:r>
      <m:oMath>
        <m:r>
          <w:rPr>
            <w:rFonts w:ascii="Cambria Math" w:hAnsi="Cambria Math"/>
          </w:rPr>
          <m:t>A</m:t>
        </m:r>
      </m:oMath>
      <w:r w:rsidRPr="009E4C66">
        <w:rPr>
          <w:rFonts w:ascii="Roboto Mono" w:hAnsi="Roboto Mono"/>
        </w:rPr>
        <w:t>.</w:t>
      </w:r>
    </w:p>
    <w:p w14:paraId="0F2F1FFF" w14:textId="7C351D0F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lastRenderedPageBreak/>
        <w:t xml:space="preserve">If they touch the circle 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9E4C66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9E4C66">
        <w:rPr>
          <w:rFonts w:ascii="Roboto Mono" w:hAnsi="Roboto Mono"/>
        </w:rPr>
        <w:t xml:space="preserve">, then the two tangent segments from </w:t>
      </w:r>
      <m:oMath>
        <m:r>
          <w:rPr>
            <w:rFonts w:ascii="Cambria Math" w:hAnsi="Cambria Math"/>
          </w:rPr>
          <m:t>A</m:t>
        </m:r>
      </m:oMath>
      <w:r w:rsidRPr="009E4C66">
        <w:rPr>
          <w:rFonts w:ascii="Roboto Mono" w:hAnsi="Roboto Mono"/>
        </w:rPr>
        <w:t>are equal:</w:t>
      </w:r>
    </w:p>
    <w:p w14:paraId="1DEB3116" w14:textId="65191C6C" w:rsidR="009E4C66" w:rsidRPr="009E4C66" w:rsidRDefault="009E4C66" w:rsidP="009E4C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62C6DC5A" w14:textId="1534752D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 xml:space="preserve">Similarly, if the polygon has vertices </w:t>
      </w:r>
      <m:oMath>
        <m:r>
          <w:rPr>
            <w:rFonts w:ascii="Cambria Math" w:hAnsi="Cambria Math"/>
          </w:rPr>
          <m:t>A,B,C,…</m:t>
        </m:r>
      </m:oMath>
      <w:r w:rsidRPr="009E4C66">
        <w:rPr>
          <w:rFonts w:ascii="Roboto Mono" w:hAnsi="Roboto Mono"/>
        </w:rPr>
        <w:t>, corresponding tangent segments from each vertex are equal.</w:t>
      </w:r>
    </w:p>
    <w:p w14:paraId="02004DDA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>For a quadrilateral:</w:t>
      </w:r>
    </w:p>
    <w:p w14:paraId="60B75FE9" w14:textId="470D5D61" w:rsidR="009E4C66" w:rsidRPr="009E4C66" w:rsidRDefault="009E4C66" w:rsidP="009E4C6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B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=B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75E764EE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>These relationships are fundamental in tangential polygons.</w:t>
      </w:r>
    </w:p>
    <w:p w14:paraId="4917F5E5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pict w14:anchorId="47ED9C87">
          <v:rect id="_x0000_i1248" style="width:0;height:1.5pt" o:hralign="center" o:hrstd="t" o:hr="t" fillcolor="#a0a0a0" stroked="f"/>
        </w:pict>
      </w:r>
    </w:p>
    <w:p w14:paraId="374140B6" w14:textId="66848FB4" w:rsidR="009E4C66" w:rsidRDefault="009E4C66" w:rsidP="00E1442E">
      <w:pPr>
        <w:pStyle w:val="Heading2"/>
      </w:pPr>
      <w:r w:rsidRPr="009E4C66">
        <w:t>Area of a Tangential Polygon</w:t>
      </w:r>
    </w:p>
    <w:p w14:paraId="6DC480F5" w14:textId="26941E68" w:rsidR="00E1442E" w:rsidRPr="00E1442E" w:rsidRDefault="00E1442E" w:rsidP="00E1442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5C5CE2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>A particularly important property is:</w:t>
      </w:r>
    </w:p>
    <w:p w14:paraId="3B6430FB" w14:textId="608BF386" w:rsidR="009E4C66" w:rsidRPr="009E4C66" w:rsidRDefault="009E4C66" w:rsidP="009E4C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Pr</m:t>
              </m:r>
            </m:e>
          </m:borderBox>
        </m:oMath>
      </m:oMathPara>
    </w:p>
    <w:p w14:paraId="0DB7CFB9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>where:</w:t>
      </w:r>
    </w:p>
    <w:p w14:paraId="5FA8AB12" w14:textId="47189C76" w:rsidR="009E4C66" w:rsidRPr="009E4C66" w:rsidRDefault="009E4C66" w:rsidP="009E4C66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</m:t>
        </m:r>
      </m:oMath>
      <w:r w:rsidRPr="009E4C66">
        <w:rPr>
          <w:rFonts w:ascii="Roboto Mono" w:hAnsi="Roboto Mono"/>
        </w:rPr>
        <w:t>= area of the polygon</w:t>
      </w:r>
    </w:p>
    <w:p w14:paraId="64B7BA96" w14:textId="6041062A" w:rsidR="009E4C66" w:rsidRPr="009E4C66" w:rsidRDefault="009E4C66" w:rsidP="009E4C66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</m:t>
        </m:r>
      </m:oMath>
      <w:r w:rsidRPr="009E4C66">
        <w:rPr>
          <w:rFonts w:ascii="Roboto Mono" w:hAnsi="Roboto Mono"/>
        </w:rPr>
        <w:t>= perimeter</w:t>
      </w:r>
    </w:p>
    <w:p w14:paraId="777DFFA7" w14:textId="58CAA30F" w:rsidR="009E4C66" w:rsidRPr="009E4C66" w:rsidRDefault="009E4C66" w:rsidP="009E4C66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r</m:t>
        </m:r>
      </m:oMath>
      <w:r w:rsidRPr="009E4C66">
        <w:rPr>
          <w:rFonts w:ascii="Roboto Mono" w:hAnsi="Roboto Mono"/>
        </w:rPr>
        <w:t>= inradius</w:t>
      </w:r>
    </w:p>
    <w:p w14:paraId="37C5B0D7" w14:textId="77777777" w:rsidR="009E4C66" w:rsidRPr="009E4C66" w:rsidRDefault="009E4C66" w:rsidP="009E4C66">
      <w:pPr>
        <w:rPr>
          <w:rFonts w:ascii="Roboto Mono" w:hAnsi="Roboto Mono"/>
          <w:b/>
          <w:bCs/>
        </w:rPr>
      </w:pPr>
      <w:r w:rsidRPr="009E4C66">
        <w:rPr>
          <w:rFonts w:ascii="Roboto Mono" w:hAnsi="Roboto Mono"/>
          <w:b/>
          <w:bCs/>
        </w:rPr>
        <w:t>Why?</w:t>
      </w:r>
    </w:p>
    <w:p w14:paraId="361DF5A8" w14:textId="20558389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 xml:space="preserve">The polygon can be divided into triangles by connecting the center </w:t>
      </w:r>
      <m:oMath>
        <m:r>
          <w:rPr>
            <w:rFonts w:ascii="Cambria Math" w:hAnsi="Cambria Math"/>
          </w:rPr>
          <m:t>O</m:t>
        </m:r>
      </m:oMath>
      <w:r w:rsidRPr="009E4C66">
        <w:rPr>
          <w:rFonts w:ascii="Roboto Mono" w:hAnsi="Roboto Mono"/>
        </w:rPr>
        <w:t>to every vertex.</w:t>
      </w:r>
    </w:p>
    <w:p w14:paraId="366607CC" w14:textId="2675102E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 xml:space="preserve">Each triangle has height </w:t>
      </w:r>
      <m:oMath>
        <m:r>
          <w:rPr>
            <w:rFonts w:ascii="Cambria Math" w:hAnsi="Cambria Math"/>
          </w:rPr>
          <m:t>r</m:t>
        </m:r>
      </m:oMath>
      <w:r w:rsidRPr="009E4C66">
        <w:rPr>
          <w:rFonts w:ascii="Roboto Mono" w:hAnsi="Roboto Mono"/>
        </w:rPr>
        <w:t>, because the circle is tangent to every side.</w:t>
      </w:r>
    </w:p>
    <w:p w14:paraId="0345E7D1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>Thus:</w:t>
      </w:r>
    </w:p>
    <w:p w14:paraId="2BDAF413" w14:textId="60F4256F" w:rsidR="009E4C66" w:rsidRPr="009E4C66" w:rsidRDefault="009E4C66" w:rsidP="009E4C6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ar+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br+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cr+⋯</m:t>
          </m:r>
        </m:oMath>
      </m:oMathPara>
    </w:p>
    <w:p w14:paraId="09D24AC2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>Factoring:</w:t>
      </w:r>
    </w:p>
    <w:p w14:paraId="638AB463" w14:textId="09E9C5F8" w:rsidR="009E4C66" w:rsidRPr="009E4C66" w:rsidRDefault="009E4C66" w:rsidP="009E4C6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a+b+c+⋯</m:t>
              </m:r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</m:e>
          </m:d>
          <m:r>
            <w:rPr>
              <w:rFonts w:ascii="Cambria Math" w:hAnsi="Cambria Math"/>
            </w:rPr>
            <m:t>r</m:t>
          </m:r>
        </m:oMath>
      </m:oMathPara>
    </w:p>
    <w:p w14:paraId="5B3737D8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>Therefore:</w:t>
      </w:r>
    </w:p>
    <w:p w14:paraId="7066394D" w14:textId="579FF3B3" w:rsidR="009E4C66" w:rsidRPr="009E4C66" w:rsidRDefault="009E4C66" w:rsidP="009E4C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Pr</m:t>
              </m:r>
            </m:e>
          </m:borderBox>
        </m:oMath>
      </m:oMathPara>
    </w:p>
    <w:p w14:paraId="1CB12507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pict w14:anchorId="019ABC8A">
          <v:rect id="_x0000_i1249" style="width:0;height:1.5pt" o:hralign="center" o:hrstd="t" o:hr="t" fillcolor="#a0a0a0" stroked="f"/>
        </w:pict>
      </w:r>
    </w:p>
    <w:p w14:paraId="52E6404E" w14:textId="1872C1AE" w:rsidR="009E4C66" w:rsidRDefault="009E4C66" w:rsidP="00277323">
      <w:pPr>
        <w:pStyle w:val="Heading2"/>
      </w:pPr>
      <w:r w:rsidRPr="009E4C66">
        <w:t>Perimeter–Area Relationship</w:t>
      </w:r>
    </w:p>
    <w:p w14:paraId="3FCDDC2E" w14:textId="5784AD79" w:rsidR="00277323" w:rsidRPr="00277323" w:rsidRDefault="00277323" w:rsidP="002773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3DC41B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>From:</w:t>
      </w:r>
    </w:p>
    <w:p w14:paraId="6A991C7E" w14:textId="17124F9A" w:rsidR="009E4C66" w:rsidRPr="009E4C66" w:rsidRDefault="009E4C66" w:rsidP="009E4C6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Pr</m:t>
          </m:r>
        </m:oMath>
      </m:oMathPara>
    </w:p>
    <w:p w14:paraId="0EE70211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>we can obtain:</w:t>
      </w:r>
    </w:p>
    <w:p w14:paraId="4F46F60E" w14:textId="59F7B9DC" w:rsidR="009E4C66" w:rsidRPr="009E4C66" w:rsidRDefault="009E4C66" w:rsidP="009E4C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2A</m:t>
                  </m:r>
                </m:num>
                <m:den>
                  <m:r>
                    <w:rPr>
                      <w:rFonts w:ascii="Cambria Math" w:hAnsi="Cambria Math"/>
                    </w:rPr>
                    <m:t>P</m:t>
                  </m:r>
                </m:den>
              </m:f>
            </m:e>
          </m:borderBox>
        </m:oMath>
      </m:oMathPara>
    </w:p>
    <w:p w14:paraId="705A538B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>and:</w:t>
      </w:r>
    </w:p>
    <w:p w14:paraId="5444013E" w14:textId="73CBAF44" w:rsidR="009E4C66" w:rsidRPr="009E4C66" w:rsidRDefault="009E4C66" w:rsidP="009E4C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2A</m:t>
                  </m:r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</m:e>
          </m:borderBox>
        </m:oMath>
      </m:oMathPara>
    </w:p>
    <w:p w14:paraId="4FF08A34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>These formulas apply to a tangential polygon.</w:t>
      </w:r>
    </w:p>
    <w:p w14:paraId="59F2CF32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pict w14:anchorId="283FB747">
          <v:rect id="_x0000_i1250" style="width:0;height:1.5pt" o:hralign="center" o:hrstd="t" o:hr="t" fillcolor="#a0a0a0" stroked="f"/>
        </w:pict>
      </w:r>
    </w:p>
    <w:p w14:paraId="530396FE" w14:textId="6C31728E" w:rsidR="009E4C66" w:rsidRDefault="009E4C66" w:rsidP="008216C7">
      <w:pPr>
        <w:pStyle w:val="Heading2"/>
      </w:pPr>
      <w:r w:rsidRPr="009E4C66">
        <w:t>Regular Polygon as a Special Case</w:t>
      </w:r>
    </w:p>
    <w:p w14:paraId="3FB6DDE0" w14:textId="656AA155" w:rsidR="008216C7" w:rsidRPr="008216C7" w:rsidRDefault="008216C7" w:rsidP="008216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C46258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>Every regular polygon has complete polygon–circle tangency.</w:t>
      </w:r>
    </w:p>
    <w:p w14:paraId="47FD9C2A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>Its inscribed circle is tangent to every side.</w:t>
      </w:r>
    </w:p>
    <w:p w14:paraId="675CDB0F" w14:textId="69D13D0F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lastRenderedPageBreak/>
        <w:drawing>
          <wp:inline distT="0" distB="0" distL="0" distR="0" wp14:anchorId="2F66DAAA" wp14:editId="0405B3D9">
            <wp:extent cx="5943600" cy="5943600"/>
            <wp:effectExtent l="0" t="0" r="0" b="0"/>
            <wp:docPr id="1052314624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CCC8D" w14:textId="3C329229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lastRenderedPageBreak/>
        <w:drawing>
          <wp:inline distT="0" distB="0" distL="0" distR="0" wp14:anchorId="17DF6FC2" wp14:editId="5C4E201B">
            <wp:extent cx="5240020" cy="4712970"/>
            <wp:effectExtent l="0" t="0" r="0" b="0"/>
            <wp:docPr id="2065400310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020" cy="471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031F6" w14:textId="6FD353CA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lastRenderedPageBreak/>
        <w:drawing>
          <wp:inline distT="0" distB="0" distL="0" distR="0" wp14:anchorId="71CF25F3" wp14:editId="4D451F6C">
            <wp:extent cx="3806825" cy="3806825"/>
            <wp:effectExtent l="0" t="0" r="3175" b="3175"/>
            <wp:docPr id="718818979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825" cy="380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98435" w14:textId="07DF5A15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drawing>
          <wp:inline distT="0" distB="0" distL="0" distR="0" wp14:anchorId="32EFD3E0" wp14:editId="69F5703A">
            <wp:extent cx="3323590" cy="3490595"/>
            <wp:effectExtent l="0" t="0" r="0" b="0"/>
            <wp:docPr id="1393353326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3590" cy="349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1B6ED" w14:textId="7D2B083F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lastRenderedPageBreak/>
        <w:drawing>
          <wp:inline distT="0" distB="0" distL="0" distR="0" wp14:anchorId="35A00C85" wp14:editId="6AB00134">
            <wp:extent cx="3666490" cy="3244215"/>
            <wp:effectExtent l="0" t="0" r="0" b="0"/>
            <wp:docPr id="1872791479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6490" cy="324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37B7D" w14:textId="7CEACDE3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lastRenderedPageBreak/>
        <w:drawing>
          <wp:inline distT="0" distB="0" distL="0" distR="0" wp14:anchorId="580D237B" wp14:editId="30F332A6">
            <wp:extent cx="5943600" cy="6010275"/>
            <wp:effectExtent l="0" t="0" r="0" b="9525"/>
            <wp:docPr id="1514785625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1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538A3" w14:textId="4AB2A724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 xml:space="preserve">For a regular </w:t>
      </w:r>
      <m:oMath>
        <m:r>
          <w:rPr>
            <w:rFonts w:ascii="Cambria Math" w:hAnsi="Cambria Math"/>
          </w:rPr>
          <m:t>n</m:t>
        </m:r>
      </m:oMath>
      <w:r w:rsidRPr="009E4C66">
        <w:rPr>
          <w:rFonts w:ascii="Roboto Mono" w:hAnsi="Roboto Mono"/>
        </w:rPr>
        <w:t xml:space="preserve">-gon with side length </w:t>
      </w:r>
      <m:oMath>
        <m:r>
          <w:rPr>
            <w:rFonts w:ascii="Cambria Math" w:hAnsi="Cambria Math"/>
          </w:rPr>
          <m:t>a</m:t>
        </m:r>
      </m:oMath>
      <w:r w:rsidRPr="009E4C66">
        <w:rPr>
          <w:rFonts w:ascii="Roboto Mono" w:hAnsi="Roboto Mono"/>
        </w:rPr>
        <w:t>, the inradius is:</w:t>
      </w:r>
    </w:p>
    <w:p w14:paraId="12FA90F8" w14:textId="3C62F568" w:rsidR="009E4C66" w:rsidRPr="009E4C66" w:rsidRDefault="009E4C66" w:rsidP="009E4C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  <m:r>
                    <w:rPr>
                      <w:rFonts w:ascii="Cambria Math" w:hAnsi="Cambria Math"/>
                    </w:rPr>
                    <m:t>⁡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180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∘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/n</m:t>
                      </m:r>
                    </m:e>
                  </m:d>
                </m:den>
              </m:f>
            </m:e>
          </m:borderBox>
        </m:oMath>
      </m:oMathPara>
    </w:p>
    <w:p w14:paraId="31984612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 xml:space="preserve">The inradius is also called the </w:t>
      </w:r>
      <w:r w:rsidRPr="009E4C66">
        <w:rPr>
          <w:rFonts w:ascii="Roboto Mono" w:hAnsi="Roboto Mono"/>
          <w:b/>
          <w:bCs/>
        </w:rPr>
        <w:t>apothem</w:t>
      </w:r>
      <w:r w:rsidRPr="009E4C66">
        <w:rPr>
          <w:rFonts w:ascii="Roboto Mono" w:hAnsi="Roboto Mono"/>
        </w:rPr>
        <w:t>:</w:t>
      </w:r>
    </w:p>
    <w:p w14:paraId="39C5016C" w14:textId="789DCA64" w:rsidR="009E4C66" w:rsidRPr="009E4C66" w:rsidRDefault="009E4C66" w:rsidP="009E4C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r>
                <m:rPr>
                  <m:nor/>
                </m:rPr>
                <w:rPr>
                  <w:rFonts w:ascii="Roboto Mono" w:hAnsi="Roboto Mono"/>
                </w:rPr>
                <m:t>apothem</m:t>
              </m:r>
            </m:e>
          </m:borderBox>
        </m:oMath>
      </m:oMathPara>
    </w:p>
    <w:p w14:paraId="55D460C1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>Its area is:</w:t>
      </w:r>
    </w:p>
    <w:p w14:paraId="4F90A1C1" w14:textId="5D48E07F" w:rsidR="009E4C66" w:rsidRPr="009E4C66" w:rsidRDefault="009E4C66" w:rsidP="009E4C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Pr</m:t>
              </m:r>
            </m:e>
          </m:borderBox>
        </m:oMath>
      </m:oMathPara>
    </w:p>
    <w:p w14:paraId="7A9A5A8D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pict w14:anchorId="0B17055F">
          <v:rect id="_x0000_i1257" style="width:0;height:1.5pt" o:hralign="center" o:hrstd="t" o:hr="t" fillcolor="#a0a0a0" stroked="f"/>
        </w:pict>
      </w:r>
    </w:p>
    <w:p w14:paraId="0E90D394" w14:textId="7CD5D8D0" w:rsidR="009E4C66" w:rsidRDefault="009E4C66" w:rsidP="00B47D94">
      <w:pPr>
        <w:pStyle w:val="Heading2"/>
      </w:pPr>
      <w:r w:rsidRPr="009E4C66">
        <w:t>Triangle</w:t>
      </w:r>
    </w:p>
    <w:p w14:paraId="0D72E628" w14:textId="0BF4513E" w:rsidR="00B47D94" w:rsidRPr="00B47D94" w:rsidRDefault="00B47D94" w:rsidP="00B47D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118E15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>Every non-degenerate triangle has an incircle.</w:t>
      </w:r>
    </w:p>
    <w:p w14:paraId="6D84BA1B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>Therefore, every triangle can have complete polygon–circle tangency.</w:t>
      </w:r>
    </w:p>
    <w:p w14:paraId="17E48F07" w14:textId="77FFD9D0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drawing>
          <wp:inline distT="0" distB="0" distL="0" distR="0" wp14:anchorId="0D35BF44" wp14:editId="6B7EBC04">
            <wp:extent cx="5785485" cy="4642485"/>
            <wp:effectExtent l="0" t="0" r="5715" b="5715"/>
            <wp:docPr id="1135838826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5485" cy="464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FC4B4" w14:textId="5B398B7A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lastRenderedPageBreak/>
        <w:drawing>
          <wp:inline distT="0" distB="0" distL="0" distR="0" wp14:anchorId="61F75E8E" wp14:editId="616E3023">
            <wp:extent cx="5337175" cy="4651375"/>
            <wp:effectExtent l="0" t="0" r="0" b="0"/>
            <wp:docPr id="706910768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175" cy="465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9F9F8" w14:textId="2B0A09F6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lastRenderedPageBreak/>
        <w:drawing>
          <wp:inline distT="0" distB="0" distL="0" distR="0" wp14:anchorId="69F35908" wp14:editId="28E9C3D2">
            <wp:extent cx="5943600" cy="4355465"/>
            <wp:effectExtent l="0" t="0" r="0" b="6985"/>
            <wp:docPr id="472022679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5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76B00" w14:textId="05123ACE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lastRenderedPageBreak/>
        <w:drawing>
          <wp:inline distT="0" distB="0" distL="0" distR="0" wp14:anchorId="37AB73E1" wp14:editId="19D9D965">
            <wp:extent cx="5943600" cy="4457700"/>
            <wp:effectExtent l="0" t="0" r="0" b="0"/>
            <wp:docPr id="1565103496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 descr="Imag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0928C" w14:textId="71B41A7A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lastRenderedPageBreak/>
        <w:drawing>
          <wp:inline distT="0" distB="0" distL="0" distR="0" wp14:anchorId="47894EC3" wp14:editId="37DB435D">
            <wp:extent cx="4431030" cy="3973830"/>
            <wp:effectExtent l="0" t="0" r="7620" b="7620"/>
            <wp:docPr id="241456686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1030" cy="397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303DC" w14:textId="63F0C95F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drawing>
          <wp:inline distT="0" distB="0" distL="0" distR="0" wp14:anchorId="799F6860" wp14:editId="496FDFFD">
            <wp:extent cx="4932680" cy="4079875"/>
            <wp:effectExtent l="0" t="0" r="1270" b="0"/>
            <wp:docPr id="1105334096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2680" cy="407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80AA1" w14:textId="538CA60D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lastRenderedPageBreak/>
        <w:drawing>
          <wp:inline distT="0" distB="0" distL="0" distR="0" wp14:anchorId="73742D66" wp14:editId="3BA567D2">
            <wp:extent cx="5943600" cy="5147945"/>
            <wp:effectExtent l="0" t="0" r="0" b="0"/>
            <wp:docPr id="1232059549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4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C9822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 xml:space="preserve">The center of the incircle is the </w:t>
      </w:r>
      <w:r w:rsidRPr="009E4C66">
        <w:rPr>
          <w:rFonts w:ascii="Roboto Mono" w:hAnsi="Roboto Mono"/>
          <w:b/>
          <w:bCs/>
        </w:rPr>
        <w:t>incenter</w:t>
      </w:r>
      <w:r w:rsidRPr="009E4C66">
        <w:rPr>
          <w:rFonts w:ascii="Roboto Mono" w:hAnsi="Roboto Mono"/>
        </w:rPr>
        <w:t>, which is the intersection of the three internal angle bisectors.</w:t>
      </w:r>
    </w:p>
    <w:p w14:paraId="56F51B6E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>The inradius is:</w:t>
      </w:r>
    </w:p>
    <w:p w14:paraId="142A24F4" w14:textId="4A10806D" w:rsidR="009E4C66" w:rsidRPr="009E4C66" w:rsidRDefault="009E4C66" w:rsidP="009E4C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s</m:t>
                  </m:r>
                </m:den>
              </m:f>
            </m:e>
          </m:borderBox>
        </m:oMath>
      </m:oMathPara>
    </w:p>
    <w:p w14:paraId="2FD85DE3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>where:</w:t>
      </w:r>
    </w:p>
    <w:p w14:paraId="1A969E9D" w14:textId="3CED0012" w:rsidR="009E4C66" w:rsidRPr="009E4C66" w:rsidRDefault="009E4C66" w:rsidP="009E4C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a+b+c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1F4FBC03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>is the semiperimeter.</w:t>
      </w:r>
    </w:p>
    <w:p w14:paraId="50EC83CC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>Therefore:</w:t>
      </w:r>
    </w:p>
    <w:p w14:paraId="1C89189B" w14:textId="79127824" w:rsidR="009E4C66" w:rsidRPr="009E4C66" w:rsidRDefault="009E4C66" w:rsidP="009E4C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2A</m:t>
                  </m:r>
                </m:num>
                <m:den>
                  <m:r>
                    <w:rPr>
                      <w:rFonts w:ascii="Cambria Math" w:hAnsi="Cambria Math"/>
                    </w:rPr>
                    <m:t>a+b+c</m:t>
                  </m:r>
                </m:den>
              </m:f>
            </m:e>
          </m:borderBox>
        </m:oMath>
      </m:oMathPara>
    </w:p>
    <w:p w14:paraId="5281B093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pict w14:anchorId="4AFE8C14">
          <v:rect id="_x0000_i1265" style="width:0;height:1.5pt" o:hralign="center" o:hrstd="t" o:hr="t" fillcolor="#a0a0a0" stroked="f"/>
        </w:pict>
      </w:r>
    </w:p>
    <w:p w14:paraId="545FCF11" w14:textId="03443F55" w:rsidR="009E4C66" w:rsidRDefault="009E4C66" w:rsidP="006C3312">
      <w:pPr>
        <w:pStyle w:val="Heading2"/>
      </w:pPr>
      <w:r w:rsidRPr="009E4C66">
        <w:t>Quadrilateral</w:t>
      </w:r>
    </w:p>
    <w:p w14:paraId="096AAD0D" w14:textId="5C7D856B" w:rsidR="00B47D94" w:rsidRPr="00B47D94" w:rsidRDefault="00B47D94" w:rsidP="00B47D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97ACF1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>Not every quadrilateral has an inscribed circle.</w:t>
      </w:r>
    </w:p>
    <w:p w14:paraId="27D29DBA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 xml:space="preserve">A convex quadrilateral that has a circle tangent to all four sides is called a </w:t>
      </w:r>
      <w:r w:rsidRPr="009E4C66">
        <w:rPr>
          <w:rFonts w:ascii="Roboto Mono" w:hAnsi="Roboto Mono"/>
          <w:b/>
          <w:bCs/>
        </w:rPr>
        <w:t>tangential quadrilateral</w:t>
      </w:r>
      <w:r w:rsidRPr="009E4C66">
        <w:rPr>
          <w:rFonts w:ascii="Roboto Mono" w:hAnsi="Roboto Mono"/>
        </w:rPr>
        <w:t>.</w:t>
      </w:r>
    </w:p>
    <w:p w14:paraId="55F9ABEE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>For such a quadrilateral:</w:t>
      </w:r>
    </w:p>
    <w:p w14:paraId="6645AE9D" w14:textId="10D58838" w:rsidR="009E4C66" w:rsidRPr="009E4C66" w:rsidRDefault="009E4C66" w:rsidP="009E4C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AB+CD=BC+DA</m:t>
              </m:r>
            </m:e>
          </m:borderBox>
        </m:oMath>
      </m:oMathPara>
    </w:p>
    <w:p w14:paraId="1A489F1E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 xml:space="preserve">This is the classical </w:t>
      </w:r>
      <w:r w:rsidRPr="009E4C66">
        <w:rPr>
          <w:rFonts w:ascii="Roboto Mono" w:hAnsi="Roboto Mono"/>
          <w:b/>
          <w:bCs/>
        </w:rPr>
        <w:t>Pitot relation</w:t>
      </w:r>
      <w:r w:rsidRPr="009E4C66">
        <w:rPr>
          <w:rFonts w:ascii="Roboto Mono" w:hAnsi="Roboto Mono"/>
        </w:rPr>
        <w:t>.</w:t>
      </w:r>
    </w:p>
    <w:p w14:paraId="6F0D12D2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>For a convex quadrilateral, this equality is also sufficient for the existence of an incircle under the usual geometric conditions.</w:t>
      </w:r>
    </w:p>
    <w:p w14:paraId="6397E2B8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pict w14:anchorId="2250B602">
          <v:rect id="_x0000_i1266" style="width:0;height:1.5pt" o:hralign="center" o:hrstd="t" o:hr="t" fillcolor="#a0a0a0" stroked="f"/>
        </w:pict>
      </w:r>
    </w:p>
    <w:p w14:paraId="54E1A45A" w14:textId="59FBE17A" w:rsidR="009E4C66" w:rsidRDefault="009E4C66" w:rsidP="005210CE">
      <w:pPr>
        <w:pStyle w:val="Heading2"/>
      </w:pPr>
      <w:r w:rsidRPr="009E4C66">
        <w:t>General Polygon</w:t>
      </w:r>
    </w:p>
    <w:p w14:paraId="4226E4F7" w14:textId="692ABA42" w:rsidR="00A33017" w:rsidRPr="00A33017" w:rsidRDefault="00A33017" w:rsidP="00A330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6B0608" w14:textId="67B433F1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 xml:space="preserve">For an </w:t>
      </w:r>
      <m:oMath>
        <m:r>
          <w:rPr>
            <w:rFonts w:ascii="Cambria Math" w:hAnsi="Cambria Math"/>
          </w:rPr>
          <m:t>n</m:t>
        </m:r>
      </m:oMath>
      <w:r w:rsidRPr="009E4C66">
        <w:rPr>
          <w:rFonts w:ascii="Roboto Mono" w:hAnsi="Roboto Mono"/>
        </w:rPr>
        <w:t>-sided tangential polygon:</w:t>
      </w:r>
    </w:p>
    <w:p w14:paraId="77D34BFA" w14:textId="53C0FDDC" w:rsidR="009E4C66" w:rsidRPr="009E4C66" w:rsidRDefault="009E4C66" w:rsidP="009E4C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k=n</m:t>
              </m:r>
            </m:e>
          </m:borderBox>
        </m:oMath>
      </m:oMathPara>
    </w:p>
    <w:p w14:paraId="0016A565" w14:textId="48AE964E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k</m:t>
        </m:r>
      </m:oMath>
      <w:r w:rsidRPr="009E4C66">
        <w:rPr>
          <w:rFonts w:ascii="Roboto Mono" w:hAnsi="Roboto Mono"/>
        </w:rPr>
        <w:t>is the number of tangent sides.</w:t>
      </w:r>
    </w:p>
    <w:p w14:paraId="7FD3B2A2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>The circle is tangent to every side:</w:t>
      </w:r>
    </w:p>
    <w:p w14:paraId="7778F1BA" w14:textId="1935DA1E" w:rsidR="009E4C66" w:rsidRPr="009E4C66" w:rsidRDefault="009E4C66" w:rsidP="009E4C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=⋯=d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=r</m:t>
              </m:r>
            </m:e>
          </m:borderBox>
        </m:oMath>
      </m:oMathPara>
    </w:p>
    <w:p w14:paraId="75DE6461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>and:</w:t>
      </w:r>
    </w:p>
    <w:p w14:paraId="6FBDC829" w14:textId="20CA7EE6" w:rsidR="009E4C66" w:rsidRPr="009E4C66" w:rsidRDefault="009E4C66" w:rsidP="009E4C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Pr</m:t>
              </m:r>
            </m:e>
          </m:borderBox>
        </m:oMath>
      </m:oMathPara>
    </w:p>
    <w:p w14:paraId="5EB4AE86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pict w14:anchorId="0D631CEF">
          <v:rect id="_x0000_i1267" style="width:0;height:1.5pt" o:hralign="center" o:hrstd="t" o:hr="t" fillcolor="#a0a0a0" stroked="f"/>
        </w:pict>
      </w:r>
    </w:p>
    <w:p w14:paraId="54983E98" w14:textId="644E80B0" w:rsidR="009E4C66" w:rsidRDefault="009E4C66" w:rsidP="00114B02">
      <w:pPr>
        <w:pStyle w:val="Heading2"/>
      </w:pPr>
      <w:r w:rsidRPr="009E4C66">
        <w:lastRenderedPageBreak/>
        <w:t>Complete vs Multiple-Side Tangency</w:t>
      </w:r>
    </w:p>
    <w:p w14:paraId="58B40954" w14:textId="0DD6C3AB" w:rsidR="00114B02" w:rsidRDefault="00114B02" w:rsidP="00114B0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A0C3A2" w14:textId="2FF332B7" w:rsidR="008627A6" w:rsidRPr="00114B02" w:rsidRDefault="008627A6" w:rsidP="00114B02">
      <w:r>
        <w:rPr>
          <w:noProof/>
        </w:rPr>
        <w:drawing>
          <wp:inline distT="0" distB="0" distL="0" distR="0" wp14:anchorId="140CA2F2" wp14:editId="2E6D5A59">
            <wp:extent cx="5943600" cy="2640330"/>
            <wp:effectExtent l="0" t="0" r="0" b="7620"/>
            <wp:docPr id="460955182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8"/>
        <w:gridCol w:w="2717"/>
        <w:gridCol w:w="2105"/>
      </w:tblGrid>
      <w:tr w:rsidR="009E4C66" w:rsidRPr="009E4C66" w14:paraId="350346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A626FB" w14:textId="77777777" w:rsidR="009E4C66" w:rsidRPr="009E4C66" w:rsidRDefault="009E4C66" w:rsidP="009E4C66">
            <w:pPr>
              <w:rPr>
                <w:rFonts w:ascii="Roboto Mono" w:hAnsi="Roboto Mono"/>
                <w:b/>
                <w:bCs/>
              </w:rPr>
            </w:pPr>
            <w:r w:rsidRPr="009E4C66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4325C40" w14:textId="77777777" w:rsidR="009E4C66" w:rsidRPr="009E4C66" w:rsidRDefault="009E4C66" w:rsidP="009E4C66">
            <w:pPr>
              <w:rPr>
                <w:rFonts w:ascii="Roboto Mono" w:hAnsi="Roboto Mono"/>
                <w:b/>
                <w:bCs/>
              </w:rPr>
            </w:pPr>
            <w:r w:rsidRPr="009E4C66">
              <w:rPr>
                <w:rFonts w:ascii="Roboto Mono" w:hAnsi="Roboto Mono"/>
                <w:b/>
                <w:bCs/>
              </w:rPr>
              <w:t>Multiple-Side Tangency</w:t>
            </w:r>
          </w:p>
        </w:tc>
        <w:tc>
          <w:tcPr>
            <w:tcW w:w="0" w:type="auto"/>
            <w:vAlign w:val="center"/>
            <w:hideMark/>
          </w:tcPr>
          <w:p w14:paraId="2B09E0D6" w14:textId="77777777" w:rsidR="009E4C66" w:rsidRPr="009E4C66" w:rsidRDefault="009E4C66" w:rsidP="009E4C66">
            <w:pPr>
              <w:rPr>
                <w:rFonts w:ascii="Roboto Mono" w:hAnsi="Roboto Mono"/>
                <w:b/>
                <w:bCs/>
              </w:rPr>
            </w:pPr>
            <w:r w:rsidRPr="009E4C66">
              <w:rPr>
                <w:rFonts w:ascii="Roboto Mono" w:hAnsi="Roboto Mono"/>
                <w:b/>
                <w:bCs/>
              </w:rPr>
              <w:t>Complete Tangency</w:t>
            </w:r>
          </w:p>
        </w:tc>
      </w:tr>
      <w:tr w:rsidR="009E4C66" w:rsidRPr="009E4C66" w14:paraId="34759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6CD77" w14:textId="77777777" w:rsidR="009E4C66" w:rsidRPr="009E4C66" w:rsidRDefault="009E4C66" w:rsidP="009E4C66">
            <w:pPr>
              <w:rPr>
                <w:rFonts w:ascii="Roboto Mono" w:hAnsi="Roboto Mono"/>
              </w:rPr>
            </w:pPr>
            <w:r w:rsidRPr="009E4C66">
              <w:rPr>
                <w:rFonts w:ascii="Roboto Mono" w:hAnsi="Roboto Mono"/>
              </w:rPr>
              <w:t>Tangent sides</w:t>
            </w:r>
          </w:p>
        </w:tc>
        <w:tc>
          <w:tcPr>
            <w:tcW w:w="0" w:type="auto"/>
            <w:vAlign w:val="center"/>
            <w:hideMark/>
          </w:tcPr>
          <w:p w14:paraId="54F52F30" w14:textId="77777777" w:rsidR="009E4C66" w:rsidRPr="009E4C66" w:rsidRDefault="009E4C66" w:rsidP="009E4C66">
            <w:pPr>
              <w:rPr>
                <w:rFonts w:ascii="Roboto Mono" w:hAnsi="Roboto Mono"/>
              </w:rPr>
            </w:pPr>
            <w:r w:rsidRPr="009E4C66">
              <w:rPr>
                <w:rFonts w:ascii="Roboto Mono" w:hAnsi="Roboto Mono"/>
              </w:rPr>
              <w:t>2 or more</w:t>
            </w:r>
          </w:p>
        </w:tc>
        <w:tc>
          <w:tcPr>
            <w:tcW w:w="0" w:type="auto"/>
            <w:vAlign w:val="center"/>
            <w:hideMark/>
          </w:tcPr>
          <w:p w14:paraId="5D201FEC" w14:textId="77777777" w:rsidR="009E4C66" w:rsidRPr="009E4C66" w:rsidRDefault="009E4C66" w:rsidP="009E4C66">
            <w:pPr>
              <w:rPr>
                <w:rFonts w:ascii="Roboto Mono" w:hAnsi="Roboto Mono"/>
              </w:rPr>
            </w:pPr>
            <w:r w:rsidRPr="009E4C66">
              <w:rPr>
                <w:rFonts w:ascii="Roboto Mono" w:hAnsi="Roboto Mono"/>
              </w:rPr>
              <w:t>Every side</w:t>
            </w:r>
          </w:p>
        </w:tc>
      </w:tr>
      <w:tr w:rsidR="009E4C66" w:rsidRPr="009E4C66" w14:paraId="7E5FE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CD738" w14:textId="3CAF44E8" w:rsidR="009E4C66" w:rsidRPr="009E4C66" w:rsidRDefault="009E4C66" w:rsidP="009E4C66">
            <w:pPr>
              <w:rPr>
                <w:rFonts w:ascii="Roboto Mono" w:hAnsi="Roboto Mono"/>
              </w:rPr>
            </w:pPr>
            <w:r w:rsidRPr="009E4C66">
              <w:rPr>
                <w:rFonts w:ascii="Roboto Mono" w:hAnsi="Roboto Mono"/>
              </w:rPr>
              <w:t xml:space="preserve">For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 w:rsidRPr="009E4C66">
              <w:rPr>
                <w:rFonts w:ascii="Roboto Mono" w:hAnsi="Roboto Mono"/>
              </w:rPr>
              <w:t>-gon</w:t>
            </w:r>
          </w:p>
        </w:tc>
        <w:tc>
          <w:tcPr>
            <w:tcW w:w="0" w:type="auto"/>
            <w:vAlign w:val="center"/>
            <w:hideMark/>
          </w:tcPr>
          <w:p w14:paraId="50892F72" w14:textId="0FD70C40" w:rsidR="009E4C66" w:rsidRPr="009E4C66" w:rsidRDefault="009E4C66" w:rsidP="009E4C66">
            <w:pPr>
              <w:rPr>
                <w:rFonts w:ascii="Roboto Mono" w:hAnsi="Roboto Mono"/>
              </w:rPr>
            </w:pPr>
            <m:oMath>
              <m:r>
                <w:rPr>
                  <w:rFonts w:ascii="Cambria Math" w:hAnsi="Cambria Math"/>
                </w:rPr>
                <m:t>2≤k&lt;n</m:t>
              </m:r>
            </m:oMath>
            <w:r w:rsidRPr="009E4C66">
              <w:rPr>
                <w:rFonts w:ascii="Roboto Mono" w:hAnsi="Roboto Mono"/>
              </w:rPr>
              <w:t>possible</w:t>
            </w:r>
          </w:p>
        </w:tc>
        <w:tc>
          <w:tcPr>
            <w:tcW w:w="0" w:type="auto"/>
            <w:vAlign w:val="center"/>
            <w:hideMark/>
          </w:tcPr>
          <w:p w14:paraId="39EE19C8" w14:textId="57F7CCA2" w:rsidR="009E4C66" w:rsidRPr="009E4C66" w:rsidRDefault="009E4C66" w:rsidP="009E4C66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k=n</m:t>
                </m:r>
              </m:oMath>
            </m:oMathPara>
          </w:p>
        </w:tc>
      </w:tr>
      <w:tr w:rsidR="009E4C66" w:rsidRPr="009E4C66" w14:paraId="0D3E4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B3094" w14:textId="77777777" w:rsidR="009E4C66" w:rsidRPr="009E4C66" w:rsidRDefault="009E4C66" w:rsidP="009E4C66">
            <w:pPr>
              <w:rPr>
                <w:rFonts w:ascii="Roboto Mono" w:hAnsi="Roboto Mono"/>
              </w:rPr>
            </w:pPr>
            <w:r w:rsidRPr="009E4C66">
              <w:rPr>
                <w:rFonts w:ascii="Roboto Mono" w:hAnsi="Roboto Mono"/>
              </w:rPr>
              <w:t>Tangency points</w:t>
            </w:r>
          </w:p>
        </w:tc>
        <w:tc>
          <w:tcPr>
            <w:tcW w:w="0" w:type="auto"/>
            <w:vAlign w:val="center"/>
            <w:hideMark/>
          </w:tcPr>
          <w:p w14:paraId="5CC36E9D" w14:textId="77777777" w:rsidR="009E4C66" w:rsidRPr="009E4C66" w:rsidRDefault="009E4C66" w:rsidP="009E4C66">
            <w:pPr>
              <w:rPr>
                <w:rFonts w:ascii="Roboto Mono" w:hAnsi="Roboto Mono"/>
              </w:rPr>
            </w:pPr>
            <w:r w:rsidRPr="009E4C66">
              <w:rPr>
                <w:rFonts w:ascii="Roboto Mono" w:hAnsi="Roboto Mono"/>
              </w:rPr>
              <w:t>2 or more</w:t>
            </w:r>
          </w:p>
        </w:tc>
        <w:tc>
          <w:tcPr>
            <w:tcW w:w="0" w:type="auto"/>
            <w:vAlign w:val="center"/>
            <w:hideMark/>
          </w:tcPr>
          <w:p w14:paraId="50775680" w14:textId="77777777" w:rsidR="009E4C66" w:rsidRPr="009E4C66" w:rsidRDefault="009E4C66" w:rsidP="009E4C66">
            <w:pPr>
              <w:rPr>
                <w:rFonts w:ascii="Roboto Mono" w:hAnsi="Roboto Mono"/>
              </w:rPr>
            </w:pPr>
            <w:r w:rsidRPr="009E4C66">
              <w:rPr>
                <w:rFonts w:ascii="Roboto Mono" w:hAnsi="Roboto Mono"/>
              </w:rPr>
              <w:t>One for each side</w:t>
            </w:r>
          </w:p>
        </w:tc>
      </w:tr>
      <w:tr w:rsidR="009E4C66" w:rsidRPr="009E4C66" w14:paraId="01E49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B114C" w14:textId="77777777" w:rsidR="009E4C66" w:rsidRPr="009E4C66" w:rsidRDefault="009E4C66" w:rsidP="009E4C66">
            <w:pPr>
              <w:rPr>
                <w:rFonts w:ascii="Roboto Mono" w:hAnsi="Roboto Mono"/>
              </w:rPr>
            </w:pPr>
            <w:r w:rsidRPr="009E4C66">
              <w:rPr>
                <w:rFonts w:ascii="Roboto Mono" w:hAnsi="Roboto Mono"/>
              </w:rPr>
              <w:t>Inscribed circle</w:t>
            </w:r>
          </w:p>
        </w:tc>
        <w:tc>
          <w:tcPr>
            <w:tcW w:w="0" w:type="auto"/>
            <w:vAlign w:val="center"/>
            <w:hideMark/>
          </w:tcPr>
          <w:p w14:paraId="2E835CF6" w14:textId="77777777" w:rsidR="009E4C66" w:rsidRPr="009E4C66" w:rsidRDefault="009E4C66" w:rsidP="009E4C66">
            <w:pPr>
              <w:rPr>
                <w:rFonts w:ascii="Roboto Mono" w:hAnsi="Roboto Mono"/>
              </w:rPr>
            </w:pPr>
            <w:r w:rsidRPr="009E4C66">
              <w:rPr>
                <w:rFonts w:ascii="Roboto Mono" w:hAnsi="Roboto Mono"/>
              </w:rPr>
              <w:t>Not necessarily</w:t>
            </w:r>
          </w:p>
        </w:tc>
        <w:tc>
          <w:tcPr>
            <w:tcW w:w="0" w:type="auto"/>
            <w:vAlign w:val="center"/>
            <w:hideMark/>
          </w:tcPr>
          <w:p w14:paraId="009226BB" w14:textId="77777777" w:rsidR="009E4C66" w:rsidRPr="009E4C66" w:rsidRDefault="009E4C66" w:rsidP="009E4C66">
            <w:pPr>
              <w:rPr>
                <w:rFonts w:ascii="Roboto Mono" w:hAnsi="Roboto Mono"/>
              </w:rPr>
            </w:pPr>
            <w:r w:rsidRPr="009E4C66">
              <w:rPr>
                <w:rFonts w:ascii="Roboto Mono" w:hAnsi="Roboto Mono"/>
              </w:rPr>
              <w:t>Yes</w:t>
            </w:r>
          </w:p>
        </w:tc>
      </w:tr>
      <w:tr w:rsidR="009E4C66" w:rsidRPr="009E4C66" w14:paraId="00153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8C35A" w14:textId="77777777" w:rsidR="009E4C66" w:rsidRPr="009E4C66" w:rsidRDefault="009E4C66" w:rsidP="009E4C66">
            <w:pPr>
              <w:rPr>
                <w:rFonts w:ascii="Roboto Mono" w:hAnsi="Roboto Mono"/>
              </w:rPr>
            </w:pPr>
            <w:r w:rsidRPr="009E4C66">
              <w:rPr>
                <w:rFonts w:ascii="Roboto Mono" w:hAnsi="Roboto Mono"/>
              </w:rPr>
              <w:t>Tangential polygon</w:t>
            </w:r>
          </w:p>
        </w:tc>
        <w:tc>
          <w:tcPr>
            <w:tcW w:w="0" w:type="auto"/>
            <w:vAlign w:val="center"/>
            <w:hideMark/>
          </w:tcPr>
          <w:p w14:paraId="203B18AB" w14:textId="77777777" w:rsidR="009E4C66" w:rsidRPr="009E4C66" w:rsidRDefault="009E4C66" w:rsidP="009E4C66">
            <w:pPr>
              <w:rPr>
                <w:rFonts w:ascii="Roboto Mono" w:hAnsi="Roboto Mono"/>
              </w:rPr>
            </w:pPr>
            <w:r w:rsidRPr="009E4C66">
              <w:rPr>
                <w:rFonts w:ascii="Roboto Mono" w:hAnsi="Roboto Mono"/>
              </w:rPr>
              <w:t>Not necessarily</w:t>
            </w:r>
          </w:p>
        </w:tc>
        <w:tc>
          <w:tcPr>
            <w:tcW w:w="0" w:type="auto"/>
            <w:vAlign w:val="center"/>
            <w:hideMark/>
          </w:tcPr>
          <w:p w14:paraId="162E0F7F" w14:textId="77777777" w:rsidR="009E4C66" w:rsidRPr="009E4C66" w:rsidRDefault="009E4C66" w:rsidP="009E4C66">
            <w:pPr>
              <w:rPr>
                <w:rFonts w:ascii="Roboto Mono" w:hAnsi="Roboto Mono"/>
              </w:rPr>
            </w:pPr>
            <w:r w:rsidRPr="009E4C66">
              <w:rPr>
                <w:rFonts w:ascii="Roboto Mono" w:hAnsi="Roboto Mono"/>
              </w:rPr>
              <w:t>Yes</w:t>
            </w:r>
          </w:p>
        </w:tc>
      </w:tr>
      <w:tr w:rsidR="009E4C66" w:rsidRPr="009E4C66" w14:paraId="284FC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01F51" w14:textId="77777777" w:rsidR="009E4C66" w:rsidRPr="009E4C66" w:rsidRDefault="009E4C66" w:rsidP="009E4C66">
            <w:pPr>
              <w:rPr>
                <w:rFonts w:ascii="Roboto Mono" w:hAnsi="Roboto Mono"/>
              </w:rPr>
            </w:pPr>
            <w:r w:rsidRPr="009E4C66">
              <w:rPr>
                <w:rFonts w:ascii="Roboto Mono" w:hAnsi="Roboto Mono"/>
              </w:rPr>
              <w:t>Center equally distant from tangent sides</w:t>
            </w:r>
          </w:p>
        </w:tc>
        <w:tc>
          <w:tcPr>
            <w:tcW w:w="0" w:type="auto"/>
            <w:vAlign w:val="center"/>
            <w:hideMark/>
          </w:tcPr>
          <w:p w14:paraId="24BE4823" w14:textId="77777777" w:rsidR="009E4C66" w:rsidRPr="009E4C66" w:rsidRDefault="009E4C66" w:rsidP="009E4C66">
            <w:pPr>
              <w:rPr>
                <w:rFonts w:ascii="Roboto Mono" w:hAnsi="Roboto Mono"/>
              </w:rPr>
            </w:pPr>
            <w:r w:rsidRPr="009E4C6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2E2226F" w14:textId="77777777" w:rsidR="009E4C66" w:rsidRPr="009E4C66" w:rsidRDefault="009E4C66" w:rsidP="009E4C66">
            <w:pPr>
              <w:rPr>
                <w:rFonts w:ascii="Roboto Mono" w:hAnsi="Roboto Mono"/>
              </w:rPr>
            </w:pPr>
            <w:r w:rsidRPr="009E4C66">
              <w:rPr>
                <w:rFonts w:ascii="Roboto Mono" w:hAnsi="Roboto Mono"/>
              </w:rPr>
              <w:t>Yes</w:t>
            </w:r>
          </w:p>
        </w:tc>
      </w:tr>
      <w:tr w:rsidR="009E4C66" w:rsidRPr="009E4C66" w14:paraId="5E28F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1CA52" w14:textId="1A87A1DD" w:rsidR="009E4C66" w:rsidRPr="009E4C66" w:rsidRDefault="009E4C66" w:rsidP="009E4C66">
            <w:pPr>
              <w:rPr>
                <w:rFonts w:ascii="Roboto Mono" w:hAnsi="Roboto Mono"/>
              </w:rPr>
            </w:pPr>
            <w:r w:rsidRPr="009E4C66">
              <w:rPr>
                <w:rFonts w:ascii="Roboto Mono" w:hAnsi="Roboto Mono"/>
              </w:rPr>
              <w:t xml:space="preserve">Area formula </w:t>
            </w:r>
            <m:oMath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Pr</m:t>
              </m:r>
            </m:oMath>
          </w:p>
        </w:tc>
        <w:tc>
          <w:tcPr>
            <w:tcW w:w="0" w:type="auto"/>
            <w:vAlign w:val="center"/>
            <w:hideMark/>
          </w:tcPr>
          <w:p w14:paraId="463B7CDD" w14:textId="77777777" w:rsidR="009E4C66" w:rsidRPr="009E4C66" w:rsidRDefault="009E4C66" w:rsidP="009E4C66">
            <w:pPr>
              <w:rPr>
                <w:rFonts w:ascii="Roboto Mono" w:hAnsi="Roboto Mono"/>
              </w:rPr>
            </w:pPr>
            <w:r w:rsidRPr="009E4C66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7331F24A" w14:textId="77777777" w:rsidR="009E4C66" w:rsidRPr="009E4C66" w:rsidRDefault="009E4C66" w:rsidP="009E4C66">
            <w:pPr>
              <w:rPr>
                <w:rFonts w:ascii="Roboto Mono" w:hAnsi="Roboto Mono"/>
              </w:rPr>
            </w:pPr>
            <w:r w:rsidRPr="009E4C66">
              <w:rPr>
                <w:rFonts w:ascii="Roboto Mono" w:hAnsi="Roboto Mono"/>
              </w:rPr>
              <w:t>Yes</w:t>
            </w:r>
          </w:p>
        </w:tc>
      </w:tr>
    </w:tbl>
    <w:p w14:paraId="638EF805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>The key distinction is:</w:t>
      </w:r>
    </w:p>
    <w:p w14:paraId="7ECDBFF7" w14:textId="5F03EB6E" w:rsidR="009E4C66" w:rsidRPr="009E4C66" w:rsidRDefault="009E4C66" w:rsidP="009E4C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Complete Tangency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All-Side Tangency</m:t>
              </m:r>
            </m:e>
          </m:borderBox>
        </m:oMath>
      </m:oMathPara>
    </w:p>
    <w:p w14:paraId="364A5301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pict w14:anchorId="2E59A4C3">
          <v:rect id="_x0000_i1268" style="width:0;height:1.5pt" o:hralign="center" o:hrstd="t" o:hr="t" fillcolor="#a0a0a0" stroked="f"/>
        </w:pict>
      </w:r>
    </w:p>
    <w:p w14:paraId="5C5F12F8" w14:textId="1FFD5E27" w:rsidR="009E4C66" w:rsidRDefault="009E4C66" w:rsidP="004E1F9D">
      <w:pPr>
        <w:pStyle w:val="Heading2"/>
      </w:pPr>
      <w:r w:rsidRPr="009E4C66">
        <w:lastRenderedPageBreak/>
        <w:t>Complete Tangency vs Circumscribed Polygon</w:t>
      </w:r>
    </w:p>
    <w:p w14:paraId="387E9BF7" w14:textId="6C321B55" w:rsidR="004E1F9D" w:rsidRPr="004E1F9D" w:rsidRDefault="004E1F9D" w:rsidP="004E1F9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67AA7B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 xml:space="preserve">A polygon with a circle tangent to every side can also be described as a polygon </w:t>
      </w:r>
      <w:r w:rsidRPr="009E4C66">
        <w:rPr>
          <w:rFonts w:ascii="Roboto Mono" w:hAnsi="Roboto Mono"/>
          <w:b/>
          <w:bCs/>
        </w:rPr>
        <w:t>circumscribed about a circle</w:t>
      </w:r>
      <w:r w:rsidRPr="009E4C66">
        <w:rPr>
          <w:rFonts w:ascii="Roboto Mono" w:hAnsi="Roboto Mono"/>
        </w:rPr>
        <w:t>.</w:t>
      </w:r>
    </w:p>
    <w:p w14:paraId="12040A3A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>The terminology depends on the viewpoint:</w:t>
      </w:r>
    </w:p>
    <w:p w14:paraId="400908DF" w14:textId="77777777" w:rsidR="009E4C66" w:rsidRPr="009E4C66" w:rsidRDefault="009E4C66" w:rsidP="009E4C66">
      <w:pPr>
        <w:numPr>
          <w:ilvl w:val="0"/>
          <w:numId w:val="2"/>
        </w:numPr>
        <w:rPr>
          <w:rFonts w:ascii="Roboto Mono" w:hAnsi="Roboto Mono"/>
        </w:rPr>
      </w:pPr>
      <w:r w:rsidRPr="009E4C66">
        <w:rPr>
          <w:rFonts w:ascii="Roboto Mono" w:hAnsi="Roboto Mono"/>
        </w:rPr>
        <w:t xml:space="preserve">From the </w:t>
      </w:r>
      <w:r w:rsidRPr="009E4C66">
        <w:rPr>
          <w:rFonts w:ascii="Roboto Mono" w:hAnsi="Roboto Mono"/>
          <w:b/>
          <w:bCs/>
        </w:rPr>
        <w:t>circle's viewpoint</w:t>
      </w:r>
      <w:r w:rsidRPr="009E4C66">
        <w:rPr>
          <w:rFonts w:ascii="Roboto Mono" w:hAnsi="Roboto Mono"/>
        </w:rPr>
        <w:t xml:space="preserve"> </w:t>
      </w:r>
      <w:r w:rsidRPr="009E4C66">
        <w:rPr>
          <w:rFonts w:ascii="Arial" w:hAnsi="Arial" w:cs="Arial"/>
        </w:rPr>
        <w:t>→</w:t>
      </w:r>
      <w:r w:rsidRPr="009E4C66">
        <w:rPr>
          <w:rFonts w:ascii="Roboto Mono" w:hAnsi="Roboto Mono"/>
        </w:rPr>
        <w:t xml:space="preserve"> the circle is </w:t>
      </w:r>
      <w:r w:rsidRPr="009E4C66">
        <w:rPr>
          <w:rFonts w:ascii="Roboto Mono" w:hAnsi="Roboto Mono"/>
          <w:b/>
          <w:bCs/>
        </w:rPr>
        <w:t>inscribed</w:t>
      </w:r>
      <w:r w:rsidRPr="009E4C66">
        <w:rPr>
          <w:rFonts w:ascii="Roboto Mono" w:hAnsi="Roboto Mono"/>
        </w:rPr>
        <w:t xml:space="preserve"> in the polygon.</w:t>
      </w:r>
    </w:p>
    <w:p w14:paraId="35A61686" w14:textId="77777777" w:rsidR="009E4C66" w:rsidRPr="009E4C66" w:rsidRDefault="009E4C66" w:rsidP="009E4C66">
      <w:pPr>
        <w:numPr>
          <w:ilvl w:val="0"/>
          <w:numId w:val="2"/>
        </w:numPr>
        <w:rPr>
          <w:rFonts w:ascii="Roboto Mono" w:hAnsi="Roboto Mono"/>
        </w:rPr>
      </w:pPr>
      <w:r w:rsidRPr="009E4C66">
        <w:rPr>
          <w:rFonts w:ascii="Roboto Mono" w:hAnsi="Roboto Mono"/>
        </w:rPr>
        <w:t xml:space="preserve">From the </w:t>
      </w:r>
      <w:r w:rsidRPr="009E4C66">
        <w:rPr>
          <w:rFonts w:ascii="Roboto Mono" w:hAnsi="Roboto Mono"/>
          <w:b/>
          <w:bCs/>
        </w:rPr>
        <w:t>polygon's viewpoint</w:t>
      </w:r>
      <w:r w:rsidRPr="009E4C66">
        <w:rPr>
          <w:rFonts w:ascii="Roboto Mono" w:hAnsi="Roboto Mono"/>
        </w:rPr>
        <w:t xml:space="preserve"> </w:t>
      </w:r>
      <w:r w:rsidRPr="009E4C66">
        <w:rPr>
          <w:rFonts w:ascii="Arial" w:hAnsi="Arial" w:cs="Arial"/>
        </w:rPr>
        <w:t>→</w:t>
      </w:r>
      <w:r w:rsidRPr="009E4C66">
        <w:rPr>
          <w:rFonts w:ascii="Roboto Mono" w:hAnsi="Roboto Mono"/>
        </w:rPr>
        <w:t xml:space="preserve"> the polygon is </w:t>
      </w:r>
      <w:r w:rsidRPr="009E4C66">
        <w:rPr>
          <w:rFonts w:ascii="Roboto Mono" w:hAnsi="Roboto Mono"/>
          <w:b/>
          <w:bCs/>
        </w:rPr>
        <w:t>circumscribed about</w:t>
      </w:r>
      <w:r w:rsidRPr="009E4C66">
        <w:rPr>
          <w:rFonts w:ascii="Roboto Mono" w:hAnsi="Roboto Mono"/>
        </w:rPr>
        <w:t xml:space="preserve"> the circle.</w:t>
      </w:r>
    </w:p>
    <w:p w14:paraId="3FBADF68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>Thus:</w:t>
      </w:r>
    </w:p>
    <w:p w14:paraId="7F19729E" w14:textId="25C42E76" w:rsidR="009E4C66" w:rsidRPr="009E4C66" w:rsidRDefault="009E4C66" w:rsidP="009E4C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Inscribed Circle</m:t>
              </m:r>
              <m:r>
                <w:rPr>
                  <w:rFonts w:ascii="Cambria Math" w:hAnsi="Cambria Math"/>
                </w:rPr>
                <m:t>≡</m:t>
              </m:r>
              <m:r>
                <m:rPr>
                  <m:nor/>
                </m:rPr>
                <w:rPr>
                  <w:rFonts w:ascii="Roboto Mono" w:hAnsi="Roboto Mono"/>
                </w:rPr>
                <m:t>Circle Tangent to Every Polygon Side</m:t>
              </m:r>
            </m:e>
          </m:borderBox>
        </m:oMath>
      </m:oMathPara>
    </w:p>
    <w:p w14:paraId="0E4F0F70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>and:</w:t>
      </w:r>
    </w:p>
    <w:p w14:paraId="0A0FEEDE" w14:textId="4A87AD48" w:rsidR="009E4C66" w:rsidRPr="009E4C66" w:rsidRDefault="009E4C66" w:rsidP="009E4C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Tangential Polygon</m:t>
              </m:r>
              <m:r>
                <w:rPr>
                  <w:rFonts w:ascii="Cambria Math" w:hAnsi="Cambria Math"/>
                </w:rPr>
                <m:t>≡</m:t>
              </m:r>
              <m:r>
                <m:rPr>
                  <m:nor/>
                </m:rPr>
                <w:rPr>
                  <w:rFonts w:ascii="Roboto Mono" w:hAnsi="Roboto Mono"/>
                </w:rPr>
                <m:t>Polygon Circumscribed About a Circle</m:t>
              </m:r>
            </m:e>
          </m:borderBox>
        </m:oMath>
      </m:oMathPara>
    </w:p>
    <w:p w14:paraId="204B7073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pict w14:anchorId="40129F90">
          <v:rect id="_x0000_i1269" style="width:0;height:1.5pt" o:hralign="center" o:hrstd="t" o:hr="t" fillcolor="#a0a0a0" stroked="f"/>
        </w:pict>
      </w:r>
    </w:p>
    <w:p w14:paraId="0925AF4B" w14:textId="199F62ED" w:rsidR="009E4C66" w:rsidRDefault="009E4C66" w:rsidP="007846F0">
      <w:pPr>
        <w:pStyle w:val="Heading2"/>
      </w:pPr>
      <w:r w:rsidRPr="009E4C66">
        <w:t>Important Special Case: Center at Equal Distance from All Sides</w:t>
      </w:r>
    </w:p>
    <w:p w14:paraId="5124674A" w14:textId="7C9B59C5" w:rsidR="007846F0" w:rsidRPr="007846F0" w:rsidRDefault="007846F0" w:rsidP="007846F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C2769D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>A circle can be tangent to every side only if its center has the same perpendicular distance from all the sides:</w:t>
      </w:r>
    </w:p>
    <w:p w14:paraId="104D1884" w14:textId="4C8864B3" w:rsidR="009E4C66" w:rsidRPr="009E4C66" w:rsidRDefault="009E4C66" w:rsidP="009E4C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=⋯=d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e>
          </m:borderBox>
        </m:oMath>
      </m:oMathPara>
    </w:p>
    <w:p w14:paraId="78B22B42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>This common distance is the inradius:</w:t>
      </w:r>
    </w:p>
    <w:p w14:paraId="663282BA" w14:textId="4348FC75" w:rsidR="009E4C66" w:rsidRPr="009E4C66" w:rsidRDefault="009E4C66" w:rsidP="009E4C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</m:e>
          </m:borderBox>
        </m:oMath>
      </m:oMathPara>
    </w:p>
    <w:p w14:paraId="3ACE0E3C" w14:textId="2F2F587E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 xml:space="preserve">Thus, the center </w:t>
      </w:r>
      <m:oMath>
        <m:r>
          <w:rPr>
            <w:rFonts w:ascii="Cambria Math" w:hAnsi="Cambria Math"/>
          </w:rPr>
          <m:t>O</m:t>
        </m:r>
      </m:oMath>
      <w:r w:rsidRPr="009E4C66">
        <w:rPr>
          <w:rFonts w:ascii="Roboto Mono" w:hAnsi="Roboto Mono"/>
        </w:rPr>
        <w:t>is a point equidistant from all polygon sides.</w:t>
      </w:r>
    </w:p>
    <w:p w14:paraId="0E04E685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pict w14:anchorId="25801F2C">
          <v:rect id="_x0000_i1270" style="width:0;height:1.5pt" o:hralign="center" o:hrstd="t" o:hr="t" fillcolor="#a0a0a0" stroked="f"/>
        </w:pict>
      </w:r>
    </w:p>
    <w:p w14:paraId="6D0C442C" w14:textId="48391D45" w:rsidR="009E4C66" w:rsidRDefault="009E4C66" w:rsidP="00245DE9">
      <w:pPr>
        <w:pStyle w:val="Heading2"/>
      </w:pPr>
      <w:r w:rsidRPr="009E4C66">
        <w:t>Example</w:t>
      </w:r>
    </w:p>
    <w:p w14:paraId="197B075A" w14:textId="1FD5BC39" w:rsidR="00245DE9" w:rsidRPr="00245DE9" w:rsidRDefault="00245DE9" w:rsidP="00245DE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A02D3F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lastRenderedPageBreak/>
        <w:t>Suppose a tangential polygon has:</w:t>
      </w:r>
    </w:p>
    <w:p w14:paraId="3DF474AC" w14:textId="6DEFDA3C" w:rsidR="009E4C66" w:rsidRPr="009E4C66" w:rsidRDefault="009E4C66" w:rsidP="009E4C6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P=40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662CB975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>and inradius:</w:t>
      </w:r>
    </w:p>
    <w:p w14:paraId="5CD3A893" w14:textId="64757EC7" w:rsidR="009E4C66" w:rsidRPr="009E4C66" w:rsidRDefault="009E4C66" w:rsidP="009E4C6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r=5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3EF6FEE5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>Its area is:</w:t>
      </w:r>
    </w:p>
    <w:p w14:paraId="249D7BD2" w14:textId="26325774" w:rsidR="009E4C66" w:rsidRPr="009E4C66" w:rsidRDefault="009E4C66" w:rsidP="009E4C6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Pr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40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A=100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 cm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48A3FEF4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>Because the circle is tangent to every side, the polygon has complete polygon–circle tangency.</w:t>
      </w:r>
    </w:p>
    <w:p w14:paraId="5678C469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pict w14:anchorId="3F3895E1">
          <v:rect id="_x0000_i1271" style="width:0;height:1.5pt" o:hralign="center" o:hrstd="t" o:hr="t" fillcolor="#a0a0a0" stroked="f"/>
        </w:pict>
      </w:r>
    </w:p>
    <w:p w14:paraId="7213CDF4" w14:textId="3F563A95" w:rsidR="009E4C66" w:rsidRDefault="009E4C66" w:rsidP="0041260A">
      <w:pPr>
        <w:pStyle w:val="Heading2"/>
      </w:pPr>
      <w:r w:rsidRPr="009E4C66">
        <w:t>Applications</w:t>
      </w:r>
    </w:p>
    <w:p w14:paraId="62C3D0A2" w14:textId="0D27CC6B" w:rsidR="0041260A" w:rsidRPr="0041260A" w:rsidRDefault="0041260A" w:rsidP="004126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D0F35C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>Complete polygon–circle tangency is important in:</w:t>
      </w:r>
    </w:p>
    <w:p w14:paraId="77151C03" w14:textId="77777777" w:rsidR="009E4C66" w:rsidRPr="009E4C66" w:rsidRDefault="009E4C66" w:rsidP="009E4C66">
      <w:pPr>
        <w:numPr>
          <w:ilvl w:val="0"/>
          <w:numId w:val="3"/>
        </w:numPr>
        <w:rPr>
          <w:rFonts w:ascii="Roboto Mono" w:hAnsi="Roboto Mono"/>
        </w:rPr>
      </w:pPr>
      <w:r w:rsidRPr="009E4C66">
        <w:rPr>
          <w:rFonts w:ascii="Roboto Mono" w:hAnsi="Roboto Mono"/>
        </w:rPr>
        <w:t>Triangle geometry</w:t>
      </w:r>
    </w:p>
    <w:p w14:paraId="7FE08836" w14:textId="77777777" w:rsidR="009E4C66" w:rsidRPr="009E4C66" w:rsidRDefault="009E4C66" w:rsidP="009E4C66">
      <w:pPr>
        <w:numPr>
          <w:ilvl w:val="0"/>
          <w:numId w:val="3"/>
        </w:numPr>
        <w:rPr>
          <w:rFonts w:ascii="Roboto Mono" w:hAnsi="Roboto Mono"/>
        </w:rPr>
      </w:pPr>
      <w:r w:rsidRPr="009E4C66">
        <w:rPr>
          <w:rFonts w:ascii="Roboto Mono" w:hAnsi="Roboto Mono"/>
        </w:rPr>
        <w:t>Regular polygon geometry</w:t>
      </w:r>
    </w:p>
    <w:p w14:paraId="63D679D3" w14:textId="77777777" w:rsidR="009E4C66" w:rsidRPr="009E4C66" w:rsidRDefault="009E4C66" w:rsidP="009E4C66">
      <w:pPr>
        <w:numPr>
          <w:ilvl w:val="0"/>
          <w:numId w:val="3"/>
        </w:numPr>
        <w:rPr>
          <w:rFonts w:ascii="Roboto Mono" w:hAnsi="Roboto Mono"/>
        </w:rPr>
      </w:pPr>
      <w:r w:rsidRPr="009E4C66">
        <w:rPr>
          <w:rFonts w:ascii="Roboto Mono" w:hAnsi="Roboto Mono"/>
        </w:rPr>
        <w:t>Tangential polygon constructions</w:t>
      </w:r>
    </w:p>
    <w:p w14:paraId="360C7762" w14:textId="77777777" w:rsidR="009E4C66" w:rsidRPr="009E4C66" w:rsidRDefault="009E4C66" w:rsidP="009E4C66">
      <w:pPr>
        <w:numPr>
          <w:ilvl w:val="0"/>
          <w:numId w:val="3"/>
        </w:numPr>
        <w:rPr>
          <w:rFonts w:ascii="Roboto Mono" w:hAnsi="Roboto Mono"/>
        </w:rPr>
      </w:pPr>
      <w:r w:rsidRPr="009E4C66">
        <w:rPr>
          <w:rFonts w:ascii="Roboto Mono" w:hAnsi="Roboto Mono"/>
        </w:rPr>
        <w:t>Architecture</w:t>
      </w:r>
    </w:p>
    <w:p w14:paraId="174CBB61" w14:textId="77777777" w:rsidR="009E4C66" w:rsidRPr="009E4C66" w:rsidRDefault="009E4C66" w:rsidP="009E4C66">
      <w:pPr>
        <w:numPr>
          <w:ilvl w:val="0"/>
          <w:numId w:val="3"/>
        </w:numPr>
        <w:rPr>
          <w:rFonts w:ascii="Roboto Mono" w:hAnsi="Roboto Mono"/>
        </w:rPr>
      </w:pPr>
      <w:r w:rsidRPr="009E4C66">
        <w:rPr>
          <w:rFonts w:ascii="Roboto Mono" w:hAnsi="Roboto Mono"/>
        </w:rPr>
        <w:t>Mechanical design</w:t>
      </w:r>
    </w:p>
    <w:p w14:paraId="75BD245E" w14:textId="77777777" w:rsidR="009E4C66" w:rsidRPr="009E4C66" w:rsidRDefault="009E4C66" w:rsidP="009E4C66">
      <w:pPr>
        <w:numPr>
          <w:ilvl w:val="0"/>
          <w:numId w:val="3"/>
        </w:numPr>
        <w:rPr>
          <w:rFonts w:ascii="Roboto Mono" w:hAnsi="Roboto Mono"/>
        </w:rPr>
      </w:pPr>
      <w:r w:rsidRPr="009E4C66">
        <w:rPr>
          <w:rFonts w:ascii="Roboto Mono" w:hAnsi="Roboto Mono"/>
        </w:rPr>
        <w:t>CAD</w:t>
      </w:r>
    </w:p>
    <w:p w14:paraId="742929D3" w14:textId="77777777" w:rsidR="009E4C66" w:rsidRPr="009E4C66" w:rsidRDefault="009E4C66" w:rsidP="009E4C66">
      <w:pPr>
        <w:numPr>
          <w:ilvl w:val="0"/>
          <w:numId w:val="3"/>
        </w:numPr>
        <w:rPr>
          <w:rFonts w:ascii="Roboto Mono" w:hAnsi="Roboto Mono"/>
        </w:rPr>
      </w:pPr>
      <w:r w:rsidRPr="009E4C66">
        <w:rPr>
          <w:rFonts w:ascii="Roboto Mono" w:hAnsi="Roboto Mono"/>
        </w:rPr>
        <w:t>Engineering</w:t>
      </w:r>
    </w:p>
    <w:p w14:paraId="6A367145" w14:textId="77777777" w:rsidR="009E4C66" w:rsidRPr="009E4C66" w:rsidRDefault="009E4C66" w:rsidP="009E4C66">
      <w:pPr>
        <w:numPr>
          <w:ilvl w:val="0"/>
          <w:numId w:val="3"/>
        </w:numPr>
        <w:rPr>
          <w:rFonts w:ascii="Roboto Mono" w:hAnsi="Roboto Mono"/>
        </w:rPr>
      </w:pPr>
      <w:r w:rsidRPr="009E4C66">
        <w:rPr>
          <w:rFonts w:ascii="Roboto Mono" w:hAnsi="Roboto Mono"/>
        </w:rPr>
        <w:t>Computational geometry</w:t>
      </w:r>
    </w:p>
    <w:p w14:paraId="45A45A61" w14:textId="77777777" w:rsidR="009E4C66" w:rsidRPr="009E4C66" w:rsidRDefault="009E4C66" w:rsidP="009E4C66">
      <w:pPr>
        <w:numPr>
          <w:ilvl w:val="0"/>
          <w:numId w:val="3"/>
        </w:numPr>
        <w:rPr>
          <w:rFonts w:ascii="Roboto Mono" w:hAnsi="Roboto Mono"/>
        </w:rPr>
      </w:pPr>
      <w:r w:rsidRPr="009E4C66">
        <w:rPr>
          <w:rFonts w:ascii="Roboto Mono" w:hAnsi="Roboto Mono"/>
        </w:rPr>
        <w:t>Optimization</w:t>
      </w:r>
    </w:p>
    <w:p w14:paraId="4D2C0DCF" w14:textId="77777777" w:rsidR="009E4C66" w:rsidRPr="009E4C66" w:rsidRDefault="009E4C66" w:rsidP="009E4C66">
      <w:pPr>
        <w:numPr>
          <w:ilvl w:val="0"/>
          <w:numId w:val="3"/>
        </w:numPr>
        <w:rPr>
          <w:rFonts w:ascii="Roboto Mono" w:hAnsi="Roboto Mono"/>
        </w:rPr>
      </w:pPr>
      <w:r w:rsidRPr="009E4C66">
        <w:rPr>
          <w:rFonts w:ascii="Roboto Mono" w:hAnsi="Roboto Mono"/>
        </w:rPr>
        <w:t>Circular and polygonal packing</w:t>
      </w:r>
    </w:p>
    <w:p w14:paraId="2E1A9E7C" w14:textId="77777777" w:rsidR="009E4C66" w:rsidRPr="009E4C66" w:rsidRDefault="009E4C66" w:rsidP="009E4C66">
      <w:pPr>
        <w:numPr>
          <w:ilvl w:val="0"/>
          <w:numId w:val="3"/>
        </w:numPr>
        <w:rPr>
          <w:rFonts w:ascii="Roboto Mono" w:hAnsi="Roboto Mono"/>
        </w:rPr>
      </w:pPr>
      <w:r w:rsidRPr="009E4C66">
        <w:rPr>
          <w:rFonts w:ascii="Roboto Mono" w:hAnsi="Roboto Mono"/>
        </w:rPr>
        <w:lastRenderedPageBreak/>
        <w:t>Technical drawing</w:t>
      </w:r>
    </w:p>
    <w:p w14:paraId="4E3EBE2F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pict w14:anchorId="78DAA9BC">
          <v:rect id="_x0000_i1272" style="width:0;height:1.5pt" o:hralign="center" o:hrstd="t" o:hr="t" fillcolor="#a0a0a0" stroked="f"/>
        </w:pict>
      </w:r>
    </w:p>
    <w:p w14:paraId="5812E152" w14:textId="65536A4B" w:rsidR="009E4C66" w:rsidRDefault="009E4C66" w:rsidP="00C6577C">
      <w:pPr>
        <w:pStyle w:val="Heading2"/>
      </w:pPr>
      <w:r w:rsidRPr="009E4C66">
        <w:t>Key Points</w:t>
      </w:r>
    </w:p>
    <w:p w14:paraId="68F34DB4" w14:textId="58F8E40E" w:rsidR="00C6577C" w:rsidRPr="00C6577C" w:rsidRDefault="00C6577C" w:rsidP="00C6577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5AF53B" w14:textId="77777777" w:rsidR="009E4C66" w:rsidRPr="009E4C66" w:rsidRDefault="009E4C66" w:rsidP="009E4C66">
      <w:pPr>
        <w:numPr>
          <w:ilvl w:val="0"/>
          <w:numId w:val="4"/>
        </w:numPr>
        <w:rPr>
          <w:rFonts w:ascii="Roboto Mono" w:hAnsi="Roboto Mono"/>
        </w:rPr>
      </w:pPr>
      <w:r w:rsidRPr="009E4C66">
        <w:rPr>
          <w:rFonts w:ascii="Roboto Mono" w:hAnsi="Roboto Mono"/>
          <w:b/>
          <w:bCs/>
        </w:rPr>
        <w:t>Complete Polygon–Circle Tangency</w:t>
      </w:r>
      <w:r w:rsidRPr="009E4C66">
        <w:rPr>
          <w:rFonts w:ascii="Roboto Mono" w:hAnsi="Roboto Mono"/>
        </w:rPr>
        <w:t xml:space="preserve"> means that a circle is tangent to </w:t>
      </w:r>
      <w:r w:rsidRPr="009E4C66">
        <w:rPr>
          <w:rFonts w:ascii="Roboto Mono" w:hAnsi="Roboto Mono"/>
          <w:b/>
          <w:bCs/>
        </w:rPr>
        <w:t>every side</w:t>
      </w:r>
      <w:r w:rsidRPr="009E4C66">
        <w:rPr>
          <w:rFonts w:ascii="Roboto Mono" w:hAnsi="Roboto Mono"/>
        </w:rPr>
        <w:t xml:space="preserve"> of a polygon.</w:t>
      </w:r>
    </w:p>
    <w:p w14:paraId="277ECE99" w14:textId="77777777" w:rsidR="009E4C66" w:rsidRPr="009E4C66" w:rsidRDefault="009E4C66" w:rsidP="009E4C66">
      <w:pPr>
        <w:numPr>
          <w:ilvl w:val="0"/>
          <w:numId w:val="4"/>
        </w:numPr>
        <w:rPr>
          <w:rFonts w:ascii="Roboto Mono" w:hAnsi="Roboto Mono"/>
        </w:rPr>
      </w:pPr>
      <w:r w:rsidRPr="009E4C66">
        <w:rPr>
          <w:rFonts w:ascii="Roboto Mono" w:hAnsi="Roboto Mono"/>
        </w:rPr>
        <w:t xml:space="preserve">It is also called </w:t>
      </w:r>
      <w:r w:rsidRPr="009E4C66">
        <w:rPr>
          <w:rFonts w:ascii="Roboto Mono" w:hAnsi="Roboto Mono"/>
          <w:b/>
          <w:bCs/>
        </w:rPr>
        <w:t>all-side tangency</w:t>
      </w:r>
      <w:r w:rsidRPr="009E4C66">
        <w:rPr>
          <w:rFonts w:ascii="Roboto Mono" w:hAnsi="Roboto Mono"/>
        </w:rPr>
        <w:t>.</w:t>
      </w:r>
    </w:p>
    <w:p w14:paraId="46C88837" w14:textId="77777777" w:rsidR="009E4C66" w:rsidRPr="009E4C66" w:rsidRDefault="009E4C66" w:rsidP="009E4C66">
      <w:pPr>
        <w:numPr>
          <w:ilvl w:val="0"/>
          <w:numId w:val="4"/>
        </w:numPr>
        <w:rPr>
          <w:rFonts w:ascii="Roboto Mono" w:hAnsi="Roboto Mono"/>
        </w:rPr>
      </w:pPr>
      <w:r w:rsidRPr="009E4C66">
        <w:rPr>
          <w:rFonts w:ascii="Roboto Mono" w:hAnsi="Roboto Mono"/>
        </w:rPr>
        <w:t xml:space="preserve">The circle is an </w:t>
      </w:r>
      <w:r w:rsidRPr="009E4C66">
        <w:rPr>
          <w:rFonts w:ascii="Roboto Mono" w:hAnsi="Roboto Mono"/>
          <w:b/>
          <w:bCs/>
        </w:rPr>
        <w:t>inscribed circle</w:t>
      </w:r>
      <w:r w:rsidRPr="009E4C66">
        <w:rPr>
          <w:rFonts w:ascii="Roboto Mono" w:hAnsi="Roboto Mono"/>
        </w:rPr>
        <w:t>.</w:t>
      </w:r>
    </w:p>
    <w:p w14:paraId="161E8E82" w14:textId="77777777" w:rsidR="009E4C66" w:rsidRPr="009E4C66" w:rsidRDefault="009E4C66" w:rsidP="009E4C66">
      <w:pPr>
        <w:numPr>
          <w:ilvl w:val="0"/>
          <w:numId w:val="4"/>
        </w:numPr>
        <w:rPr>
          <w:rFonts w:ascii="Roboto Mono" w:hAnsi="Roboto Mono"/>
        </w:rPr>
      </w:pPr>
      <w:r w:rsidRPr="009E4C66">
        <w:rPr>
          <w:rFonts w:ascii="Roboto Mono" w:hAnsi="Roboto Mono"/>
        </w:rPr>
        <w:t xml:space="preserve">The polygon is a </w:t>
      </w:r>
      <w:r w:rsidRPr="009E4C66">
        <w:rPr>
          <w:rFonts w:ascii="Roboto Mono" w:hAnsi="Roboto Mono"/>
          <w:b/>
          <w:bCs/>
        </w:rPr>
        <w:t>tangential polygon</w:t>
      </w:r>
      <w:r w:rsidRPr="009E4C66">
        <w:rPr>
          <w:rFonts w:ascii="Roboto Mono" w:hAnsi="Roboto Mono"/>
        </w:rPr>
        <w:t>.</w:t>
      </w:r>
    </w:p>
    <w:p w14:paraId="2D4DD39D" w14:textId="77777777" w:rsidR="009E4C66" w:rsidRPr="009E4C66" w:rsidRDefault="009E4C66" w:rsidP="009E4C66">
      <w:pPr>
        <w:numPr>
          <w:ilvl w:val="0"/>
          <w:numId w:val="4"/>
        </w:numPr>
        <w:rPr>
          <w:rFonts w:ascii="Roboto Mono" w:hAnsi="Roboto Mono"/>
        </w:rPr>
      </w:pPr>
      <w:r w:rsidRPr="009E4C66">
        <w:rPr>
          <w:rFonts w:ascii="Roboto Mono" w:hAnsi="Roboto Mono"/>
        </w:rPr>
        <w:t>Every side has a corresponding tangency point.</w:t>
      </w:r>
    </w:p>
    <w:p w14:paraId="1DBC0554" w14:textId="77777777" w:rsidR="009E4C66" w:rsidRPr="009E4C66" w:rsidRDefault="009E4C66" w:rsidP="009E4C66">
      <w:pPr>
        <w:numPr>
          <w:ilvl w:val="0"/>
          <w:numId w:val="4"/>
        </w:numPr>
        <w:rPr>
          <w:rFonts w:ascii="Roboto Mono" w:hAnsi="Roboto Mono"/>
        </w:rPr>
      </w:pPr>
      <w:r w:rsidRPr="009E4C66">
        <w:rPr>
          <w:rFonts w:ascii="Roboto Mono" w:hAnsi="Roboto Mono"/>
        </w:rPr>
        <w:t>Every radius to a tangency point is perpendicular to its side:</w:t>
      </w:r>
    </w:p>
    <w:p w14:paraId="51253271" w14:textId="7CDEC8FF" w:rsidR="009E4C66" w:rsidRPr="009E4C66" w:rsidRDefault="009E4C66" w:rsidP="009E4C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borderBox>
        </m:oMath>
      </m:oMathPara>
    </w:p>
    <w:p w14:paraId="1B0D0B78" w14:textId="77777777" w:rsidR="009E4C66" w:rsidRPr="009E4C66" w:rsidRDefault="009E4C66" w:rsidP="009E4C66">
      <w:pPr>
        <w:numPr>
          <w:ilvl w:val="0"/>
          <w:numId w:val="5"/>
        </w:numPr>
        <w:rPr>
          <w:rFonts w:ascii="Roboto Mono" w:hAnsi="Roboto Mono"/>
        </w:rPr>
      </w:pPr>
      <w:r w:rsidRPr="009E4C66">
        <w:rPr>
          <w:rFonts w:ascii="Roboto Mono" w:hAnsi="Roboto Mono"/>
        </w:rPr>
        <w:t>The center is equally distant from every side:</w:t>
      </w:r>
    </w:p>
    <w:p w14:paraId="5E7DBC14" w14:textId="67A6782A" w:rsidR="009E4C66" w:rsidRPr="009E4C66" w:rsidRDefault="009E4C66" w:rsidP="009E4C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=r</m:t>
              </m:r>
            </m:e>
          </m:borderBox>
        </m:oMath>
      </m:oMathPara>
    </w:p>
    <w:p w14:paraId="18A54208" w14:textId="77777777" w:rsidR="009E4C66" w:rsidRPr="009E4C66" w:rsidRDefault="009E4C66" w:rsidP="009E4C66">
      <w:pPr>
        <w:numPr>
          <w:ilvl w:val="0"/>
          <w:numId w:val="6"/>
        </w:numPr>
        <w:rPr>
          <w:rFonts w:ascii="Roboto Mono" w:hAnsi="Roboto Mono"/>
        </w:rPr>
      </w:pPr>
      <w:r w:rsidRPr="009E4C66">
        <w:rPr>
          <w:rFonts w:ascii="Roboto Mono" w:hAnsi="Roboto Mono"/>
        </w:rPr>
        <w:t>For a tangential polygon:</w:t>
      </w:r>
    </w:p>
    <w:p w14:paraId="16E2DC90" w14:textId="11435968" w:rsidR="009E4C66" w:rsidRPr="009E4C66" w:rsidRDefault="009E4C66" w:rsidP="009E4C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Pr</m:t>
              </m:r>
            </m:e>
          </m:borderBox>
        </m:oMath>
      </m:oMathPara>
    </w:p>
    <w:p w14:paraId="183447DF" w14:textId="77777777" w:rsidR="009E4C66" w:rsidRPr="009E4C66" w:rsidRDefault="009E4C66" w:rsidP="009E4C66">
      <w:pPr>
        <w:numPr>
          <w:ilvl w:val="0"/>
          <w:numId w:val="7"/>
        </w:numPr>
        <w:rPr>
          <w:rFonts w:ascii="Roboto Mono" w:hAnsi="Roboto Mono"/>
        </w:rPr>
      </w:pPr>
      <w:r w:rsidRPr="009E4C66">
        <w:rPr>
          <w:rFonts w:ascii="Roboto Mono" w:hAnsi="Roboto Mono"/>
        </w:rPr>
        <w:t>Every triangle has an incircle.</w:t>
      </w:r>
    </w:p>
    <w:p w14:paraId="28B5FB66" w14:textId="77777777" w:rsidR="009E4C66" w:rsidRPr="009E4C66" w:rsidRDefault="009E4C66" w:rsidP="009E4C66">
      <w:pPr>
        <w:numPr>
          <w:ilvl w:val="0"/>
          <w:numId w:val="7"/>
        </w:numPr>
        <w:rPr>
          <w:rFonts w:ascii="Roboto Mono" w:hAnsi="Roboto Mono"/>
        </w:rPr>
      </w:pPr>
      <w:r w:rsidRPr="009E4C66">
        <w:rPr>
          <w:rFonts w:ascii="Roboto Mono" w:hAnsi="Roboto Mono"/>
        </w:rPr>
        <w:t>Not every polygon has an inscribed circle.</w:t>
      </w:r>
    </w:p>
    <w:p w14:paraId="687A332C" w14:textId="77777777" w:rsidR="009E4C66" w:rsidRPr="009E4C66" w:rsidRDefault="009E4C66" w:rsidP="009E4C66">
      <w:pPr>
        <w:numPr>
          <w:ilvl w:val="0"/>
          <w:numId w:val="7"/>
        </w:numPr>
        <w:rPr>
          <w:rFonts w:ascii="Roboto Mono" w:hAnsi="Roboto Mono"/>
        </w:rPr>
      </w:pPr>
      <w:r w:rsidRPr="009E4C66">
        <w:rPr>
          <w:rFonts w:ascii="Roboto Mono" w:hAnsi="Roboto Mono"/>
        </w:rPr>
        <w:t>Every regular polygon has an inscribed circle.</w:t>
      </w:r>
    </w:p>
    <w:p w14:paraId="330A04E3" w14:textId="77777777" w:rsidR="009E4C66" w:rsidRPr="009E4C66" w:rsidRDefault="009E4C66" w:rsidP="009E4C66">
      <w:pPr>
        <w:numPr>
          <w:ilvl w:val="0"/>
          <w:numId w:val="7"/>
        </w:numPr>
        <w:rPr>
          <w:rFonts w:ascii="Roboto Mono" w:hAnsi="Roboto Mono"/>
        </w:rPr>
      </w:pPr>
      <w:r w:rsidRPr="009E4C66">
        <w:rPr>
          <w:rFonts w:ascii="Roboto Mono" w:hAnsi="Roboto Mono"/>
        </w:rPr>
        <w:t xml:space="preserve">Complete tangency is the </w:t>
      </w:r>
      <w:r w:rsidRPr="009E4C66">
        <w:rPr>
          <w:rFonts w:ascii="Roboto Mono" w:hAnsi="Roboto Mono"/>
          <w:b/>
          <w:bCs/>
        </w:rPr>
        <w:t>all-side special case</w:t>
      </w:r>
      <w:r w:rsidRPr="009E4C66">
        <w:rPr>
          <w:rFonts w:ascii="Roboto Mono" w:hAnsi="Roboto Mono"/>
        </w:rPr>
        <w:t xml:space="preserve"> of multiple-side tangency.</w:t>
      </w:r>
    </w:p>
    <w:p w14:paraId="226A5381" w14:textId="436FDC83" w:rsidR="009E4C66" w:rsidRDefault="009E4C66" w:rsidP="00606A02">
      <w:pPr>
        <w:pStyle w:val="Heading2"/>
      </w:pPr>
      <w:r w:rsidRPr="009E4C66">
        <w:t>Conclusion</w:t>
      </w:r>
    </w:p>
    <w:p w14:paraId="514BBC95" w14:textId="618E9218" w:rsidR="00606A02" w:rsidRPr="00606A02" w:rsidRDefault="00606A02" w:rsidP="00606A0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1249F0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  <w:b/>
          <w:bCs/>
        </w:rPr>
        <w:lastRenderedPageBreak/>
        <w:t>Complete Polygon–Circle Tangency</w:t>
      </w:r>
      <w:r w:rsidRPr="009E4C66">
        <w:rPr>
          <w:rFonts w:ascii="Roboto Mono" w:hAnsi="Roboto Mono"/>
        </w:rPr>
        <w:t xml:space="preserve"> occurs when a circle touches </w:t>
      </w:r>
      <w:r w:rsidRPr="009E4C66">
        <w:rPr>
          <w:rFonts w:ascii="Roboto Mono" w:hAnsi="Roboto Mono"/>
          <w:b/>
          <w:bCs/>
        </w:rPr>
        <w:t>every side of a polygon</w:t>
      </w:r>
      <w:r w:rsidRPr="009E4C66">
        <w:rPr>
          <w:rFonts w:ascii="Roboto Mono" w:hAnsi="Roboto Mono"/>
        </w:rPr>
        <w:t xml:space="preserve">. It is the most complete form of polygon–circle tangency and is equivalent, in the standard convex setting, to the polygon having an </w:t>
      </w:r>
      <w:r w:rsidRPr="009E4C66">
        <w:rPr>
          <w:rFonts w:ascii="Roboto Mono" w:hAnsi="Roboto Mono"/>
          <w:b/>
          <w:bCs/>
        </w:rPr>
        <w:t>inscribed circle</w:t>
      </w:r>
      <w:r w:rsidRPr="009E4C66">
        <w:rPr>
          <w:rFonts w:ascii="Roboto Mono" w:hAnsi="Roboto Mono"/>
        </w:rPr>
        <w:t>.</w:t>
      </w:r>
    </w:p>
    <w:p w14:paraId="2CAB605E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>The defining relationships are:</w:t>
      </w:r>
    </w:p>
    <w:p w14:paraId="459CCA5E" w14:textId="71F1E440" w:rsidR="009E4C66" w:rsidRPr="009E4C66" w:rsidRDefault="009E4C66" w:rsidP="009E4C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Every polygon side is tangent to the circle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=⋯=d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=r</m:t>
              </m:r>
            </m:e>
          </m:borderBox>
        </m:oMath>
      </m:oMathPara>
    </w:p>
    <w:p w14:paraId="2B0C5848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>and the important area relationship is:</w:t>
      </w:r>
    </w:p>
    <w:p w14:paraId="13A39DB9" w14:textId="17691F83" w:rsidR="009E4C66" w:rsidRPr="009E4C66" w:rsidRDefault="009E4C66" w:rsidP="009E4C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Pr</m:t>
              </m:r>
            </m:e>
          </m:borderBox>
        </m:oMath>
      </m:oMathPara>
    </w:p>
    <w:p w14:paraId="06E67456" w14:textId="77777777" w:rsid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>So the hierarchy is:</w:t>
      </w:r>
    </w:p>
    <w:p w14:paraId="404ADE25" w14:textId="3DE61357" w:rsidR="00A502E9" w:rsidRPr="009E4C66" w:rsidRDefault="00A502E9" w:rsidP="009E4C6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4F3F8D1" wp14:editId="38C77E26">
            <wp:extent cx="5943600" cy="2525395"/>
            <wp:effectExtent l="0" t="0" r="0" b="8255"/>
            <wp:docPr id="43198302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9CE93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>Polygon–Circle Tangency</w:t>
      </w:r>
    </w:p>
    <w:p w14:paraId="5D46B43E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MS Gothic" w:eastAsia="MS Gothic" w:hAnsi="MS Gothic" w:cs="MS Gothic" w:hint="eastAsia"/>
        </w:rPr>
        <w:t>│</w:t>
      </w:r>
    </w:p>
    <w:p w14:paraId="7C7D9C5D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MS Gothic" w:eastAsia="MS Gothic" w:hAnsi="MS Gothic" w:cs="MS Gothic" w:hint="eastAsia"/>
        </w:rPr>
        <w:t>├──</w:t>
      </w:r>
      <w:r w:rsidRPr="009E4C66">
        <w:rPr>
          <w:rFonts w:ascii="Roboto Mono" w:hAnsi="Roboto Mono"/>
        </w:rPr>
        <w:t xml:space="preserve"> Single-Side Tangency</w:t>
      </w:r>
    </w:p>
    <w:p w14:paraId="79E4A6EC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MS Gothic" w:eastAsia="MS Gothic" w:hAnsi="MS Gothic" w:cs="MS Gothic" w:hint="eastAsia"/>
        </w:rPr>
        <w:t>│</w:t>
      </w:r>
      <w:r w:rsidRPr="009E4C66">
        <w:rPr>
          <w:rFonts w:ascii="Roboto Mono" w:hAnsi="Roboto Mono"/>
        </w:rPr>
        <w:t xml:space="preserve">   </w:t>
      </w:r>
      <w:r w:rsidRPr="009E4C66">
        <w:rPr>
          <w:rFonts w:ascii="MS Gothic" w:eastAsia="MS Gothic" w:hAnsi="MS Gothic" w:cs="MS Gothic" w:hint="eastAsia"/>
        </w:rPr>
        <w:t>└──</w:t>
      </w:r>
      <w:r w:rsidRPr="009E4C66">
        <w:rPr>
          <w:rFonts w:ascii="Roboto Mono" w:hAnsi="Roboto Mono"/>
        </w:rPr>
        <w:t xml:space="preserve"> Exactly 1 tangent side</w:t>
      </w:r>
    </w:p>
    <w:p w14:paraId="53E4B7C6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MS Gothic" w:eastAsia="MS Gothic" w:hAnsi="MS Gothic" w:cs="MS Gothic" w:hint="eastAsia"/>
        </w:rPr>
        <w:t>│</w:t>
      </w:r>
    </w:p>
    <w:p w14:paraId="086B1381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MS Gothic" w:eastAsia="MS Gothic" w:hAnsi="MS Gothic" w:cs="MS Gothic" w:hint="eastAsia"/>
        </w:rPr>
        <w:t>├──</w:t>
      </w:r>
      <w:r w:rsidRPr="009E4C66">
        <w:rPr>
          <w:rFonts w:ascii="Roboto Mono" w:hAnsi="Roboto Mono"/>
        </w:rPr>
        <w:t xml:space="preserve"> Multiple-Side Tangency</w:t>
      </w:r>
    </w:p>
    <w:p w14:paraId="0ED7F6E9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MS Gothic" w:eastAsia="MS Gothic" w:hAnsi="MS Gothic" w:cs="MS Gothic" w:hint="eastAsia"/>
        </w:rPr>
        <w:lastRenderedPageBreak/>
        <w:t>│</w:t>
      </w:r>
      <w:r w:rsidRPr="009E4C66">
        <w:rPr>
          <w:rFonts w:ascii="Roboto Mono" w:hAnsi="Roboto Mono"/>
        </w:rPr>
        <w:t xml:space="preserve">   </w:t>
      </w:r>
      <w:r w:rsidRPr="009E4C66">
        <w:rPr>
          <w:rFonts w:ascii="MS Gothic" w:eastAsia="MS Gothic" w:hAnsi="MS Gothic" w:cs="MS Gothic" w:hint="eastAsia"/>
        </w:rPr>
        <w:t>├──</w:t>
      </w:r>
      <w:r w:rsidRPr="009E4C66">
        <w:rPr>
          <w:rFonts w:ascii="Roboto Mono" w:hAnsi="Roboto Mono"/>
        </w:rPr>
        <w:t xml:space="preserve"> 2 tangent sides</w:t>
      </w:r>
    </w:p>
    <w:p w14:paraId="0E280138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MS Gothic" w:eastAsia="MS Gothic" w:hAnsi="MS Gothic" w:cs="MS Gothic" w:hint="eastAsia"/>
        </w:rPr>
        <w:t>│</w:t>
      </w:r>
      <w:r w:rsidRPr="009E4C66">
        <w:rPr>
          <w:rFonts w:ascii="Roboto Mono" w:hAnsi="Roboto Mono"/>
        </w:rPr>
        <w:t xml:space="preserve">   </w:t>
      </w:r>
      <w:r w:rsidRPr="009E4C66">
        <w:rPr>
          <w:rFonts w:ascii="MS Gothic" w:eastAsia="MS Gothic" w:hAnsi="MS Gothic" w:cs="MS Gothic" w:hint="eastAsia"/>
        </w:rPr>
        <w:t>├──</w:t>
      </w:r>
      <w:r w:rsidRPr="009E4C66">
        <w:rPr>
          <w:rFonts w:ascii="Roboto Mono" w:hAnsi="Roboto Mono"/>
        </w:rPr>
        <w:t xml:space="preserve"> 3 tangent sides</w:t>
      </w:r>
    </w:p>
    <w:p w14:paraId="2FC37A24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MS Gothic" w:eastAsia="MS Gothic" w:hAnsi="MS Gothic" w:cs="MS Gothic" w:hint="eastAsia"/>
        </w:rPr>
        <w:t>│</w:t>
      </w:r>
      <w:r w:rsidRPr="009E4C66">
        <w:rPr>
          <w:rFonts w:ascii="Roboto Mono" w:hAnsi="Roboto Mono"/>
        </w:rPr>
        <w:t xml:space="preserve">   </w:t>
      </w:r>
      <w:r w:rsidRPr="009E4C66">
        <w:rPr>
          <w:rFonts w:ascii="MS Gothic" w:eastAsia="MS Gothic" w:hAnsi="MS Gothic" w:cs="MS Gothic" w:hint="eastAsia"/>
        </w:rPr>
        <w:t>├──</w:t>
      </w:r>
      <w:r w:rsidRPr="009E4C66">
        <w:rPr>
          <w:rFonts w:ascii="Roboto Mono" w:hAnsi="Roboto Mono"/>
        </w:rPr>
        <w:t xml:space="preserve"> 4 tangent sides</w:t>
      </w:r>
    </w:p>
    <w:p w14:paraId="793184C7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MS Gothic" w:eastAsia="MS Gothic" w:hAnsi="MS Gothic" w:cs="MS Gothic" w:hint="eastAsia"/>
        </w:rPr>
        <w:t>│</w:t>
      </w:r>
      <w:r w:rsidRPr="009E4C66">
        <w:rPr>
          <w:rFonts w:ascii="Roboto Mono" w:hAnsi="Roboto Mono"/>
        </w:rPr>
        <w:t xml:space="preserve">   </w:t>
      </w:r>
      <w:r w:rsidRPr="009E4C66">
        <w:rPr>
          <w:rFonts w:ascii="MS Gothic" w:eastAsia="MS Gothic" w:hAnsi="MS Gothic" w:cs="MS Gothic" w:hint="eastAsia"/>
        </w:rPr>
        <w:t>└──</w:t>
      </w:r>
      <w:r w:rsidRPr="009E4C66">
        <w:rPr>
          <w:rFonts w:ascii="Roboto Mono" w:hAnsi="Roboto Mono"/>
        </w:rPr>
        <w:t xml:space="preserve"> ... partial-side tangency</w:t>
      </w:r>
    </w:p>
    <w:p w14:paraId="7BBFADFE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MS Gothic" w:eastAsia="MS Gothic" w:hAnsi="MS Gothic" w:cs="MS Gothic" w:hint="eastAsia"/>
        </w:rPr>
        <w:t>│</w:t>
      </w:r>
    </w:p>
    <w:p w14:paraId="0382D21A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MS Gothic" w:eastAsia="MS Gothic" w:hAnsi="MS Gothic" w:cs="MS Gothic" w:hint="eastAsia"/>
        </w:rPr>
        <w:t>└──</w:t>
      </w:r>
      <w:r w:rsidRPr="009E4C66">
        <w:rPr>
          <w:rFonts w:ascii="Roboto Mono" w:hAnsi="Roboto Mono"/>
        </w:rPr>
        <w:t xml:space="preserve"> Complete Polygon</w:t>
      </w:r>
      <w:r w:rsidRPr="009E4C66">
        <w:rPr>
          <w:rFonts w:ascii="Roboto Mono" w:hAnsi="Roboto Mono" w:cs="Roboto Mono"/>
        </w:rPr>
        <w:t>–</w:t>
      </w:r>
      <w:r w:rsidRPr="009E4C66">
        <w:rPr>
          <w:rFonts w:ascii="Roboto Mono" w:hAnsi="Roboto Mono"/>
        </w:rPr>
        <w:t>Circle Tangency</w:t>
      </w:r>
    </w:p>
    <w:p w14:paraId="4CC2E76B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 xml:space="preserve">    </w:t>
      </w:r>
      <w:r w:rsidRPr="009E4C66">
        <w:rPr>
          <w:rFonts w:ascii="MS Gothic" w:eastAsia="MS Gothic" w:hAnsi="MS Gothic" w:cs="MS Gothic" w:hint="eastAsia"/>
        </w:rPr>
        <w:t>└──</w:t>
      </w:r>
      <w:r w:rsidRPr="009E4C66">
        <w:rPr>
          <w:rFonts w:ascii="Roboto Mono" w:hAnsi="Roboto Mono"/>
        </w:rPr>
        <w:t xml:space="preserve"> Every side is tangent</w:t>
      </w:r>
    </w:p>
    <w:p w14:paraId="6C34C1A5" w14:textId="77777777" w:rsidR="009E4C66" w:rsidRPr="009E4C66" w:rsidRDefault="009E4C66" w:rsidP="009E4C66">
      <w:pPr>
        <w:rPr>
          <w:rFonts w:ascii="Roboto Mono" w:hAnsi="Roboto Mono"/>
        </w:rPr>
      </w:pPr>
      <w:r w:rsidRPr="009E4C66">
        <w:rPr>
          <w:rFonts w:ascii="Roboto Mono" w:hAnsi="Roboto Mono"/>
        </w:rPr>
        <w:t xml:space="preserve">        </w:t>
      </w:r>
      <w:r w:rsidRPr="009E4C66">
        <w:rPr>
          <w:rFonts w:ascii="MS Gothic" w:eastAsia="MS Gothic" w:hAnsi="MS Gothic" w:cs="MS Gothic" w:hint="eastAsia"/>
        </w:rPr>
        <w:t>├──</w:t>
      </w:r>
      <w:r w:rsidRPr="009E4C66">
        <w:rPr>
          <w:rFonts w:ascii="Roboto Mono" w:hAnsi="Roboto Mono"/>
        </w:rPr>
        <w:t xml:space="preserve"> Inscribed Circle</w:t>
      </w:r>
    </w:p>
    <w:p w14:paraId="5E1BD55D" w14:textId="4B852FF0" w:rsidR="00A70480" w:rsidRPr="009E4C66" w:rsidRDefault="009E4C66" w:rsidP="00FD5CBB">
      <w:pPr>
        <w:rPr>
          <w:rFonts w:ascii="Roboto Mono" w:hAnsi="Roboto Mono"/>
        </w:rPr>
      </w:pPr>
      <w:r w:rsidRPr="009E4C66">
        <w:rPr>
          <w:rFonts w:ascii="Roboto Mono" w:hAnsi="Roboto Mono"/>
        </w:rPr>
        <w:t xml:space="preserve">        </w:t>
      </w:r>
      <w:r w:rsidRPr="009E4C66">
        <w:rPr>
          <w:rFonts w:ascii="MS Gothic" w:eastAsia="MS Gothic" w:hAnsi="MS Gothic" w:cs="MS Gothic" w:hint="eastAsia"/>
        </w:rPr>
        <w:t>└──</w:t>
      </w:r>
      <w:r w:rsidRPr="009E4C66">
        <w:rPr>
          <w:rFonts w:ascii="Roboto Mono" w:hAnsi="Roboto Mono"/>
        </w:rPr>
        <w:t xml:space="preserve"> Tangential Polygon</w:t>
      </w:r>
    </w:p>
    <w:sectPr w:rsidR="00A70480" w:rsidRPr="009E4C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13802"/>
    <w:multiLevelType w:val="hybridMultilevel"/>
    <w:tmpl w:val="38768A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282265"/>
    <w:multiLevelType w:val="multilevel"/>
    <w:tmpl w:val="7C26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E37F9"/>
    <w:multiLevelType w:val="multilevel"/>
    <w:tmpl w:val="F0E29DB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EF2382"/>
    <w:multiLevelType w:val="multilevel"/>
    <w:tmpl w:val="F1E2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ED68A0"/>
    <w:multiLevelType w:val="multilevel"/>
    <w:tmpl w:val="24A0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D946BF"/>
    <w:multiLevelType w:val="multilevel"/>
    <w:tmpl w:val="9E70C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560663"/>
    <w:multiLevelType w:val="multilevel"/>
    <w:tmpl w:val="78ACF8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3E7249"/>
    <w:multiLevelType w:val="multilevel"/>
    <w:tmpl w:val="4A3C609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777331">
    <w:abstractNumId w:val="1"/>
  </w:num>
  <w:num w:numId="2" w16cid:durableId="1987052827">
    <w:abstractNumId w:val="4"/>
  </w:num>
  <w:num w:numId="3" w16cid:durableId="1736666264">
    <w:abstractNumId w:val="3"/>
  </w:num>
  <w:num w:numId="4" w16cid:durableId="1346329133">
    <w:abstractNumId w:val="5"/>
  </w:num>
  <w:num w:numId="5" w16cid:durableId="1339498614">
    <w:abstractNumId w:val="6"/>
  </w:num>
  <w:num w:numId="6" w16cid:durableId="2142384828">
    <w:abstractNumId w:val="2"/>
  </w:num>
  <w:num w:numId="7" w16cid:durableId="2013019678">
    <w:abstractNumId w:val="7"/>
  </w:num>
  <w:num w:numId="8" w16cid:durableId="1856725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8F5"/>
    <w:rsid w:val="00064552"/>
    <w:rsid w:val="00077A2A"/>
    <w:rsid w:val="000B75F8"/>
    <w:rsid w:val="0010304F"/>
    <w:rsid w:val="00114B02"/>
    <w:rsid w:val="00196FF1"/>
    <w:rsid w:val="001B4175"/>
    <w:rsid w:val="001F4877"/>
    <w:rsid w:val="00245DE9"/>
    <w:rsid w:val="00277323"/>
    <w:rsid w:val="002C1020"/>
    <w:rsid w:val="002C79E4"/>
    <w:rsid w:val="002D1F4F"/>
    <w:rsid w:val="003E6A23"/>
    <w:rsid w:val="0041260A"/>
    <w:rsid w:val="004C109F"/>
    <w:rsid w:val="004E1F9D"/>
    <w:rsid w:val="005210CE"/>
    <w:rsid w:val="00606A02"/>
    <w:rsid w:val="006C3312"/>
    <w:rsid w:val="00711B4D"/>
    <w:rsid w:val="007846F0"/>
    <w:rsid w:val="008216C7"/>
    <w:rsid w:val="008627A6"/>
    <w:rsid w:val="00870AC8"/>
    <w:rsid w:val="008952B3"/>
    <w:rsid w:val="008A294A"/>
    <w:rsid w:val="008D1B64"/>
    <w:rsid w:val="009D1443"/>
    <w:rsid w:val="009E4C66"/>
    <w:rsid w:val="00A200A3"/>
    <w:rsid w:val="00A24252"/>
    <w:rsid w:val="00A33017"/>
    <w:rsid w:val="00A502E9"/>
    <w:rsid w:val="00A70480"/>
    <w:rsid w:val="00B47D94"/>
    <w:rsid w:val="00B829B8"/>
    <w:rsid w:val="00B87085"/>
    <w:rsid w:val="00C47642"/>
    <w:rsid w:val="00C561B4"/>
    <w:rsid w:val="00C6577C"/>
    <w:rsid w:val="00D448F5"/>
    <w:rsid w:val="00DB756B"/>
    <w:rsid w:val="00DF38B3"/>
    <w:rsid w:val="00E1442E"/>
    <w:rsid w:val="00FD5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D94B9"/>
  <w15:chartTrackingRefBased/>
  <w15:docId w15:val="{7577C9B6-9764-42A7-9870-F8ED46158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4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48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8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8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48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48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8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8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8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8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8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8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8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8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8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8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8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8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29</Pages>
  <Words>1778</Words>
  <Characters>10141</Characters>
  <Application>Microsoft Office Word</Application>
  <DocSecurity>0</DocSecurity>
  <Lines>84</Lines>
  <Paragraphs>23</Paragraphs>
  <ScaleCrop>false</ScaleCrop>
  <Company/>
  <LinksUpToDate>false</LinksUpToDate>
  <CharactersWithSpaces>11896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41</cp:revision>
  <dcterms:created xsi:type="dcterms:W3CDTF">2026-09-22T08:36:00Z</dcterms:created>
  <dcterms:modified xsi:type="dcterms:W3CDTF">2026-09-22T08:43:00Z</dcterms:modified>
</cp:coreProperties>
</file>