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81BA" w14:textId="1642FC46" w:rsidR="00BA4856" w:rsidRPr="00BA4856" w:rsidRDefault="00BA4856" w:rsidP="00BA4856">
      <w:pPr>
        <w:pStyle w:val="Heading1"/>
      </w:pPr>
      <w:r w:rsidRPr="00BA4856">
        <w:t>Curve–Curve Tangency</w:t>
      </w:r>
    </w:p>
    <w:p w14:paraId="44DB8374" w14:textId="54C6A4C6" w:rsidR="00BA4856" w:rsidRDefault="00BA4856" w:rsidP="00BA4856">
      <w:pPr>
        <w:pStyle w:val="Heading2"/>
      </w:pPr>
      <w:r w:rsidRPr="00BA4856">
        <w:t>Definition</w:t>
      </w:r>
    </w:p>
    <w:p w14:paraId="134C7CF8" w14:textId="6C45E469" w:rsidR="00BA4856" w:rsidRPr="00BA4856" w:rsidRDefault="00BA4856" w:rsidP="00BA48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ECC8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b/>
          <w:bCs/>
        </w:rPr>
        <w:t>Curve–Curve Tangency</w:t>
      </w:r>
      <w:r w:rsidRPr="00BA4856">
        <w:rPr>
          <w:rFonts w:ascii="Roboto Mono" w:hAnsi="Roboto Mono"/>
        </w:rPr>
        <w:t xml:space="preserve"> is the relationship in which two curves </w:t>
      </w:r>
      <w:r w:rsidRPr="00BA4856">
        <w:rPr>
          <w:rFonts w:ascii="Roboto Mono" w:hAnsi="Roboto Mono"/>
          <w:b/>
          <w:bCs/>
        </w:rPr>
        <w:t>touch at a common point without crossing each other at that point</w:t>
      </w:r>
      <w:r w:rsidRPr="00BA4856">
        <w:rPr>
          <w:rFonts w:ascii="Roboto Mono" w:hAnsi="Roboto Mono"/>
        </w:rPr>
        <w:t>.</w:t>
      </w:r>
    </w:p>
    <w:p w14:paraId="4E0983F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The common point is called the </w:t>
      </w:r>
      <w:r w:rsidRPr="00BA4856">
        <w:rPr>
          <w:rFonts w:ascii="Roboto Mono" w:hAnsi="Roboto Mono"/>
          <w:b/>
          <w:bCs/>
        </w:rPr>
        <w:t>Tangency Point</w:t>
      </w:r>
      <w:r w:rsidRPr="00BA4856">
        <w:rPr>
          <w:rFonts w:ascii="Roboto Mono" w:hAnsi="Roboto Mono"/>
        </w:rPr>
        <w:t xml:space="preserve"> or </w:t>
      </w:r>
      <w:r w:rsidRPr="00BA4856">
        <w:rPr>
          <w:rFonts w:ascii="Roboto Mono" w:hAnsi="Roboto Mono"/>
          <w:b/>
          <w:bCs/>
        </w:rPr>
        <w:t>Point of Tangency</w:t>
      </w:r>
      <w:r w:rsidRPr="00BA4856">
        <w:rPr>
          <w:rFonts w:ascii="Roboto Mono" w:hAnsi="Roboto Mono"/>
        </w:rPr>
        <w:t>.</w:t>
      </w:r>
    </w:p>
    <w:p w14:paraId="5E18F05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At a regular tangency point, the two curves have the </w:t>
      </w:r>
      <w:r w:rsidRPr="00BA4856">
        <w:rPr>
          <w:rFonts w:ascii="Roboto Mono" w:hAnsi="Roboto Mono"/>
          <w:b/>
          <w:bCs/>
        </w:rPr>
        <w:t>same tangent direction</w:t>
      </w:r>
      <w:r w:rsidRPr="00BA4856">
        <w:rPr>
          <w:rFonts w:ascii="Roboto Mono" w:hAnsi="Roboto Mono"/>
        </w:rPr>
        <w:t>.</w:t>
      </w:r>
    </w:p>
    <w:p w14:paraId="7DC98110" w14:textId="7178D316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741D0394" wp14:editId="793B42A6">
            <wp:extent cx="4754880" cy="5463540"/>
            <wp:effectExtent l="0" t="0" r="7620" b="3810"/>
            <wp:docPr id="13571784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30E2" w14:textId="5A6C745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181F2CFE" wp14:editId="2EB46AA8">
            <wp:extent cx="5113020" cy="4998720"/>
            <wp:effectExtent l="0" t="0" r="0" b="0"/>
            <wp:docPr id="30362921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217E" w14:textId="396FCB48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drawing>
          <wp:inline distT="0" distB="0" distL="0" distR="0" wp14:anchorId="7F0DD939" wp14:editId="76CD34CE">
            <wp:extent cx="5943600" cy="2705735"/>
            <wp:effectExtent l="0" t="0" r="0" b="0"/>
            <wp:docPr id="34359016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E559" w14:textId="245C50A4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51534E73" wp14:editId="1256BB4E">
            <wp:extent cx="4572000" cy="4572000"/>
            <wp:effectExtent l="0" t="0" r="0" b="0"/>
            <wp:docPr id="14131267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437F" w14:textId="0170FA8E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03F57D9A" wp14:editId="1DDB4EF6">
            <wp:extent cx="5943600" cy="5831205"/>
            <wp:effectExtent l="0" t="0" r="0" b="0"/>
            <wp:docPr id="109773524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59DE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7BE03F07">
          <v:rect id="_x0000_i1025" style="width:0;height:1.5pt" o:hralign="center" o:hrstd="t" o:hr="t" fillcolor="#a0a0a0" stroked="f"/>
        </w:pict>
      </w:r>
    </w:p>
    <w:p w14:paraId="30B387B8" w14:textId="38ADE38B" w:rsidR="00BA4856" w:rsidRDefault="00BA4856" w:rsidP="00700699">
      <w:pPr>
        <w:pStyle w:val="Heading2"/>
      </w:pPr>
      <w:r w:rsidRPr="00BA4856">
        <w:t>Fundamental Concept</w:t>
      </w:r>
    </w:p>
    <w:p w14:paraId="1B74BEC6" w14:textId="68C781E0" w:rsidR="00700699" w:rsidRPr="00700699" w:rsidRDefault="00700699" w:rsidP="007006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6A7129" w14:textId="3BB5161F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Suppose two curves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A485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A4856">
        <w:rPr>
          <w:rFonts w:ascii="Roboto Mono" w:hAnsi="Roboto Mono"/>
        </w:rPr>
        <w:t xml:space="preserve">meet at point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.</w:t>
      </w:r>
    </w:p>
    <w:p w14:paraId="7884317F" w14:textId="03E634D0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If they are tangent 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, then:</w:t>
      </w:r>
    </w:p>
    <w:p w14:paraId="026BBBDE" w14:textId="6AA56D62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A12E852" w14:textId="3C3D2A4C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 xml:space="preserve">and they have the same tangent line 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.</w:t>
      </w:r>
    </w:p>
    <w:p w14:paraId="4267863B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Therefore:</w:t>
      </w:r>
    </w:p>
    <w:p w14:paraId="18955A55" w14:textId="1EC9A5A2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 to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Tangent to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4B71AA3" w14:textId="1DB8E54E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.</w:t>
      </w:r>
    </w:p>
    <w:p w14:paraId="6F85BC0C" w14:textId="48D0895E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The curves may lie on the same side of the tangent line near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, rather than crossing through one another.</w:t>
      </w:r>
    </w:p>
    <w:p w14:paraId="788C1A95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64DEF7B0">
          <v:rect id="_x0000_i1026" style="width:0;height:1.5pt" o:hralign="center" o:hrstd="t" o:hr="t" fillcolor="#a0a0a0" stroked="f"/>
        </w:pict>
      </w:r>
    </w:p>
    <w:p w14:paraId="31E4BAA5" w14:textId="49A50538" w:rsidR="00BA4856" w:rsidRDefault="00BA4856" w:rsidP="00681A97">
      <w:pPr>
        <w:pStyle w:val="Heading2"/>
      </w:pPr>
      <w:r w:rsidRPr="00BA4856">
        <w:t>Main Parts</w:t>
      </w:r>
    </w:p>
    <w:p w14:paraId="313EC2B9" w14:textId="4FC1100B" w:rsidR="00F21975" w:rsidRDefault="00F21975" w:rsidP="00F2197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9DDFE" w14:textId="39BA7539" w:rsidR="004E46A0" w:rsidRPr="00F21975" w:rsidRDefault="004E46A0" w:rsidP="00F21975">
      <w:r>
        <w:rPr>
          <w:noProof/>
        </w:rPr>
        <w:drawing>
          <wp:inline distT="0" distB="0" distL="0" distR="0" wp14:anchorId="3CE8ED35" wp14:editId="02B2DB5B">
            <wp:extent cx="5943600" cy="1972310"/>
            <wp:effectExtent l="0" t="0" r="0" b="8890"/>
            <wp:docPr id="12992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557"/>
      </w:tblGrid>
      <w:tr w:rsidR="00BA4856" w:rsidRPr="00BA4856" w14:paraId="6A6C0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910CD" w14:textId="77777777" w:rsidR="00BA4856" w:rsidRPr="00BA4856" w:rsidRDefault="00BA4856" w:rsidP="00BA4856">
            <w:pPr>
              <w:rPr>
                <w:rFonts w:ascii="Roboto Mono" w:hAnsi="Roboto Mono"/>
                <w:b/>
                <w:bCs/>
              </w:rPr>
            </w:pPr>
            <w:r w:rsidRPr="00BA4856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8665F8A" w14:textId="77777777" w:rsidR="00BA4856" w:rsidRPr="00BA4856" w:rsidRDefault="00BA4856" w:rsidP="00BA4856">
            <w:pPr>
              <w:rPr>
                <w:rFonts w:ascii="Roboto Mono" w:hAnsi="Roboto Mono"/>
                <w:b/>
                <w:bCs/>
              </w:rPr>
            </w:pPr>
            <w:r w:rsidRPr="00BA485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A4856" w:rsidRPr="00BA4856" w14:paraId="7A39A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7FBB" w14:textId="4A4C782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  <w:b/>
                <w:bCs/>
              </w:rPr>
              <w:t xml:space="preserve">Curve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AE40FA9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First curve</w:t>
            </w:r>
          </w:p>
        </w:tc>
      </w:tr>
      <w:tr w:rsidR="00BA4856" w:rsidRPr="00BA4856" w14:paraId="516B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0D88" w14:textId="7A3DB1C4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  <w:b/>
                <w:bCs/>
              </w:rPr>
              <w:t xml:space="preserve">Curve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743DC6C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Second curve</w:t>
            </w:r>
          </w:p>
        </w:tc>
      </w:tr>
      <w:tr w:rsidR="00BA4856" w:rsidRPr="00BA4856" w14:paraId="39A8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4C1C" w14:textId="5667BE2B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  <w:b/>
                <w:bCs/>
              </w:rPr>
              <w:t xml:space="preserve">Tangency Point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3C73985A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Common point where the curves touch</w:t>
            </w:r>
          </w:p>
        </w:tc>
      </w:tr>
      <w:tr w:rsidR="00BA4856" w:rsidRPr="00BA4856" w14:paraId="63E9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3B15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  <w:b/>
                <w:bCs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4CDD6148" w14:textId="00B4B9C2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 xml:space="preserve">Tangent line shared by both curves at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BA4856" w:rsidRPr="00BA4856" w14:paraId="34F9B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1457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  <w:b/>
                <w:bCs/>
              </w:rPr>
              <w:t>Tangent Direction</w:t>
            </w:r>
          </w:p>
        </w:tc>
        <w:tc>
          <w:tcPr>
            <w:tcW w:w="0" w:type="auto"/>
            <w:vAlign w:val="center"/>
            <w:hideMark/>
          </w:tcPr>
          <w:p w14:paraId="3D3F0042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Direction of the curves at the tangency point</w:t>
            </w:r>
          </w:p>
        </w:tc>
      </w:tr>
    </w:tbl>
    <w:p w14:paraId="6ABD5A90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58D0F66C">
          <v:rect id="_x0000_i1027" style="width:0;height:1.5pt" o:hralign="center" o:hrstd="t" o:hr="t" fillcolor="#a0a0a0" stroked="f"/>
        </w:pict>
      </w:r>
    </w:p>
    <w:p w14:paraId="7D4836C7" w14:textId="425FC907" w:rsidR="00BA4856" w:rsidRDefault="00BA4856" w:rsidP="004A7AE1">
      <w:pPr>
        <w:pStyle w:val="Heading2"/>
      </w:pPr>
      <w:r w:rsidRPr="00BA4856">
        <w:lastRenderedPageBreak/>
        <w:t>Tangency Point</w:t>
      </w:r>
    </w:p>
    <w:p w14:paraId="1A8C91E8" w14:textId="1DC6437B" w:rsidR="004A7AE1" w:rsidRPr="004A7AE1" w:rsidRDefault="004A7AE1" w:rsidP="004A7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A62C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The </w:t>
      </w:r>
      <w:r w:rsidRPr="00BA4856">
        <w:rPr>
          <w:rFonts w:ascii="Roboto Mono" w:hAnsi="Roboto Mono"/>
          <w:b/>
          <w:bCs/>
        </w:rPr>
        <w:t>Tangency Point</w:t>
      </w:r>
      <w:r w:rsidRPr="00BA4856">
        <w:rPr>
          <w:rFonts w:ascii="Roboto Mono" w:hAnsi="Roboto Mono"/>
        </w:rPr>
        <w:t xml:space="preserve"> is the point shared by the two curves where their tangent directions agree.</w:t>
      </w:r>
    </w:p>
    <w:p w14:paraId="4A5C817A" w14:textId="4E720D7A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For curves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A485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A4856">
        <w:rPr>
          <w:rFonts w:ascii="Roboto Mono" w:hAnsi="Roboto Mono"/>
        </w:rPr>
        <w:t>:</w:t>
      </w:r>
    </w:p>
    <w:p w14:paraId="59DFF199" w14:textId="15998E2A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F4450F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7AE34ADA" w14:textId="097732F8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direction at </m:t>
              </m:r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7CBB8AB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tangency point does not necessarily have to be a point on a circle. It can occur between many different types of curves.</w:t>
      </w:r>
    </w:p>
    <w:p w14:paraId="41C4D875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638A851E">
          <v:rect id="_x0000_i1028" style="width:0;height:1.5pt" o:hralign="center" o:hrstd="t" o:hr="t" fillcolor="#a0a0a0" stroked="f"/>
        </w:pict>
      </w:r>
    </w:p>
    <w:p w14:paraId="37B0DBD8" w14:textId="2F051554" w:rsidR="00BA4856" w:rsidRDefault="00BA4856" w:rsidP="003952AC">
      <w:pPr>
        <w:pStyle w:val="Heading2"/>
      </w:pPr>
      <w:r w:rsidRPr="00BA4856">
        <w:t>Common Tangent</w:t>
      </w:r>
    </w:p>
    <w:p w14:paraId="66ED6418" w14:textId="3C25D22C" w:rsidR="003952AC" w:rsidRPr="003952AC" w:rsidRDefault="003952AC" w:rsidP="00395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EEB10F" w14:textId="77777777" w:rsid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At a regular curve–curve tangency, both curves have the same tangent line.</w:t>
      </w:r>
    </w:p>
    <w:p w14:paraId="33F36165" w14:textId="33456776" w:rsidR="00C52AD3" w:rsidRPr="00BA4856" w:rsidRDefault="00C52AD3" w:rsidP="00BA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8F4D8B" wp14:editId="2AB2A4D6">
            <wp:extent cx="5943600" cy="1116330"/>
            <wp:effectExtent l="0" t="0" r="0" b="7620"/>
            <wp:docPr id="1009278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39C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       Common Tangent</w:t>
      </w:r>
    </w:p>
    <w:p w14:paraId="6FB4835F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    </w:t>
      </w:r>
      <w:r w:rsidRPr="00BA4856">
        <w:rPr>
          <w:rFonts w:ascii="Arial" w:hAnsi="Arial" w:cs="Arial"/>
        </w:rPr>
        <w:t>─────────────────────</w:t>
      </w:r>
    </w:p>
    <w:p w14:paraId="7B20CBEB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             T</w:t>
      </w:r>
    </w:p>
    <w:p w14:paraId="343BF2AE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          </w:t>
      </w:r>
      <w:r w:rsidRPr="00BA4856">
        <w:rPr>
          <w:rFonts w:ascii="Segoe UI Symbol" w:hAnsi="Segoe UI Symbol" w:cs="Segoe UI Symbol"/>
        </w:rPr>
        <w:t>╭──●──╮</w:t>
      </w:r>
    </w:p>
    <w:p w14:paraId="7AD9BDDF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       </w:t>
      </w:r>
      <w:r w:rsidRPr="00BA4856">
        <w:rPr>
          <w:rFonts w:ascii="Segoe UI Symbol" w:hAnsi="Segoe UI Symbol" w:cs="Segoe UI Symbol"/>
        </w:rPr>
        <w:t>╭──╯</w:t>
      </w:r>
      <w:r w:rsidRPr="00BA4856">
        <w:rPr>
          <w:rFonts w:ascii="Roboto Mono" w:hAnsi="Roboto Mono"/>
        </w:rPr>
        <w:t xml:space="preserve">     </w:t>
      </w:r>
      <w:r w:rsidRPr="00BA4856">
        <w:rPr>
          <w:rFonts w:ascii="Segoe UI Symbol" w:hAnsi="Segoe UI Symbol" w:cs="Segoe UI Symbol"/>
        </w:rPr>
        <w:t>╰──╮</w:t>
      </w:r>
    </w:p>
    <w:p w14:paraId="0E560AD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    C</w:t>
      </w:r>
      <w:r w:rsidRPr="00BA4856">
        <w:rPr>
          <w:rFonts w:ascii="Cambria Math" w:hAnsi="Cambria Math" w:cs="Cambria Math"/>
        </w:rPr>
        <w:t>₁</w:t>
      </w:r>
      <w:r w:rsidRPr="00BA4856">
        <w:rPr>
          <w:rFonts w:ascii="Segoe UI Symbol" w:hAnsi="Segoe UI Symbol" w:cs="Segoe UI Symbol"/>
        </w:rPr>
        <w:t>╯</w:t>
      </w:r>
      <w:r w:rsidRPr="00BA4856">
        <w:rPr>
          <w:rFonts w:ascii="Roboto Mono" w:hAnsi="Roboto Mono"/>
        </w:rPr>
        <w:t xml:space="preserve">             </w:t>
      </w:r>
      <w:r w:rsidRPr="00BA4856">
        <w:rPr>
          <w:rFonts w:ascii="Segoe UI Symbol" w:hAnsi="Segoe UI Symbol" w:cs="Segoe UI Symbol"/>
        </w:rPr>
        <w:t>╰</w:t>
      </w:r>
      <w:r w:rsidRPr="00BA4856">
        <w:rPr>
          <w:rFonts w:ascii="Roboto Mono" w:hAnsi="Roboto Mono"/>
        </w:rPr>
        <w:t>C</w:t>
      </w:r>
      <w:r w:rsidRPr="00BA4856">
        <w:rPr>
          <w:rFonts w:ascii="Cambria Math" w:hAnsi="Cambria Math" w:cs="Cambria Math"/>
        </w:rPr>
        <w:t>₂</w:t>
      </w:r>
    </w:p>
    <w:p w14:paraId="15EB03F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>Thus, if the common tangent has equation:</w:t>
      </w:r>
    </w:p>
    <w:p w14:paraId="74041277" w14:textId="4D0A4F07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5B45431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then both curves have tangent slope:</w:t>
      </w:r>
    </w:p>
    <w:p w14:paraId="0B2C67F6" w14:textId="0C7D1655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</m:e>
          </m:borderBox>
        </m:oMath>
      </m:oMathPara>
    </w:p>
    <w:p w14:paraId="419CF33A" w14:textId="4E0A2C99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.</w:t>
      </w:r>
    </w:p>
    <w:p w14:paraId="3D2BCE03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5421C1B7">
          <v:rect id="_x0000_i1029" style="width:0;height:1.5pt" o:hralign="center" o:hrstd="t" o:hr="t" fillcolor="#a0a0a0" stroked="f"/>
        </w:pict>
      </w:r>
    </w:p>
    <w:p w14:paraId="548B300A" w14:textId="38E97765" w:rsidR="00BA4856" w:rsidRDefault="00BA4856" w:rsidP="00EF24B6">
      <w:pPr>
        <w:pStyle w:val="Heading2"/>
      </w:pPr>
      <w:r w:rsidRPr="00BA4856">
        <w:t>Tangency of Two Functions</w:t>
      </w:r>
    </w:p>
    <w:p w14:paraId="608BA252" w14:textId="67DF2005" w:rsidR="00EF24B6" w:rsidRPr="00EF24B6" w:rsidRDefault="00EF24B6" w:rsidP="00EF24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EDF7F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Suppose two functions are:</w:t>
      </w:r>
    </w:p>
    <w:p w14:paraId="0791129C" w14:textId="36125C87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383ADBB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4DACCE94" w14:textId="1BA90B0D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97DCFF7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They are tangent at:</w:t>
      </w:r>
    </w:p>
    <w:p w14:paraId="6AA02C84" w14:textId="113E4783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1DD8B27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when, under the usual differentiability conditions:</w:t>
      </w:r>
    </w:p>
    <w:p w14:paraId="1D43A2BA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Same point</w:t>
      </w:r>
    </w:p>
    <w:p w14:paraId="46C67A15" w14:textId="6F0DA767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47466087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Same slope</w:t>
      </w:r>
    </w:p>
    <w:p w14:paraId="71F20045" w14:textId="2FD9A017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6C01401D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Therefore, the two curves meet at the same point and have the same tangent direction there.</w:t>
      </w:r>
    </w:p>
    <w:p w14:paraId="07058BDB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2E115FF3">
          <v:rect id="_x0000_i1030" style="width:0;height:1.5pt" o:hralign="center" o:hrstd="t" o:hr="t" fillcolor="#a0a0a0" stroked="f"/>
        </w:pict>
      </w:r>
    </w:p>
    <w:p w14:paraId="7AD2F2A6" w14:textId="275D12AB" w:rsidR="00BA4856" w:rsidRDefault="00BA4856" w:rsidP="00D46F2B">
      <w:pPr>
        <w:pStyle w:val="Heading2"/>
      </w:pPr>
      <w:r w:rsidRPr="00BA4856">
        <w:t>Example — Two Parabolas</w:t>
      </w:r>
    </w:p>
    <w:p w14:paraId="6FA90498" w14:textId="4222399F" w:rsidR="00D46F2B" w:rsidRPr="00D46F2B" w:rsidRDefault="00D46F2B" w:rsidP="00D46F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3BCF3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Consider:</w:t>
      </w:r>
    </w:p>
    <w:p w14:paraId="4F646675" w14:textId="4F1D930A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BB687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05A3DF39" w14:textId="42F24675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AB74B72" w14:textId="2106E40D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x=0</m:t>
        </m:r>
      </m:oMath>
      <w:r w:rsidRPr="00BA4856">
        <w:rPr>
          <w:rFonts w:ascii="Roboto Mono" w:hAnsi="Roboto Mono"/>
        </w:rPr>
        <w:t>:</w:t>
      </w:r>
    </w:p>
    <w:p w14:paraId="64D64807" w14:textId="2E7808E7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B9618E0" w14:textId="77777777" w:rsidR="00BA4856" w:rsidRPr="00BA4856" w:rsidRDefault="00BA4856" w:rsidP="00BA4856">
      <w:pPr>
        <w:rPr>
          <w:rFonts w:ascii="Roboto Mono" w:hAnsi="Roboto Mono"/>
        </w:rPr>
      </w:pPr>
      <w:proofErr w:type="gramStart"/>
      <w:r w:rsidRPr="00BA4856">
        <w:rPr>
          <w:rFonts w:ascii="Roboto Mono" w:hAnsi="Roboto Mono"/>
        </w:rPr>
        <w:t>so</w:t>
      </w:r>
      <w:proofErr w:type="gramEnd"/>
      <w:r w:rsidRPr="00BA4856">
        <w:rPr>
          <w:rFonts w:ascii="Roboto Mono" w:hAnsi="Roboto Mono"/>
        </w:rPr>
        <w:t xml:space="preserve"> both pass through:</w:t>
      </w:r>
    </w:p>
    <w:p w14:paraId="1845052C" w14:textId="5BF4E80A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AE41A83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Their derivatives are:</w:t>
      </w:r>
    </w:p>
    <w:p w14:paraId="0BD9EFE8" w14:textId="61A7C101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</m:oMath>
      </m:oMathPara>
    </w:p>
    <w:p w14:paraId="42D5425D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0A5FD4A3" w14:textId="355F1683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=4x</m:t>
          </m:r>
        </m:oMath>
      </m:oMathPara>
    </w:p>
    <w:p w14:paraId="196D2571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Therefore:</w:t>
      </w:r>
    </w:p>
    <w:p w14:paraId="0B422AAF" w14:textId="6BE94A71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46C2BC2" w14:textId="0F469E81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Both curves have the same tangent line 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:</w:t>
      </w:r>
    </w:p>
    <w:p w14:paraId="44D75D16" w14:textId="7B549273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y=0</m:t>
              </m:r>
            </m:e>
          </m:borderBox>
        </m:oMath>
      </m:oMathPara>
    </w:p>
    <w:p w14:paraId="151AE3E5" w14:textId="77777777" w:rsidR="00BA4856" w:rsidRPr="00BA4856" w:rsidRDefault="00BA4856" w:rsidP="00BA4856">
      <w:pPr>
        <w:rPr>
          <w:rFonts w:ascii="Roboto Mono" w:hAnsi="Roboto Mono"/>
        </w:rPr>
      </w:pPr>
      <w:proofErr w:type="gramStart"/>
      <w:r w:rsidRPr="00BA4856">
        <w:rPr>
          <w:rFonts w:ascii="Roboto Mono" w:hAnsi="Roboto Mono"/>
        </w:rPr>
        <w:t>Thus</w:t>
      </w:r>
      <w:proofErr w:type="gramEnd"/>
      <w:r w:rsidRPr="00BA4856">
        <w:rPr>
          <w:rFonts w:ascii="Roboto Mono" w:hAnsi="Roboto Mono"/>
        </w:rPr>
        <w:t xml:space="preserve"> they are tangent at the origin.</w:t>
      </w:r>
    </w:p>
    <w:p w14:paraId="43A585EF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6B9AB847">
          <v:rect id="_x0000_i1031" style="width:0;height:1.5pt" o:hralign="center" o:hrstd="t" o:hr="t" fillcolor="#a0a0a0" stroked="f"/>
        </w:pict>
      </w:r>
    </w:p>
    <w:p w14:paraId="400FEF13" w14:textId="3DD841D5" w:rsidR="00BA4856" w:rsidRDefault="00BA4856" w:rsidP="00A36F10">
      <w:pPr>
        <w:pStyle w:val="Heading2"/>
      </w:pPr>
      <w:r w:rsidRPr="00BA4856">
        <w:t>Circle–Curve Tangency</w:t>
      </w:r>
    </w:p>
    <w:p w14:paraId="2769DA36" w14:textId="5A850C0A" w:rsidR="00A36F10" w:rsidRPr="00A36F10" w:rsidRDefault="008D6889" w:rsidP="00A36F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3902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 circle can be tangent to another curve.</w:t>
      </w:r>
    </w:p>
    <w:p w14:paraId="26CE29B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Examples include:</w:t>
      </w:r>
    </w:p>
    <w:p w14:paraId="4E2353DB" w14:textId="77777777" w:rsidR="00BA4856" w:rsidRPr="00BA4856" w:rsidRDefault="00BA4856" w:rsidP="00BA4856">
      <w:pPr>
        <w:numPr>
          <w:ilvl w:val="0"/>
          <w:numId w:val="1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circle–parabola;</w:t>
      </w:r>
    </w:p>
    <w:p w14:paraId="3C54D47F" w14:textId="77777777" w:rsidR="00BA4856" w:rsidRPr="00BA4856" w:rsidRDefault="00BA4856" w:rsidP="00BA4856">
      <w:pPr>
        <w:numPr>
          <w:ilvl w:val="0"/>
          <w:numId w:val="1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circle–ellipse;</w:t>
      </w:r>
    </w:p>
    <w:p w14:paraId="1D68E11C" w14:textId="77777777" w:rsidR="00BA4856" w:rsidRPr="00BA4856" w:rsidRDefault="00BA4856" w:rsidP="00BA4856">
      <w:pPr>
        <w:numPr>
          <w:ilvl w:val="0"/>
          <w:numId w:val="1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circle–hyperbola;</w:t>
      </w:r>
    </w:p>
    <w:p w14:paraId="5B90A1E6" w14:textId="77777777" w:rsidR="00BA4856" w:rsidRPr="00BA4856" w:rsidRDefault="00BA4856" w:rsidP="00BA4856">
      <w:pPr>
        <w:numPr>
          <w:ilvl w:val="0"/>
          <w:numId w:val="1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circle–</w:t>
      </w:r>
      <w:proofErr w:type="gramStart"/>
      <w:r w:rsidRPr="00BA4856">
        <w:rPr>
          <w:rFonts w:ascii="Roboto Mono" w:hAnsi="Roboto Mono"/>
        </w:rPr>
        <w:t>other</w:t>
      </w:r>
      <w:proofErr w:type="gramEnd"/>
      <w:r w:rsidRPr="00BA4856">
        <w:rPr>
          <w:rFonts w:ascii="Roboto Mono" w:hAnsi="Roboto Mono"/>
        </w:rPr>
        <w:t xml:space="preserve"> smooth curve.</w:t>
      </w:r>
    </w:p>
    <w:p w14:paraId="569FCD45" w14:textId="63A6B4CA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299C752E" wp14:editId="3B5915D1">
            <wp:extent cx="4419600" cy="4000500"/>
            <wp:effectExtent l="0" t="0" r="0" b="0"/>
            <wp:docPr id="174233557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AC4E" w14:textId="6A803AD5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72482313" wp14:editId="090D9E58">
            <wp:extent cx="4267200" cy="5364480"/>
            <wp:effectExtent l="0" t="0" r="0" b="7620"/>
            <wp:docPr id="147568861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F6D0" w14:textId="039211CF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5476870A" wp14:editId="53807EEC">
            <wp:extent cx="5463540" cy="5509260"/>
            <wp:effectExtent l="0" t="0" r="3810" b="0"/>
            <wp:docPr id="119362035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7889" w14:textId="68C8B68F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62275D47" wp14:editId="34B39786">
            <wp:extent cx="5943600" cy="6502400"/>
            <wp:effectExtent l="0" t="0" r="0" b="0"/>
            <wp:docPr id="146808638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D39F" w14:textId="679E429A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noProof/>
        </w:rPr>
        <w:lastRenderedPageBreak/>
        <w:drawing>
          <wp:inline distT="0" distB="0" distL="0" distR="0" wp14:anchorId="1B32540C" wp14:editId="3845C4DE">
            <wp:extent cx="5943600" cy="4658995"/>
            <wp:effectExtent l="0" t="0" r="0" b="8255"/>
            <wp:docPr id="29188530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48E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At the tangency point, the circle and the other curve share the same tangent line.</w:t>
      </w:r>
    </w:p>
    <w:p w14:paraId="7961FDC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a circle, the radius to the tangency point is perpendicular to that common tangent.</w:t>
      </w:r>
    </w:p>
    <w:p w14:paraId="3F5224D8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74CF0F5F">
          <v:rect id="_x0000_i1032" style="width:0;height:1.5pt" o:hralign="center" o:hrstd="t" o:hr="t" fillcolor="#a0a0a0" stroked="f"/>
        </w:pict>
      </w:r>
    </w:p>
    <w:p w14:paraId="4D5C530D" w14:textId="7EAC0927" w:rsidR="00BA4856" w:rsidRDefault="00BA4856" w:rsidP="0090146F">
      <w:pPr>
        <w:pStyle w:val="Heading2"/>
      </w:pPr>
      <w:r w:rsidRPr="00BA4856">
        <w:t>Two Circles as a Special Case</w:t>
      </w:r>
    </w:p>
    <w:p w14:paraId="7D7964F0" w14:textId="3522520F" w:rsidR="0090146F" w:rsidRPr="0090146F" w:rsidRDefault="0090146F" w:rsidP="009014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AF8BB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b/>
          <w:bCs/>
        </w:rPr>
        <w:t>Circle–Circle Tangency</w:t>
      </w:r>
      <w:r w:rsidRPr="00BA4856">
        <w:rPr>
          <w:rFonts w:ascii="Roboto Mono" w:hAnsi="Roboto Mono"/>
        </w:rPr>
        <w:t xml:space="preserve"> is a special case of curve–curve tangency.</w:t>
      </w:r>
    </w:p>
    <w:p w14:paraId="7655040F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two tangent circles:</w:t>
      </w:r>
    </w:p>
    <w:p w14:paraId="3689A365" w14:textId="70BBAAEB" w:rsidR="00BA4856" w:rsidRPr="00BA4856" w:rsidRDefault="00000000" w:rsidP="00BA48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T,</m:t>
          </m:r>
          <m:r>
            <m:rPr>
              <m:nor/>
            </m:rPr>
            <w:rPr>
              <w:rFonts w:ascii="Roboto Mono" w:hAnsi="Roboto Mono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94E1B8D" w14:textId="08B41946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 xml:space="preserve">are collinear, and their common tangent 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is perpendicular to the line joining the centers.</w:t>
      </w:r>
    </w:p>
    <w:p w14:paraId="2483E377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Thus:</w:t>
      </w:r>
    </w:p>
    <w:p w14:paraId="72BA0DA4" w14:textId="110E43FA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common tangent</m:t>
              </m:r>
            </m:e>
          </m:borderBox>
        </m:oMath>
      </m:oMathPara>
    </w:p>
    <w:p w14:paraId="66AA3C5E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This includes:</w:t>
      </w:r>
    </w:p>
    <w:p w14:paraId="2BDAE2A7" w14:textId="77777777" w:rsidR="00BA4856" w:rsidRPr="00BA4856" w:rsidRDefault="00BA4856" w:rsidP="00BA4856">
      <w:pPr>
        <w:numPr>
          <w:ilvl w:val="0"/>
          <w:numId w:val="2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external circle–circle tangency;</w:t>
      </w:r>
    </w:p>
    <w:p w14:paraId="0735E7DB" w14:textId="77777777" w:rsidR="00BA4856" w:rsidRPr="00BA4856" w:rsidRDefault="00BA4856" w:rsidP="00BA4856">
      <w:pPr>
        <w:numPr>
          <w:ilvl w:val="0"/>
          <w:numId w:val="2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internal circle–circle tangency.</w:t>
      </w:r>
    </w:p>
    <w:p w14:paraId="3A0C5F1A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468DA67F">
          <v:rect id="_x0000_i1033" style="width:0;height:1.5pt" o:hralign="center" o:hrstd="t" o:hr="t" fillcolor="#a0a0a0" stroked="f"/>
        </w:pict>
      </w:r>
    </w:p>
    <w:p w14:paraId="07A9382C" w14:textId="3F3B7331" w:rsidR="00BA4856" w:rsidRDefault="00BA4856" w:rsidP="00E52D03">
      <w:pPr>
        <w:pStyle w:val="Heading2"/>
      </w:pPr>
      <w:r w:rsidRPr="00BA4856">
        <w:t>Curve–Curve Tangency vs. Curve Intersection</w:t>
      </w:r>
    </w:p>
    <w:p w14:paraId="5394E51A" w14:textId="122608D4" w:rsidR="00E52D03" w:rsidRPr="00E52D03" w:rsidRDefault="00E52D03" w:rsidP="00E52D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DCADA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Two curves may meet without being tangent.</w:t>
      </w:r>
    </w:p>
    <w:p w14:paraId="09FEA5F4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Ordinary intersection</w:t>
      </w:r>
    </w:p>
    <w:p w14:paraId="093143A9" w14:textId="77777777" w:rsid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curves cross at the intersection point.</w:t>
      </w:r>
    </w:p>
    <w:p w14:paraId="13E1B7D8" w14:textId="3D401643" w:rsidR="002E415A" w:rsidRPr="00BA4856" w:rsidRDefault="002E415A" w:rsidP="00BA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EB7EA1" wp14:editId="36DDF205">
            <wp:extent cx="5943600" cy="662940"/>
            <wp:effectExtent l="0" t="0" r="0" b="3810"/>
            <wp:docPr id="855008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4F7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\ /</w:t>
      </w:r>
    </w:p>
    <w:p w14:paraId="2DDEC28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X</w:t>
      </w:r>
    </w:p>
    <w:p w14:paraId="55D9ABB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/ \</w:t>
      </w:r>
    </w:p>
    <w:p w14:paraId="1A9DF3FC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Tangency</w:t>
      </w:r>
    </w:p>
    <w:p w14:paraId="38A5D63A" w14:textId="77777777" w:rsid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curves touch and have the same tangent direction.</w:t>
      </w:r>
    </w:p>
    <w:p w14:paraId="008D6054" w14:textId="3B20ABB1" w:rsidR="0024672F" w:rsidRPr="00BA4856" w:rsidRDefault="0024672F" w:rsidP="00BA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E304E5" wp14:editId="3B0F064F">
            <wp:extent cx="5943600" cy="800100"/>
            <wp:effectExtent l="0" t="0" r="0" b="0"/>
            <wp:docPr id="216616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341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</w:t>
      </w:r>
      <w:r w:rsidRPr="00BA4856">
        <w:rPr>
          <w:rFonts w:ascii="Segoe UI Symbol" w:hAnsi="Segoe UI Symbol" w:cs="Segoe UI Symbol"/>
        </w:rPr>
        <w:t>╭────╮</w:t>
      </w:r>
    </w:p>
    <w:p w14:paraId="3492C845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Arial" w:hAnsi="Arial" w:cs="Arial"/>
        </w:rPr>
        <w:lastRenderedPageBreak/>
        <w:t>───────●───────</w:t>
      </w:r>
    </w:p>
    <w:p w14:paraId="7E19D335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</w:t>
      </w:r>
      <w:r w:rsidRPr="00BA4856">
        <w:rPr>
          <w:rFonts w:ascii="Segoe UI Symbol" w:hAnsi="Segoe UI Symbol" w:cs="Segoe UI Symbol"/>
        </w:rPr>
        <w:t>╰────╯</w:t>
      </w:r>
    </w:p>
    <w:p w14:paraId="3FC897C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  T</w:t>
      </w:r>
    </w:p>
    <w:p w14:paraId="0D73B37E" w14:textId="77777777" w:rsid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important distinction is the tangent direction:</w:t>
      </w:r>
    </w:p>
    <w:p w14:paraId="63F4B75C" w14:textId="35B9C29C" w:rsidR="00651990" w:rsidRPr="00BA4856" w:rsidRDefault="00651990" w:rsidP="00BA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50BCD5" wp14:editId="7948146C">
            <wp:extent cx="5943600" cy="1556385"/>
            <wp:effectExtent l="0" t="0" r="0" b="5715"/>
            <wp:docPr id="2053454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380"/>
        <w:gridCol w:w="2951"/>
      </w:tblGrid>
      <w:tr w:rsidR="00BA4856" w:rsidRPr="00BA4856" w14:paraId="10365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9A877" w14:textId="77777777" w:rsidR="00BA4856" w:rsidRPr="00BA4856" w:rsidRDefault="00BA4856" w:rsidP="00BA4856">
            <w:pPr>
              <w:rPr>
                <w:rFonts w:ascii="Roboto Mono" w:hAnsi="Roboto Mono"/>
                <w:b/>
                <w:bCs/>
              </w:rPr>
            </w:pPr>
            <w:r w:rsidRPr="00BA485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809FD8" w14:textId="77777777" w:rsidR="00BA4856" w:rsidRPr="00BA4856" w:rsidRDefault="00BA4856" w:rsidP="00BA4856">
            <w:pPr>
              <w:rPr>
                <w:rFonts w:ascii="Roboto Mono" w:hAnsi="Roboto Mono"/>
                <w:b/>
                <w:bCs/>
              </w:rPr>
            </w:pPr>
            <w:r w:rsidRPr="00BA4856">
              <w:rPr>
                <w:rFonts w:ascii="Roboto Mono" w:hAnsi="Roboto Mono"/>
                <w:b/>
                <w:bCs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7480E74D" w14:textId="77777777" w:rsidR="00BA4856" w:rsidRPr="00BA4856" w:rsidRDefault="00BA4856" w:rsidP="00BA4856">
            <w:pPr>
              <w:rPr>
                <w:rFonts w:ascii="Roboto Mono" w:hAnsi="Roboto Mono"/>
                <w:b/>
                <w:bCs/>
              </w:rPr>
            </w:pPr>
            <w:r w:rsidRPr="00BA4856">
              <w:rPr>
                <w:rFonts w:ascii="Roboto Mono" w:hAnsi="Roboto Mono"/>
                <w:b/>
                <w:bCs/>
              </w:rPr>
              <w:t>Ordinary Intersection</w:t>
            </w:r>
          </w:p>
        </w:tc>
      </w:tr>
      <w:tr w:rsidR="00BA4856" w:rsidRPr="00BA4856" w14:paraId="50A9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C02C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Common point</w:t>
            </w:r>
          </w:p>
        </w:tc>
        <w:tc>
          <w:tcPr>
            <w:tcW w:w="0" w:type="auto"/>
            <w:vAlign w:val="center"/>
            <w:hideMark/>
          </w:tcPr>
          <w:p w14:paraId="469015E0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A40D91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Yes</w:t>
            </w:r>
          </w:p>
        </w:tc>
      </w:tr>
      <w:tr w:rsidR="00BA4856" w:rsidRPr="00BA4856" w14:paraId="69C6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3118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Same tangent direction</w:t>
            </w:r>
          </w:p>
        </w:tc>
        <w:tc>
          <w:tcPr>
            <w:tcW w:w="0" w:type="auto"/>
            <w:vAlign w:val="center"/>
            <w:hideMark/>
          </w:tcPr>
          <w:p w14:paraId="039F1454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DB8D3F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Not necessarily</w:t>
            </w:r>
          </w:p>
        </w:tc>
      </w:tr>
      <w:tr w:rsidR="00BA4856" w:rsidRPr="00BA4856" w14:paraId="7990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6C65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Curves cross</w:t>
            </w:r>
          </w:p>
        </w:tc>
        <w:tc>
          <w:tcPr>
            <w:tcW w:w="0" w:type="auto"/>
            <w:vAlign w:val="center"/>
            <w:hideMark/>
          </w:tcPr>
          <w:p w14:paraId="58C44F88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Not at the tangency point</w:t>
            </w:r>
          </w:p>
        </w:tc>
        <w:tc>
          <w:tcPr>
            <w:tcW w:w="0" w:type="auto"/>
            <w:vAlign w:val="center"/>
            <w:hideMark/>
          </w:tcPr>
          <w:p w14:paraId="7E2C0385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proofErr w:type="gramStart"/>
            <w:r w:rsidRPr="00BA4856">
              <w:rPr>
                <w:rFonts w:ascii="Roboto Mono" w:hAnsi="Roboto Mono"/>
              </w:rPr>
              <w:t>Usually</w:t>
            </w:r>
            <w:proofErr w:type="gramEnd"/>
          </w:p>
        </w:tc>
      </w:tr>
      <w:tr w:rsidR="00BA4856" w:rsidRPr="00BA4856" w14:paraId="2321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9870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19C5D43C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r w:rsidRPr="00BA485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6BC994" w14:textId="77777777" w:rsidR="00BA4856" w:rsidRPr="00BA4856" w:rsidRDefault="00BA4856" w:rsidP="00BA4856">
            <w:pPr>
              <w:rPr>
                <w:rFonts w:ascii="Roboto Mono" w:hAnsi="Roboto Mono"/>
              </w:rPr>
            </w:pPr>
            <w:proofErr w:type="gramStart"/>
            <w:r w:rsidRPr="00BA4856">
              <w:rPr>
                <w:rFonts w:ascii="Roboto Mono" w:hAnsi="Roboto Mono"/>
              </w:rPr>
              <w:t>Generally</w:t>
            </w:r>
            <w:proofErr w:type="gramEnd"/>
            <w:r w:rsidRPr="00BA4856">
              <w:rPr>
                <w:rFonts w:ascii="Roboto Mono" w:hAnsi="Roboto Mono"/>
              </w:rPr>
              <w:t xml:space="preserve"> no</w:t>
            </w:r>
          </w:p>
        </w:tc>
      </w:tr>
    </w:tbl>
    <w:p w14:paraId="45FEA734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4339410F">
          <v:rect id="_x0000_i1034" style="width:0;height:1.5pt" o:hralign="center" o:hrstd="t" o:hr="t" fillcolor="#a0a0a0" stroked="f"/>
        </w:pict>
      </w:r>
    </w:p>
    <w:p w14:paraId="55615CEB" w14:textId="5F6B6CA0" w:rsidR="00BA4856" w:rsidRDefault="00BA4856" w:rsidP="001A1657">
      <w:pPr>
        <w:pStyle w:val="Heading2"/>
      </w:pPr>
      <w:r w:rsidRPr="00BA4856">
        <w:t>Tangency and Derivatives</w:t>
      </w:r>
    </w:p>
    <w:p w14:paraId="62660FD0" w14:textId="00798571" w:rsidR="001A1657" w:rsidRPr="001A1657" w:rsidRDefault="001A1657" w:rsidP="001A1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3673D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differentiable functions:</w:t>
      </w:r>
    </w:p>
    <w:p w14:paraId="2B070275" w14:textId="488F54D4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6F605F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674EB44F" w14:textId="74090E4A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16818A9" w14:textId="0827CF49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tangency at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A4856">
        <w:rPr>
          <w:rFonts w:ascii="Roboto Mono" w:hAnsi="Roboto Mono"/>
        </w:rPr>
        <w:t>requires:</w:t>
      </w:r>
    </w:p>
    <w:p w14:paraId="2186DCB2" w14:textId="203D16CF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4DCD4F3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5864AD72" w14:textId="3542DF12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295EDEA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first condition ensures that the curves meet.</w:t>
      </w:r>
    </w:p>
    <w:p w14:paraId="3790B09E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second ensures that they have the same instantaneous direction.</w:t>
      </w:r>
    </w:p>
    <w:p w14:paraId="44D47238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0681BE02">
          <v:rect id="_x0000_i1035" style="width:0;height:1.5pt" o:hralign="center" o:hrstd="t" o:hr="t" fillcolor="#a0a0a0" stroked="f"/>
        </w:pict>
      </w:r>
    </w:p>
    <w:p w14:paraId="252E9980" w14:textId="27A108B1" w:rsidR="00BA4856" w:rsidRDefault="00BA4856" w:rsidP="00640893">
      <w:pPr>
        <w:pStyle w:val="Heading2"/>
      </w:pPr>
      <w:r w:rsidRPr="00BA4856">
        <w:t>Common Tangent Equation</w:t>
      </w:r>
    </w:p>
    <w:p w14:paraId="16B7DF58" w14:textId="270000AC" w:rsidR="00640893" w:rsidRPr="00640893" w:rsidRDefault="00640893" w:rsidP="006408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C37E1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If two curves are tangent at:</w:t>
      </w:r>
    </w:p>
    <w:p w14:paraId="71C93A34" w14:textId="1004CCD6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4FCAD4C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 their common slope is:</w:t>
      </w:r>
    </w:p>
    <w:p w14:paraId="3351A1BF" w14:textId="72448F85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5DB6F2D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then their common tangent line is:</w:t>
      </w:r>
    </w:p>
    <w:p w14:paraId="4E8F8690" w14:textId="373E53E6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32A1555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where:</w:t>
      </w:r>
    </w:p>
    <w:p w14:paraId="3081419C" w14:textId="62D65C60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9BECE84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3A63193C">
          <v:rect id="_x0000_i1036" style="width:0;height:1.5pt" o:hralign="center" o:hrstd="t" o:hr="t" fillcolor="#a0a0a0" stroked="f"/>
        </w:pict>
      </w:r>
    </w:p>
    <w:p w14:paraId="58059DC8" w14:textId="3E80E894" w:rsidR="00BA4856" w:rsidRDefault="00BA4856" w:rsidP="000415F6">
      <w:pPr>
        <w:pStyle w:val="Heading2"/>
      </w:pPr>
      <w:r w:rsidRPr="00BA4856">
        <w:t>Parametric Curves</w:t>
      </w:r>
    </w:p>
    <w:p w14:paraId="20CD48BF" w14:textId="7E6C8666" w:rsidR="000415F6" w:rsidRPr="000415F6" w:rsidRDefault="000415F6" w:rsidP="000415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82D6D9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Curve–curve tangency can also occur when curves are represented parametrically.</w:t>
      </w:r>
    </w:p>
    <w:p w14:paraId="387930D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a curve:</w:t>
      </w:r>
    </w:p>
    <w:p w14:paraId="1C53015F" w14:textId="4BB6B407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37685083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tangent direction is determined by:</w:t>
      </w:r>
    </w:p>
    <w:p w14:paraId="37E57181" w14:textId="4E24B869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840396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Two parametric curves are tangent at a common point when their tangent vectors are parallel.</w:t>
      </w:r>
    </w:p>
    <w:p w14:paraId="52E61E1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If:</w:t>
      </w:r>
    </w:p>
    <w:p w14:paraId="611C7EAA" w14:textId="677480FD" w:rsidR="00BA4856" w:rsidRPr="00BA4856" w:rsidRDefault="00000000" w:rsidP="00BA4856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=λ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D342FB4" w14:textId="47AC5310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for some nonzero scalar </w:t>
      </w:r>
      <m:oMath>
        <m:r>
          <w:rPr>
            <w:rFonts w:ascii="Cambria Math" w:hAnsi="Cambria Math"/>
          </w:rPr>
          <m:t>λ</m:t>
        </m:r>
      </m:oMath>
      <w:r w:rsidRPr="00BA4856">
        <w:rPr>
          <w:rFonts w:ascii="Roboto Mono" w:hAnsi="Roboto Mono"/>
        </w:rPr>
        <w:t>, then the tangent directions are the same.</w:t>
      </w:r>
    </w:p>
    <w:p w14:paraId="7616CE1A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06CBE9B8">
          <v:rect id="_x0000_i1037" style="width:0;height:1.5pt" o:hralign="center" o:hrstd="t" o:hr="t" fillcolor="#a0a0a0" stroked="f"/>
        </w:pict>
      </w:r>
    </w:p>
    <w:p w14:paraId="63EDA0BF" w14:textId="51DB0C29" w:rsidR="00BA4856" w:rsidRDefault="00BA4856" w:rsidP="006051E4">
      <w:pPr>
        <w:pStyle w:val="Heading2"/>
      </w:pPr>
      <w:r w:rsidRPr="00BA4856">
        <w:t xml:space="preserve">Types of </w:t>
      </w:r>
      <w:proofErr w:type="gramStart"/>
      <w:r w:rsidRPr="00BA4856">
        <w:t>Curve</w:t>
      </w:r>
      <w:proofErr w:type="gramEnd"/>
      <w:r w:rsidRPr="00BA4856">
        <w:t>–Curve Tangency</w:t>
      </w:r>
    </w:p>
    <w:p w14:paraId="55B2EE79" w14:textId="4C736EBA" w:rsidR="006051E4" w:rsidRPr="006051E4" w:rsidRDefault="006051E4" w:rsidP="00B0314A">
      <w:pPr>
        <w:tabs>
          <w:tab w:val="left" w:pos="360"/>
        </w:tabs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3CAF68" w14:textId="77777777" w:rsid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 useful classification is:</w:t>
      </w:r>
    </w:p>
    <w:p w14:paraId="7EC6D71C" w14:textId="4C80F44A" w:rsidR="007D7498" w:rsidRPr="00BA4856" w:rsidRDefault="007D7498" w:rsidP="00BA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5B24EE" wp14:editId="0CE0CC6A">
            <wp:extent cx="5943600" cy="810895"/>
            <wp:effectExtent l="0" t="0" r="0" b="8255"/>
            <wp:docPr id="942451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F17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Curve–Curve Tangency</w:t>
      </w:r>
    </w:p>
    <w:p w14:paraId="56391D0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External Curve Tangency</w:t>
      </w:r>
    </w:p>
    <w:p w14:paraId="681C45C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Internal Curve Tangency</w:t>
      </w:r>
    </w:p>
    <w:p w14:paraId="1FACC24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└──</w:t>
      </w:r>
      <w:r w:rsidRPr="00BA4856">
        <w:rPr>
          <w:rFonts w:ascii="Roboto Mono" w:hAnsi="Roboto Mono"/>
        </w:rPr>
        <w:t xml:space="preserve"> General Curve Tangency</w:t>
      </w:r>
    </w:p>
    <w:p w14:paraId="41A5C402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External Tangency</w:t>
      </w:r>
    </w:p>
    <w:p w14:paraId="0F5D4CA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 curves approach each other from different regions and touch at one point without one enclosing the other.</w:t>
      </w:r>
    </w:p>
    <w:p w14:paraId="09519668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Internal Tangency</w:t>
      </w:r>
    </w:p>
    <w:p w14:paraId="1A03C61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One closed curve can lie inside another and touch it at one point.</w:t>
      </w:r>
    </w:p>
    <w:p w14:paraId="1DD202B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 xml:space="preserve">This terminology is especially common for </w:t>
      </w:r>
      <w:r w:rsidRPr="00BA4856">
        <w:rPr>
          <w:rFonts w:ascii="Roboto Mono" w:hAnsi="Roboto Mono"/>
          <w:b/>
          <w:bCs/>
        </w:rPr>
        <w:t>circles</w:t>
      </w:r>
      <w:r w:rsidRPr="00BA4856">
        <w:rPr>
          <w:rFonts w:ascii="Roboto Mono" w:hAnsi="Roboto Mono"/>
        </w:rPr>
        <w:t xml:space="preserve">, while for arbitrary curves the more general term </w:t>
      </w:r>
      <w:r w:rsidRPr="00BA4856">
        <w:rPr>
          <w:rFonts w:ascii="Roboto Mono" w:hAnsi="Roboto Mono"/>
          <w:b/>
          <w:bCs/>
        </w:rPr>
        <w:t>curve–curve tangency</w:t>
      </w:r>
      <w:r w:rsidRPr="00BA4856">
        <w:rPr>
          <w:rFonts w:ascii="Roboto Mono" w:hAnsi="Roboto Mono"/>
        </w:rPr>
        <w:t xml:space="preserve"> is often preferable.</w:t>
      </w:r>
    </w:p>
    <w:p w14:paraId="1CBF1B72" w14:textId="77777777" w:rsidR="00BA4856" w:rsidRPr="00BA4856" w:rsidRDefault="00BA4856" w:rsidP="00BA4856">
      <w:pPr>
        <w:rPr>
          <w:rFonts w:ascii="Roboto Mono" w:hAnsi="Roboto Mono"/>
          <w:b/>
          <w:bCs/>
        </w:rPr>
      </w:pPr>
      <w:r w:rsidRPr="00BA4856">
        <w:rPr>
          <w:rFonts w:ascii="Roboto Mono" w:hAnsi="Roboto Mono"/>
          <w:b/>
          <w:bCs/>
        </w:rPr>
        <w:t>General Curve Tangency</w:t>
      </w:r>
    </w:p>
    <w:p w14:paraId="6A8CACA5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Two arbitrary curves share a tangent direction at their common point.</w:t>
      </w:r>
    </w:p>
    <w:p w14:paraId="31C813AE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57D1DFEE">
          <v:rect id="_x0000_i1038" style="width:0;height:1.5pt" o:hralign="center" o:hrstd="t" o:hr="t" fillcolor="#a0a0a0" stroked="f"/>
        </w:pict>
      </w:r>
    </w:p>
    <w:p w14:paraId="63A7B69A" w14:textId="407D0D44" w:rsidR="00BA4856" w:rsidRDefault="00BA4856" w:rsidP="00831E59">
      <w:pPr>
        <w:pStyle w:val="Heading2"/>
      </w:pPr>
      <w:r w:rsidRPr="00BA4856">
        <w:t>Tangency of Different Curve Types</w:t>
      </w:r>
    </w:p>
    <w:p w14:paraId="5158A552" w14:textId="50CB1E85" w:rsidR="00831E59" w:rsidRPr="00831E59" w:rsidRDefault="00831E59" w:rsidP="00831E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51B38" w14:textId="77777777" w:rsid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Curve–curve tangency can occur between many combinations:</w:t>
      </w:r>
    </w:p>
    <w:p w14:paraId="63FD11E6" w14:textId="69BF651A" w:rsidR="00A53B2F" w:rsidRPr="00BA4856" w:rsidRDefault="00A53B2F" w:rsidP="00BA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EC769" wp14:editId="672592C6">
            <wp:extent cx="5943600" cy="1737360"/>
            <wp:effectExtent l="0" t="0" r="0" b="0"/>
            <wp:docPr id="1768874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150D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Curve–Curve Tangency</w:t>
      </w:r>
    </w:p>
    <w:p w14:paraId="38AE682B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Circle</w:t>
      </w:r>
    </w:p>
    <w:p w14:paraId="15DF084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Ellipse</w:t>
      </w:r>
    </w:p>
    <w:p w14:paraId="284E1ACF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Parabola</w:t>
      </w:r>
    </w:p>
    <w:p w14:paraId="576750D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Hyperbola</w:t>
      </w:r>
    </w:p>
    <w:p w14:paraId="31941EB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Ellipse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Ellipse</w:t>
      </w:r>
    </w:p>
    <w:p w14:paraId="1A6A520E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Ellipse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Parabola</w:t>
      </w:r>
    </w:p>
    <w:p w14:paraId="7BDAB02F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Parabola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Parabola</w:t>
      </w:r>
    </w:p>
    <w:p w14:paraId="0FA5F7C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Parabola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Hyperbola</w:t>
      </w:r>
    </w:p>
    <w:p w14:paraId="6D1E8A8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└──</w:t>
      </w:r>
      <w:r w:rsidRPr="00BA4856">
        <w:rPr>
          <w:rFonts w:ascii="Roboto Mono" w:hAnsi="Roboto Mono"/>
        </w:rPr>
        <w:t xml:space="preserve"> Other Smooth Curve Pairs</w:t>
      </w:r>
    </w:p>
    <w:p w14:paraId="47B5D1C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>The essential condition is not the specific curve type but the existence of a common tangent direction at the contact point.</w:t>
      </w:r>
    </w:p>
    <w:p w14:paraId="253CE29C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29888E1F">
          <v:rect id="_x0000_i1039" style="width:0;height:1.5pt" o:hralign="center" o:hrstd="t" o:hr="t" fillcolor="#a0a0a0" stroked="f"/>
        </w:pict>
      </w:r>
    </w:p>
    <w:p w14:paraId="2BCE3A10" w14:textId="0E4CCBA2" w:rsidR="00BA4856" w:rsidRDefault="00BA4856" w:rsidP="003902CF">
      <w:pPr>
        <w:pStyle w:val="Heading2"/>
      </w:pPr>
      <w:r w:rsidRPr="00BA4856">
        <w:t>Higher-Order Tangency</w:t>
      </w:r>
    </w:p>
    <w:p w14:paraId="51331A05" w14:textId="307A0091" w:rsidR="003902CF" w:rsidRPr="003902CF" w:rsidRDefault="003902CF" w:rsidP="0039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644E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Two curves can have the same position and tangent direction but behave differently beyond that.</w:t>
      </w:r>
    </w:p>
    <w:p w14:paraId="1CDE9B5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example, if:</w:t>
      </w:r>
    </w:p>
    <w:p w14:paraId="22F9A296" w14:textId="0FFA5B8C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DDF096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5078244F" w14:textId="34FB8DE2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2C15C28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they have ordinary first-order tangency.</w:t>
      </w:r>
    </w:p>
    <w:p w14:paraId="59D4174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If additional derivatives also agree:</w:t>
      </w:r>
    </w:p>
    <w:p w14:paraId="388E942E" w14:textId="4FE76543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0D76CD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then the curves have even higher-order contact.</w:t>
      </w:r>
    </w:p>
    <w:p w14:paraId="73769265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More generally:</w:t>
      </w:r>
    </w:p>
    <w:p w14:paraId="26DB324A" w14:textId="3A619377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422515A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several successive derivatives indicates increasingly high-order contact.</w:t>
      </w:r>
    </w:p>
    <w:p w14:paraId="23BB85AD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This is an advanced form of curve tangency.</w:t>
      </w:r>
    </w:p>
    <w:p w14:paraId="6C03FC8F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76C0FADF">
          <v:rect id="_x0000_i1040" style="width:0;height:1.5pt" o:hralign="center" o:hrstd="t" o:hr="t" fillcolor="#a0a0a0" stroked="f"/>
        </w:pict>
      </w:r>
    </w:p>
    <w:p w14:paraId="6FFCFB6C" w14:textId="742E7077" w:rsidR="00BA4856" w:rsidRDefault="00BA4856" w:rsidP="00C422E1">
      <w:pPr>
        <w:pStyle w:val="Heading2"/>
      </w:pPr>
      <w:r w:rsidRPr="00BA4856">
        <w:t>Tangency Point and Curvature</w:t>
      </w:r>
    </w:p>
    <w:p w14:paraId="260D8F1B" w14:textId="7137D439" w:rsidR="00C422E1" w:rsidRPr="00C422E1" w:rsidRDefault="00C422E1" w:rsidP="00C422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659A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At a tangency point, two curves have the same tangent direction, but they do </w:t>
      </w:r>
      <w:r w:rsidRPr="00BA4856">
        <w:rPr>
          <w:rFonts w:ascii="Roboto Mono" w:hAnsi="Roboto Mono"/>
          <w:b/>
          <w:bCs/>
        </w:rPr>
        <w:t>not necessarily have the same curvature</w:t>
      </w:r>
      <w:r w:rsidRPr="00BA4856">
        <w:rPr>
          <w:rFonts w:ascii="Roboto Mono" w:hAnsi="Roboto Mono"/>
        </w:rPr>
        <w:t>.</w:t>
      </w:r>
    </w:p>
    <w:p w14:paraId="40E9C8B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Therefore:</w:t>
      </w:r>
    </w:p>
    <w:p w14:paraId="63C5C9AD" w14:textId="10891FC2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direction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same curvature</m:t>
              </m:r>
            </m:e>
          </m:borderBox>
        </m:oMath>
      </m:oMathPara>
    </w:p>
    <w:p w14:paraId="35D6F0B4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 example, a circle and a parabola can touch at a point while bending at different rates.</w:t>
      </w:r>
    </w:p>
    <w:p w14:paraId="11DCF0BA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If they also have the same curvature at the contact point, the contact is sometimes described as </w:t>
      </w:r>
      <w:r w:rsidRPr="00BA4856">
        <w:rPr>
          <w:rFonts w:ascii="Roboto Mono" w:hAnsi="Roboto Mono"/>
          <w:b/>
          <w:bCs/>
        </w:rPr>
        <w:t>second-order contact</w:t>
      </w:r>
      <w:r w:rsidRPr="00BA4856">
        <w:rPr>
          <w:rFonts w:ascii="Roboto Mono" w:hAnsi="Roboto Mono"/>
        </w:rPr>
        <w:t xml:space="preserve"> or </w:t>
      </w:r>
      <w:r w:rsidRPr="00BA4856">
        <w:rPr>
          <w:rFonts w:ascii="Roboto Mono" w:hAnsi="Roboto Mono"/>
          <w:b/>
          <w:bCs/>
        </w:rPr>
        <w:t>osculation</w:t>
      </w:r>
      <w:r w:rsidRPr="00BA4856">
        <w:rPr>
          <w:rFonts w:ascii="Roboto Mono" w:hAnsi="Roboto Mono"/>
        </w:rPr>
        <w:t>, depending on the context.</w:t>
      </w:r>
    </w:p>
    <w:p w14:paraId="640BC00C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64654561">
          <v:rect id="_x0000_i1041" style="width:0;height:1.5pt" o:hralign="center" o:hrstd="t" o:hr="t" fillcolor="#a0a0a0" stroked="f"/>
        </w:pict>
      </w:r>
    </w:p>
    <w:p w14:paraId="31D37A35" w14:textId="59BC4DA1" w:rsidR="00BA4856" w:rsidRDefault="00BA4856" w:rsidP="00A92071">
      <w:pPr>
        <w:pStyle w:val="Heading2"/>
      </w:pPr>
      <w:r w:rsidRPr="00BA4856">
        <w:t>Example — Circle and Line as a Special Case</w:t>
      </w:r>
    </w:p>
    <w:p w14:paraId="23F2BB6A" w14:textId="320C9266" w:rsidR="00591177" w:rsidRPr="00591177" w:rsidRDefault="00591177" w:rsidP="005911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401A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Although a line is not usually called a curve in elementary geometry, line–circle tangency illustrates the same principle.</w:t>
      </w:r>
    </w:p>
    <w:p w14:paraId="49C0E2B9" w14:textId="04DAADCF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A line touches a circle 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.</w:t>
      </w:r>
    </w:p>
    <w:p w14:paraId="07C6B8BD" w14:textId="4B2272C3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The circle and line share the same tangent direction at </w:t>
      </w:r>
      <m:oMath>
        <m:r>
          <w:rPr>
            <w:rFonts w:ascii="Cambria Math" w:hAnsi="Cambria Math"/>
          </w:rPr>
          <m:t>T</m:t>
        </m:r>
      </m:oMath>
      <w:r w:rsidRPr="00BA4856">
        <w:rPr>
          <w:rFonts w:ascii="Roboto Mono" w:hAnsi="Roboto Mono"/>
        </w:rPr>
        <w:t>, and the radius is perpendicular to the tangent:</w:t>
      </w:r>
    </w:p>
    <w:p w14:paraId="6DA9E2DB" w14:textId="6714AFE7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2970CE3E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Thus, line–circle tangency can be understood as a basic example of contact between geometric curves/objects.</w:t>
      </w:r>
    </w:p>
    <w:p w14:paraId="67A4DC8A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1C238A8F">
          <v:rect id="_x0000_i1042" style="width:0;height:1.5pt" o:hralign="center" o:hrstd="t" o:hr="t" fillcolor="#a0a0a0" stroked="f"/>
        </w:pict>
      </w:r>
    </w:p>
    <w:p w14:paraId="3AAD86EE" w14:textId="07830CD7" w:rsidR="00BA4856" w:rsidRDefault="00BA4856" w:rsidP="00167689">
      <w:pPr>
        <w:pStyle w:val="Heading2"/>
      </w:pPr>
      <w:r w:rsidRPr="00BA4856">
        <w:t>Important Properties</w:t>
      </w:r>
    </w:p>
    <w:p w14:paraId="56F8FBFE" w14:textId="28E83669" w:rsidR="00167689" w:rsidRPr="00167689" w:rsidRDefault="00167689" w:rsidP="001676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1E2869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Two tangent curves have a common point called the </w:t>
      </w:r>
      <w:r w:rsidRPr="00BA4856">
        <w:rPr>
          <w:rFonts w:ascii="Roboto Mono" w:hAnsi="Roboto Mono"/>
          <w:b/>
          <w:bCs/>
        </w:rPr>
        <w:t>tangency point</w:t>
      </w:r>
      <w:r w:rsidRPr="00BA4856">
        <w:rPr>
          <w:rFonts w:ascii="Roboto Mono" w:hAnsi="Roboto Mono"/>
        </w:rPr>
        <w:t>.</w:t>
      </w:r>
    </w:p>
    <w:p w14:paraId="560116B7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At a regular tangency point, the curves have the same tangent direction.</w:t>
      </w:r>
    </w:p>
    <w:p w14:paraId="02D14AC4" w14:textId="75C91E96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Two differentiable functions tangent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A4856">
        <w:rPr>
          <w:rFonts w:ascii="Roboto Mono" w:hAnsi="Roboto Mono"/>
        </w:rPr>
        <w:t>satisfy:</w:t>
      </w:r>
    </w:p>
    <w:p w14:paraId="322E0457" w14:textId="3E352C82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2A694DD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>and:</w:t>
      </w:r>
    </w:p>
    <w:p w14:paraId="24DCA9A5" w14:textId="3FEC74B0" w:rsidR="00BA4856" w:rsidRPr="00BA4856" w:rsidRDefault="00000000" w:rsidP="00BA485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4064E5AD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The curves do not cross through one another at the tangency point in ordinary tangency.</w:t>
      </w:r>
    </w:p>
    <w:p w14:paraId="79CBE34E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A common tangent line can be drawn at the tangency point.</w:t>
      </w:r>
    </w:p>
    <w:p w14:paraId="1DDC0FCA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Circle–circle tangency is a special case of curve–curve tangency.</w:t>
      </w:r>
    </w:p>
    <w:p w14:paraId="1E5673F4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Two tangent curves can have different curvatures.</w:t>
      </w:r>
    </w:p>
    <w:p w14:paraId="75AB1AA0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Higher-order contact occurs when additional derivatives agree.</w:t>
      </w:r>
    </w:p>
    <w:p w14:paraId="402954CD" w14:textId="77777777" w:rsidR="00BA4856" w:rsidRPr="00BA4856" w:rsidRDefault="00BA4856" w:rsidP="00BA4856">
      <w:pPr>
        <w:numPr>
          <w:ilvl w:val="0"/>
          <w:numId w:val="3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The tangency point is a geometric point, while the common tangent is the line describing the curves' local direction.</w:t>
      </w:r>
    </w:p>
    <w:p w14:paraId="0CA70CE0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1A874E24">
          <v:rect id="_x0000_i1043" style="width:0;height:1.5pt" o:hralign="center" o:hrstd="t" o:hr="t" fillcolor="#a0a0a0" stroked="f"/>
        </w:pict>
      </w:r>
    </w:p>
    <w:p w14:paraId="7FA59D07" w14:textId="3EC7FBE5" w:rsidR="00BA4856" w:rsidRDefault="00BA4856" w:rsidP="00B51465">
      <w:pPr>
        <w:pStyle w:val="Heading2"/>
      </w:pPr>
      <w:r w:rsidRPr="00BA4856">
        <w:t>Classification Tree</w:t>
      </w:r>
    </w:p>
    <w:p w14:paraId="30E710E5" w14:textId="2B7FE228" w:rsidR="00B51465" w:rsidRDefault="00B51465" w:rsidP="00B514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A4191" w14:textId="327097C6" w:rsidR="00C87BE8" w:rsidRPr="00B51465" w:rsidRDefault="00C87BE8" w:rsidP="00B51465">
      <w:r>
        <w:rPr>
          <w:noProof/>
        </w:rPr>
        <w:drawing>
          <wp:inline distT="0" distB="0" distL="0" distR="0" wp14:anchorId="7FB42ECE" wp14:editId="5B82D80C">
            <wp:extent cx="5943600" cy="2237740"/>
            <wp:effectExtent l="0" t="0" r="0" b="0"/>
            <wp:docPr id="123103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0377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Tangency Points</w:t>
      </w:r>
    </w:p>
    <w:p w14:paraId="233FB1B1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MS Gothic" w:eastAsia="MS Gothic" w:hAnsi="MS Gothic" w:cs="MS Gothic" w:hint="eastAsia"/>
        </w:rPr>
        <w:t>└──</w:t>
      </w:r>
      <w:r w:rsidRPr="00BA4856">
        <w:rPr>
          <w:rFonts w:ascii="Roboto Mono" w:hAnsi="Roboto Mono"/>
        </w:rPr>
        <w:t xml:space="preserve"> Curve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Curve Tangency</w:t>
      </w:r>
    </w:p>
    <w:p w14:paraId="5D909563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External Curve Tangency</w:t>
      </w:r>
    </w:p>
    <w:p w14:paraId="0EBFD8C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lastRenderedPageBreak/>
        <w:t xml:space="preserve"> 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Internal Curve Tangency</w:t>
      </w:r>
    </w:p>
    <w:p w14:paraId="70EAF2C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</w:t>
      </w:r>
      <w:r w:rsidRPr="00BA4856">
        <w:rPr>
          <w:rFonts w:ascii="MS Gothic" w:eastAsia="MS Gothic" w:hAnsi="MS Gothic" w:cs="MS Gothic" w:hint="eastAsia"/>
        </w:rPr>
        <w:t>└──</w:t>
      </w:r>
      <w:r w:rsidRPr="00BA4856">
        <w:rPr>
          <w:rFonts w:ascii="Roboto Mono" w:hAnsi="Roboto Mono"/>
        </w:rPr>
        <w:t xml:space="preserve"> General Curve Tangency</w:t>
      </w:r>
    </w:p>
    <w:p w14:paraId="00716D0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Curve</w:t>
      </w:r>
    </w:p>
    <w:p w14:paraId="1A70753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│</w:t>
      </w:r>
      <w:r w:rsidRPr="00BA4856">
        <w:rPr>
          <w:rFonts w:ascii="Roboto Mono" w:hAnsi="Roboto Mono"/>
        </w:rPr>
        <w:t xml:space="preserve">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Ellipse</w:t>
      </w:r>
    </w:p>
    <w:p w14:paraId="674CB5D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│</w:t>
      </w:r>
      <w:r w:rsidRPr="00BA4856">
        <w:rPr>
          <w:rFonts w:ascii="Roboto Mono" w:hAnsi="Roboto Mono"/>
        </w:rPr>
        <w:t xml:space="preserve">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Parabola</w:t>
      </w:r>
    </w:p>
    <w:p w14:paraId="04E9B532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│</w:t>
      </w:r>
      <w:r w:rsidRPr="00BA4856">
        <w:rPr>
          <w:rFonts w:ascii="Roboto Mono" w:hAnsi="Roboto Mono"/>
        </w:rPr>
        <w:t xml:space="preserve">   </w:t>
      </w:r>
      <w:r w:rsidRPr="00BA4856">
        <w:rPr>
          <w:rFonts w:ascii="MS Gothic" w:eastAsia="MS Gothic" w:hAnsi="MS Gothic" w:cs="MS Gothic" w:hint="eastAsia"/>
        </w:rPr>
        <w:t>└──</w:t>
      </w:r>
      <w:r w:rsidRPr="00BA4856">
        <w:rPr>
          <w:rFonts w:ascii="Roboto Mono" w:hAnsi="Roboto Mono"/>
        </w:rPr>
        <w:t xml:space="preserve"> Circle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Hyperbola</w:t>
      </w:r>
    </w:p>
    <w:p w14:paraId="14D8E920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│</w:t>
      </w:r>
    </w:p>
    <w:p w14:paraId="60743FAC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Ellipse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Curve</w:t>
      </w:r>
    </w:p>
    <w:p w14:paraId="66BB9B8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├──</w:t>
      </w:r>
      <w:r w:rsidRPr="00BA4856">
        <w:rPr>
          <w:rFonts w:ascii="Roboto Mono" w:hAnsi="Roboto Mono"/>
        </w:rPr>
        <w:t xml:space="preserve"> Parabola</w:t>
      </w:r>
      <w:r w:rsidRPr="00BA4856">
        <w:rPr>
          <w:rFonts w:ascii="Roboto Mono" w:hAnsi="Roboto Mono" w:cs="Roboto Mono"/>
        </w:rPr>
        <w:t>–</w:t>
      </w:r>
      <w:r w:rsidRPr="00BA4856">
        <w:rPr>
          <w:rFonts w:ascii="Roboto Mono" w:hAnsi="Roboto Mono"/>
        </w:rPr>
        <w:t>Curve</w:t>
      </w:r>
    </w:p>
    <w:p w14:paraId="464A4F0D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        </w:t>
      </w:r>
      <w:r w:rsidRPr="00BA4856">
        <w:rPr>
          <w:rFonts w:ascii="MS Gothic" w:eastAsia="MS Gothic" w:hAnsi="MS Gothic" w:cs="MS Gothic" w:hint="eastAsia"/>
        </w:rPr>
        <w:t>└──</w:t>
      </w:r>
      <w:r w:rsidRPr="00BA4856">
        <w:rPr>
          <w:rFonts w:ascii="Roboto Mono" w:hAnsi="Roboto Mono"/>
        </w:rPr>
        <w:t xml:space="preserve"> Other Smooth Curve Pairs</w:t>
      </w:r>
    </w:p>
    <w:p w14:paraId="2BC78ABA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pict w14:anchorId="53CD8BC6">
          <v:rect id="_x0000_i1044" style="width:0;height:1.5pt" o:hralign="center" o:hrstd="t" o:hr="t" fillcolor="#a0a0a0" stroked="f"/>
        </w:pict>
      </w:r>
    </w:p>
    <w:p w14:paraId="2121D5B8" w14:textId="2A593BBA" w:rsidR="00BA4856" w:rsidRDefault="00BA4856" w:rsidP="00647285">
      <w:pPr>
        <w:pStyle w:val="Heading2"/>
      </w:pPr>
      <w:r w:rsidRPr="00BA4856">
        <w:t>Key Formulas</w:t>
      </w:r>
    </w:p>
    <w:p w14:paraId="70E16F34" w14:textId="13741807" w:rsidR="00647285" w:rsidRPr="00647285" w:rsidRDefault="00647285" w:rsidP="006472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10A6A6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For:</w:t>
      </w:r>
    </w:p>
    <w:p w14:paraId="5BD5E7A0" w14:textId="7233278D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823BD3E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and:</w:t>
      </w:r>
    </w:p>
    <w:p w14:paraId="4E1FBE60" w14:textId="7174C623" w:rsidR="00BA4856" w:rsidRPr="00BA4856" w:rsidRDefault="00BA4856" w:rsidP="00BA48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2D75453" w14:textId="1D22A95D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tangent at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A4856">
        <w:rPr>
          <w:rFonts w:ascii="Roboto Mono" w:hAnsi="Roboto Mono"/>
        </w:rPr>
        <w:t>:</w:t>
      </w:r>
    </w:p>
    <w:p w14:paraId="09CAB9C4" w14:textId="45003DF8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41453DDD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Common tangent:</w:t>
      </w:r>
    </w:p>
    <w:p w14:paraId="186320D4" w14:textId="33D9F069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2DEF1AD1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where:</w:t>
      </w:r>
    </w:p>
    <w:p w14:paraId="48E48770" w14:textId="2514C67F" w:rsidR="00BA4856" w:rsidRPr="00BA4856" w:rsidRDefault="00000000" w:rsidP="00BA48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022CA06B" w14:textId="77777777" w:rsidR="00BA4856" w:rsidRPr="00BA4856" w:rsidRDefault="00000000" w:rsidP="00BA485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781CD3">
          <v:rect id="_x0000_i1045" style="width:0;height:1.5pt" o:hralign="center" o:hrstd="t" o:hr="t" fillcolor="#a0a0a0" stroked="f"/>
        </w:pict>
      </w:r>
    </w:p>
    <w:p w14:paraId="0512DC5A" w14:textId="7339F830" w:rsidR="00BA4856" w:rsidRDefault="00BA4856" w:rsidP="00C53DA5">
      <w:pPr>
        <w:pStyle w:val="Heading2"/>
      </w:pPr>
      <w:r w:rsidRPr="00BA4856">
        <w:t>Key Points</w:t>
      </w:r>
    </w:p>
    <w:p w14:paraId="4346A28A" w14:textId="07D65098" w:rsidR="00C53DA5" w:rsidRPr="00C53DA5" w:rsidRDefault="00C53DA5" w:rsidP="00C53D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C1402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  <w:b/>
          <w:bCs/>
        </w:rPr>
        <w:t>Curve–Curve Tangency</w:t>
      </w:r>
      <w:r w:rsidRPr="00BA4856">
        <w:rPr>
          <w:rFonts w:ascii="Roboto Mono" w:hAnsi="Roboto Mono"/>
        </w:rPr>
        <w:t xml:space="preserve"> occurs when two curves touch at a common point and have the same tangent direction there.</w:t>
      </w:r>
    </w:p>
    <w:p w14:paraId="61B85ABF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The common point is the </w:t>
      </w:r>
      <w:r w:rsidRPr="00BA4856">
        <w:rPr>
          <w:rFonts w:ascii="Roboto Mono" w:hAnsi="Roboto Mono"/>
          <w:b/>
          <w:bCs/>
        </w:rPr>
        <w:t>Tangency Point</w:t>
      </w:r>
      <w:r w:rsidRPr="00BA4856">
        <w:rPr>
          <w:rFonts w:ascii="Roboto Mono" w:hAnsi="Roboto Mono"/>
        </w:rPr>
        <w:t>.</w:t>
      </w:r>
    </w:p>
    <w:p w14:paraId="787E2D9F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 xml:space="preserve">The curves share a </w:t>
      </w:r>
      <w:r w:rsidRPr="00BA4856">
        <w:rPr>
          <w:rFonts w:ascii="Roboto Mono" w:hAnsi="Roboto Mono"/>
          <w:b/>
          <w:bCs/>
        </w:rPr>
        <w:t>common tangent line</w:t>
      </w:r>
      <w:r w:rsidRPr="00BA4856">
        <w:rPr>
          <w:rFonts w:ascii="Roboto Mono" w:hAnsi="Roboto Mono"/>
        </w:rPr>
        <w:t xml:space="preserve"> at that point.</w:t>
      </w:r>
    </w:p>
    <w:p w14:paraId="1BA91D9B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For differentiable functions, equal function values and equal first derivatives characterize ordinary tangency.</w:t>
      </w:r>
    </w:p>
    <w:p w14:paraId="41E18C10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Circle–circle tangency is a specialized form of curve–curve tangency.</w:t>
      </w:r>
    </w:p>
    <w:p w14:paraId="04C729F7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Tangent curves do not necessarily have the same curvature.</w:t>
      </w:r>
    </w:p>
    <w:p w14:paraId="67A1AEA3" w14:textId="77777777" w:rsidR="00BA4856" w:rsidRPr="00BA4856" w:rsidRDefault="00BA4856" w:rsidP="00BA4856">
      <w:pPr>
        <w:numPr>
          <w:ilvl w:val="0"/>
          <w:numId w:val="4"/>
        </w:numPr>
        <w:rPr>
          <w:rFonts w:ascii="Roboto Mono" w:hAnsi="Roboto Mono"/>
        </w:rPr>
      </w:pPr>
      <w:r w:rsidRPr="00BA4856">
        <w:rPr>
          <w:rFonts w:ascii="Roboto Mono" w:hAnsi="Roboto Mono"/>
        </w:rPr>
        <w:t>Higher-order tangency occurs when additional derivatives also agree.</w:t>
      </w:r>
    </w:p>
    <w:p w14:paraId="40B58F1D" w14:textId="29A3794D" w:rsidR="00BA4856" w:rsidRDefault="00BA4856" w:rsidP="00A04A4A">
      <w:pPr>
        <w:pStyle w:val="Heading2"/>
      </w:pPr>
      <w:r w:rsidRPr="00BA4856">
        <w:t>Conclusion</w:t>
      </w:r>
    </w:p>
    <w:p w14:paraId="4A0DDDD7" w14:textId="11045B19" w:rsidR="00A04A4A" w:rsidRPr="00A04A4A" w:rsidRDefault="00A04A4A" w:rsidP="00A04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01498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  <w:b/>
          <w:bCs/>
        </w:rPr>
        <w:t>Curve–Curve Tangency</w:t>
      </w:r>
      <w:r w:rsidRPr="00BA4856">
        <w:rPr>
          <w:rFonts w:ascii="Roboto Mono" w:hAnsi="Roboto Mono"/>
        </w:rPr>
        <w:t xml:space="preserve"> is the general geometric concept of two curves making contact at a point with the </w:t>
      </w:r>
      <w:r w:rsidRPr="00BA4856">
        <w:rPr>
          <w:rFonts w:ascii="Roboto Mono" w:hAnsi="Roboto Mono"/>
          <w:b/>
          <w:bCs/>
        </w:rPr>
        <w:t>same local direction</w:t>
      </w:r>
      <w:r w:rsidRPr="00BA4856">
        <w:rPr>
          <w:rFonts w:ascii="Roboto Mono" w:hAnsi="Roboto Mono"/>
        </w:rPr>
        <w:t xml:space="preserve">. The tangency point and common tangent are its two fundamental elements. It generalizes familiar cases such as </w:t>
      </w:r>
      <w:r w:rsidRPr="00BA4856">
        <w:rPr>
          <w:rFonts w:ascii="Roboto Mono" w:hAnsi="Roboto Mono"/>
          <w:b/>
          <w:bCs/>
        </w:rPr>
        <w:t>circle–circle tangency</w:t>
      </w:r>
      <w:r w:rsidRPr="00BA4856">
        <w:rPr>
          <w:rFonts w:ascii="Roboto Mono" w:hAnsi="Roboto Mono"/>
        </w:rPr>
        <w:t xml:space="preserve"> and </w:t>
      </w:r>
      <w:r w:rsidRPr="00BA4856">
        <w:rPr>
          <w:rFonts w:ascii="Roboto Mono" w:hAnsi="Roboto Mono"/>
          <w:b/>
          <w:bCs/>
        </w:rPr>
        <w:t>line–circle tangency</w:t>
      </w:r>
      <w:r w:rsidRPr="00BA4856">
        <w:rPr>
          <w:rFonts w:ascii="Roboto Mono" w:hAnsi="Roboto Mono"/>
        </w:rPr>
        <w:t xml:space="preserve"> to arbitrary smooth curves.</w:t>
      </w:r>
    </w:p>
    <w:p w14:paraId="0562C285" w14:textId="77777777" w:rsidR="00BA4856" w:rsidRPr="00BA4856" w:rsidRDefault="00BA4856" w:rsidP="00BA4856">
      <w:pPr>
        <w:rPr>
          <w:rFonts w:ascii="Roboto Mono" w:hAnsi="Roboto Mono"/>
        </w:rPr>
      </w:pPr>
      <w:r w:rsidRPr="00BA4856">
        <w:rPr>
          <w:rFonts w:ascii="Roboto Mono" w:hAnsi="Roboto Mono"/>
        </w:rPr>
        <w:t>Would you like a worked example finding the tangency point of two functions, or a geometric example involving two circles?</w:t>
      </w:r>
    </w:p>
    <w:p w14:paraId="1244354B" w14:textId="77777777" w:rsidR="00BA4856" w:rsidRPr="00BA4856" w:rsidRDefault="00BA4856" w:rsidP="00BA4856">
      <w:pPr>
        <w:rPr>
          <w:rFonts w:ascii="Roboto Mono" w:hAnsi="Roboto Mono"/>
        </w:rPr>
      </w:pPr>
    </w:p>
    <w:sectPr w:rsidR="00BA4856" w:rsidRPr="00BA4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F76"/>
    <w:multiLevelType w:val="multilevel"/>
    <w:tmpl w:val="C95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135"/>
    <w:multiLevelType w:val="multilevel"/>
    <w:tmpl w:val="D7F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703D9"/>
    <w:multiLevelType w:val="multilevel"/>
    <w:tmpl w:val="7188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779B5"/>
    <w:multiLevelType w:val="multilevel"/>
    <w:tmpl w:val="DE7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04928">
    <w:abstractNumId w:val="1"/>
  </w:num>
  <w:num w:numId="2" w16cid:durableId="1544713418">
    <w:abstractNumId w:val="3"/>
  </w:num>
  <w:num w:numId="3" w16cid:durableId="209348399">
    <w:abstractNumId w:val="2"/>
  </w:num>
  <w:num w:numId="4" w16cid:durableId="7437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BC"/>
    <w:rsid w:val="000415F6"/>
    <w:rsid w:val="000D7B73"/>
    <w:rsid w:val="000E5737"/>
    <w:rsid w:val="000F6F49"/>
    <w:rsid w:val="00123FBC"/>
    <w:rsid w:val="00147664"/>
    <w:rsid w:val="00167689"/>
    <w:rsid w:val="00190B3F"/>
    <w:rsid w:val="001A1657"/>
    <w:rsid w:val="00205790"/>
    <w:rsid w:val="0024672F"/>
    <w:rsid w:val="002D1F4F"/>
    <w:rsid w:val="002E415A"/>
    <w:rsid w:val="00344FA8"/>
    <w:rsid w:val="00355703"/>
    <w:rsid w:val="003902CF"/>
    <w:rsid w:val="003952AC"/>
    <w:rsid w:val="00487336"/>
    <w:rsid w:val="004A7AE1"/>
    <w:rsid w:val="004E46A0"/>
    <w:rsid w:val="00526053"/>
    <w:rsid w:val="00591177"/>
    <w:rsid w:val="00595707"/>
    <w:rsid w:val="005D4AC7"/>
    <w:rsid w:val="006051E4"/>
    <w:rsid w:val="00640893"/>
    <w:rsid w:val="00647285"/>
    <w:rsid w:val="00651990"/>
    <w:rsid w:val="00681A97"/>
    <w:rsid w:val="006E4A43"/>
    <w:rsid w:val="00700699"/>
    <w:rsid w:val="00711B4D"/>
    <w:rsid w:val="007D7498"/>
    <w:rsid w:val="00831E59"/>
    <w:rsid w:val="008952B3"/>
    <w:rsid w:val="008D6889"/>
    <w:rsid w:val="0090146F"/>
    <w:rsid w:val="009B27E5"/>
    <w:rsid w:val="009F6A67"/>
    <w:rsid w:val="00A04A4A"/>
    <w:rsid w:val="00A36F10"/>
    <w:rsid w:val="00A53B2F"/>
    <w:rsid w:val="00A70480"/>
    <w:rsid w:val="00A92071"/>
    <w:rsid w:val="00AB5C19"/>
    <w:rsid w:val="00B0314A"/>
    <w:rsid w:val="00B51465"/>
    <w:rsid w:val="00B551A7"/>
    <w:rsid w:val="00B5526F"/>
    <w:rsid w:val="00BA4856"/>
    <w:rsid w:val="00BC3703"/>
    <w:rsid w:val="00C422E1"/>
    <w:rsid w:val="00C52AD3"/>
    <w:rsid w:val="00C53DA5"/>
    <w:rsid w:val="00C67628"/>
    <w:rsid w:val="00C87BE8"/>
    <w:rsid w:val="00D208AB"/>
    <w:rsid w:val="00D46F2B"/>
    <w:rsid w:val="00D5674A"/>
    <w:rsid w:val="00DA4E90"/>
    <w:rsid w:val="00E52D03"/>
    <w:rsid w:val="00EC6859"/>
    <w:rsid w:val="00EF24B6"/>
    <w:rsid w:val="00EF5AA2"/>
    <w:rsid w:val="00F2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8541"/>
  <w15:chartTrackingRefBased/>
  <w15:docId w15:val="{23388301-DCD6-4326-B21C-12FAE594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2026-09-21T14:47:00Z</dcterms:created>
  <dcterms:modified xsi:type="dcterms:W3CDTF">2026-09-22T09:48:00Z</dcterms:modified>
</cp:coreProperties>
</file>