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CA31" w14:textId="61F964EE" w:rsidR="00A70480" w:rsidRDefault="00A3138B" w:rsidP="00A3138B">
      <w:pPr>
        <w:pStyle w:val="Heading1"/>
        <w:rPr>
          <w:rtl/>
          <w:lang w:bidi="ar-EG"/>
        </w:rPr>
      </w:pPr>
      <w:r w:rsidRPr="00A3138B">
        <w:t>Circular Closed Shapes</w:t>
      </w:r>
    </w:p>
    <w:p w14:paraId="26C8659F" w14:textId="55C87CC2" w:rsidR="00B937B3" w:rsidRPr="00B937B3" w:rsidRDefault="00B937B3" w:rsidP="00B937B3">
      <w:pPr>
        <w:rPr>
          <w:rFonts w:ascii="Roboto Mono" w:hAnsi="Roboto Mono"/>
          <w:b/>
          <w:bCs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EF4606" w14:textId="68EB00B4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6BFEC6F6" wp14:editId="097F04E2">
            <wp:extent cx="5943600" cy="3867785"/>
            <wp:effectExtent l="0" t="0" r="0" b="0"/>
            <wp:docPr id="106987447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360A" w14:textId="22E2F80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2823B132" wp14:editId="1C81C58C">
            <wp:extent cx="5943600" cy="3962400"/>
            <wp:effectExtent l="0" t="0" r="0" b="0"/>
            <wp:docPr id="101424323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D9CE" w14:textId="21CCF6AB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7C519F4E" wp14:editId="6BBF147C">
            <wp:extent cx="5943600" cy="4754880"/>
            <wp:effectExtent l="0" t="0" r="0" b="7620"/>
            <wp:docPr id="176552720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61D9" w14:textId="4BB0B780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625972DD" wp14:editId="662244A7">
            <wp:extent cx="4838700" cy="3817620"/>
            <wp:effectExtent l="0" t="0" r="0" b="0"/>
            <wp:docPr id="40897247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632E" w14:textId="77777777" w:rsidR="00B937B3" w:rsidRDefault="00B937B3" w:rsidP="00B937B3">
      <w:pPr>
        <w:pStyle w:val="Heading2"/>
        <w:rPr>
          <w:lang w:bidi="ar-EG"/>
        </w:rPr>
      </w:pPr>
      <w:r w:rsidRPr="00B937B3">
        <w:rPr>
          <w:lang w:bidi="ar-EG"/>
        </w:rPr>
        <w:t>Definition</w:t>
      </w:r>
    </w:p>
    <w:p w14:paraId="1F209161" w14:textId="3F75E96A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AE88AB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 </w:t>
      </w:r>
      <w:r w:rsidRPr="00B937B3">
        <w:rPr>
          <w:rFonts w:ascii="Roboto Mono" w:hAnsi="Roboto Mono"/>
          <w:b/>
          <w:bCs/>
          <w:lang w:bidi="ar-EG"/>
        </w:rPr>
        <w:t>Circular Closed Shape</w:t>
      </w:r>
      <w:r w:rsidRPr="00B937B3">
        <w:rPr>
          <w:rFonts w:ascii="Roboto Mono" w:hAnsi="Roboto Mono"/>
          <w:lang w:bidi="ar-EG"/>
        </w:rPr>
        <w:t xml:space="preserve"> is a </w:t>
      </w:r>
      <w:r w:rsidRPr="00B937B3">
        <w:rPr>
          <w:rFonts w:ascii="Roboto Mono" w:hAnsi="Roboto Mono"/>
          <w:b/>
          <w:bCs/>
          <w:lang w:bidi="ar-EG"/>
        </w:rPr>
        <w:t>closed curved shape whose boundary is formed by a circle or one or more complete circular curves</w:t>
      </w:r>
      <w:r w:rsidRPr="00B937B3">
        <w:rPr>
          <w:rFonts w:ascii="Roboto Mono" w:hAnsi="Roboto Mono"/>
          <w:lang w:bidi="ar-EG"/>
        </w:rPr>
        <w:t>.</w:t>
      </w:r>
    </w:p>
    <w:p w14:paraId="351445E6" w14:textId="5436F857" w:rsidR="00B937B3" w:rsidRPr="00B937B3" w:rsidRDefault="00B937B3" w:rsidP="00043D08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The simplest example is a </w:t>
      </w:r>
      <w:r w:rsidRPr="00B937B3">
        <w:rPr>
          <w:rFonts w:ascii="Roboto Mono" w:hAnsi="Roboto Mono"/>
          <w:b/>
          <w:bCs/>
          <w:lang w:bidi="ar-EG"/>
        </w:rPr>
        <w:t>circle</w:t>
      </w:r>
      <w:r w:rsidRPr="00B937B3">
        <w:rPr>
          <w:rFonts w:ascii="Roboto Mono" w:hAnsi="Roboto Mono"/>
          <w:lang w:bidi="ar-EG"/>
        </w:rPr>
        <w:t>.</w:t>
      </w:r>
      <w:r w:rsidRPr="00B937B3">
        <w:rPr>
          <w:rFonts w:ascii="Roboto Mono" w:hAnsi="Roboto Mono"/>
          <w:b/>
          <w:bCs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Closed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Boundary</m:t>
              </m:r>
            </m:e>
          </m:borderBox>
        </m:oMath>
      </m:oMathPara>
    </w:p>
    <w:p w14:paraId="1DFD0796" w14:textId="45C4C3E0" w:rsidR="00B937B3" w:rsidRPr="00B937B3" w:rsidRDefault="00B937B3" w:rsidP="004349B1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 circle is defined as the set of all points in a plane that are the same distance from a fixed point called the </w:t>
      </w:r>
      <w:r w:rsidRPr="00B937B3">
        <w:rPr>
          <w:rFonts w:ascii="Roboto Mono" w:hAnsi="Roboto Mono"/>
          <w:b/>
          <w:bCs/>
          <w:lang w:bidi="ar-EG"/>
        </w:rPr>
        <w:t>center</w:t>
      </w:r>
      <w:r w:rsidRPr="00B937B3">
        <w:rPr>
          <w:rFonts w:ascii="Roboto Mono" w:hAnsi="Roboto Mono"/>
          <w:lang w:bidi="ar-EG"/>
        </w:rPr>
        <w:t>.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F18B680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where:</w:t>
      </w:r>
    </w:p>
    <w:p w14:paraId="421DF809" w14:textId="332E95F0" w:rsidR="00B937B3" w:rsidRPr="00B937B3" w:rsidRDefault="00D349D1" w:rsidP="00B937B3">
      <w:pPr>
        <w:numPr>
          <w:ilvl w:val="0"/>
          <w:numId w:val="1"/>
        </w:numPr>
        <w:rPr>
          <w:rFonts w:ascii="Roboto Mono" w:hAnsi="Roboto Mono"/>
          <w:lang w:bidi="ar-EG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h,k</m:t>
            </m:r>
          </m:e>
        </m:d>
      </m:oMath>
      <w:r w:rsidR="00B937B3" w:rsidRPr="00B937B3">
        <w:rPr>
          <w:rFonts w:ascii="Roboto Mono" w:hAnsi="Roboto Mono"/>
          <w:lang w:bidi="ar-EG"/>
        </w:rPr>
        <w:t xml:space="preserve"> = center</w:t>
      </w:r>
    </w:p>
    <w:p w14:paraId="12C13934" w14:textId="08E91376" w:rsidR="00B937B3" w:rsidRPr="00B937B3" w:rsidRDefault="00D349D1" w:rsidP="00B937B3">
      <w:pPr>
        <w:numPr>
          <w:ilvl w:val="0"/>
          <w:numId w:val="1"/>
        </w:numPr>
        <w:rPr>
          <w:rFonts w:ascii="Roboto Mono" w:hAnsi="Roboto Mono"/>
          <w:lang w:bidi="ar-EG"/>
        </w:rPr>
      </w:pPr>
      <m:oMath>
        <m:r>
          <w:rPr>
            <w:rFonts w:ascii="Cambria Math" w:hAnsi="Cambria Math"/>
          </w:rPr>
          <m:t>r</m:t>
        </m:r>
      </m:oMath>
      <w:r w:rsidR="00B937B3" w:rsidRPr="00B937B3">
        <w:rPr>
          <w:rFonts w:ascii="Roboto Mono" w:hAnsi="Roboto Mono"/>
          <w:lang w:bidi="ar-EG"/>
        </w:rPr>
        <w:t xml:space="preserve"> = radius</w:t>
      </w:r>
    </w:p>
    <w:p w14:paraId="19BC41C1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1C98681F">
          <v:rect id="_x0000_i1239" style="width:0;height:1.5pt" o:hralign="center" o:hrstd="t" o:hr="t" fillcolor="#a0a0a0" stroked="f"/>
        </w:pict>
      </w:r>
    </w:p>
    <w:p w14:paraId="663355FD" w14:textId="77777777" w:rsidR="00B937B3" w:rsidRPr="00B937B3" w:rsidRDefault="00B937B3" w:rsidP="00B937B3">
      <w:pPr>
        <w:pStyle w:val="Heading2"/>
        <w:rPr>
          <w:lang w:bidi="ar-EG"/>
        </w:rPr>
      </w:pPr>
      <w:r w:rsidRPr="00B937B3">
        <w:rPr>
          <w:lang w:bidi="ar-EG"/>
        </w:rPr>
        <w:lastRenderedPageBreak/>
        <w:t>Types of Circular Closed Shapes</w:t>
      </w:r>
    </w:p>
    <w:p w14:paraId="5A76B2AF" w14:textId="77777777" w:rsidR="00B937B3" w:rsidRDefault="00B937B3" w:rsidP="00B937B3">
      <w:pPr>
        <w:pStyle w:val="Heading3"/>
        <w:rPr>
          <w:lang w:bidi="ar-EG"/>
        </w:rPr>
      </w:pPr>
      <w:r w:rsidRPr="00B937B3">
        <w:rPr>
          <w:lang w:bidi="ar-EG"/>
        </w:rPr>
        <w:t>1. Circle</w:t>
      </w:r>
    </w:p>
    <w:p w14:paraId="69FFA3EE" w14:textId="499EBB5B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1D35F" w14:textId="34648118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1DDF2CF4" wp14:editId="4DDE7F1B">
            <wp:extent cx="5943600" cy="6003290"/>
            <wp:effectExtent l="0" t="0" r="0" b="0"/>
            <wp:docPr id="75838659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974A" w14:textId="42D27B13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15CC4F41" wp14:editId="4A94A032">
            <wp:extent cx="5943600" cy="3367405"/>
            <wp:effectExtent l="0" t="0" r="0" b="4445"/>
            <wp:docPr id="24919213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B910" w14:textId="2F1A1E43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5A093672" wp14:editId="5DDAD494">
            <wp:extent cx="5943600" cy="4531995"/>
            <wp:effectExtent l="0" t="0" r="0" b="1905"/>
            <wp:docPr id="51137715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8A16" w14:textId="3B9AA0E3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2E7A9858" wp14:editId="04F4BA45">
            <wp:extent cx="3398520" cy="3360420"/>
            <wp:effectExtent l="0" t="0" r="0" b="0"/>
            <wp:docPr id="190994761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176E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The </w:t>
      </w:r>
      <w:r w:rsidRPr="00B937B3">
        <w:rPr>
          <w:rFonts w:ascii="Roboto Mono" w:hAnsi="Roboto Mono"/>
          <w:b/>
          <w:bCs/>
          <w:lang w:bidi="ar-EG"/>
        </w:rPr>
        <w:t>circle</w:t>
      </w:r>
      <w:r w:rsidRPr="00B937B3">
        <w:rPr>
          <w:rFonts w:ascii="Roboto Mono" w:hAnsi="Roboto Mono"/>
          <w:lang w:bidi="ar-EG"/>
        </w:rPr>
        <w:t xml:space="preserve"> is the fundamental circular closed shape.</w:t>
      </w:r>
    </w:p>
    <w:p w14:paraId="6C1B9B98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It has:</w:t>
      </w:r>
    </w:p>
    <w:p w14:paraId="7A2D0D1C" w14:textId="77777777" w:rsidR="00B937B3" w:rsidRPr="00B937B3" w:rsidRDefault="00B937B3" w:rsidP="00B937B3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One continuous curved boundary.</w:t>
      </w:r>
    </w:p>
    <w:p w14:paraId="2D5CD6FF" w14:textId="77777777" w:rsidR="00B937B3" w:rsidRPr="00B937B3" w:rsidRDefault="00B937B3" w:rsidP="00B937B3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One center.</w:t>
      </w:r>
    </w:p>
    <w:p w14:paraId="5DB0B6CC" w14:textId="77777777" w:rsidR="00B937B3" w:rsidRPr="00B937B3" w:rsidRDefault="00B937B3" w:rsidP="00B937B3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A constant radius.</w:t>
      </w:r>
    </w:p>
    <w:p w14:paraId="5F6198DC" w14:textId="77777777" w:rsidR="00B937B3" w:rsidRPr="00B937B3" w:rsidRDefault="00B937B3" w:rsidP="00B937B3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No straight sides.</w:t>
      </w:r>
    </w:p>
    <w:p w14:paraId="3E320737" w14:textId="77777777" w:rsidR="00B937B3" w:rsidRPr="00B937B3" w:rsidRDefault="00B937B3" w:rsidP="00B937B3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No vertices.</w:t>
      </w:r>
    </w:p>
    <w:p w14:paraId="0E761DB3" w14:textId="1AF411A0" w:rsidR="00B937B3" w:rsidRPr="00FF7EB1" w:rsidRDefault="00B937B3" w:rsidP="00FF7EB1">
      <w:pPr>
        <w:rPr>
          <w:rFonts w:ascii="Roboto Mono" w:hAnsi="Roboto Mono"/>
          <w:b/>
          <w:bCs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Area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99F215B" w14:textId="1FE5DFA4" w:rsidR="00B937B3" w:rsidRPr="00FF7EB1" w:rsidRDefault="00B937B3" w:rsidP="00FF7EB1">
      <w:pPr>
        <w:rPr>
          <w:rFonts w:ascii="Roboto Mono" w:hAnsi="Roboto Mono"/>
          <w:b/>
          <w:bCs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Circumference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38CF4FB7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30333525">
          <v:rect id="_x0000_i1244" style="width:0;height:1.5pt" o:hralign="center" o:hrstd="t" o:hr="t" fillcolor="#a0a0a0" stroked="f"/>
        </w:pict>
      </w:r>
    </w:p>
    <w:p w14:paraId="0431E70A" w14:textId="77777777" w:rsidR="00B937B3" w:rsidRDefault="00B937B3" w:rsidP="00B937B3">
      <w:pPr>
        <w:pStyle w:val="Heading3"/>
        <w:rPr>
          <w:lang w:bidi="ar-EG"/>
        </w:rPr>
      </w:pPr>
      <w:r w:rsidRPr="00B937B3">
        <w:rPr>
          <w:lang w:bidi="ar-EG"/>
        </w:rPr>
        <w:t>2. Circular Disk</w:t>
      </w:r>
    </w:p>
    <w:p w14:paraId="2CCCC281" w14:textId="464E894F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93005" w14:textId="566B8AC9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378AA9BA" wp14:editId="33797ADF">
            <wp:extent cx="3977640" cy="3436620"/>
            <wp:effectExtent l="0" t="0" r="3810" b="0"/>
            <wp:docPr id="47080905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EAF0" w14:textId="49A7883A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5D9E23E1" wp14:editId="617E69A3">
            <wp:extent cx="3832860" cy="3726180"/>
            <wp:effectExtent l="0" t="0" r="0" b="7620"/>
            <wp:docPr id="6885673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B8BA" w14:textId="6580B8BD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16D34A61" wp14:editId="0444FBE8">
            <wp:extent cx="3970020" cy="4015740"/>
            <wp:effectExtent l="0" t="0" r="0" b="3810"/>
            <wp:docPr id="21931702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929B" w14:textId="4BD0D888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42D92455" wp14:editId="5E8913FE">
            <wp:extent cx="5943600" cy="3108325"/>
            <wp:effectExtent l="0" t="0" r="0" b="0"/>
            <wp:docPr id="17061061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38BF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 </w:t>
      </w:r>
      <w:r w:rsidRPr="00B937B3">
        <w:rPr>
          <w:rFonts w:ascii="Roboto Mono" w:hAnsi="Roboto Mono"/>
          <w:b/>
          <w:bCs/>
          <w:lang w:bidi="ar-EG"/>
        </w:rPr>
        <w:t>circular disk</w:t>
      </w:r>
      <w:r w:rsidRPr="00B937B3">
        <w:rPr>
          <w:rFonts w:ascii="Roboto Mono" w:hAnsi="Roboto Mono"/>
          <w:lang w:bidi="ar-EG"/>
        </w:rPr>
        <w:t xml:space="preserve"> is the entire region enclosed by a circle, including its interior.</w:t>
      </w:r>
    </w:p>
    <w:p w14:paraId="3F19DB91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The distinction is useful in mathematical terminology:</w:t>
      </w:r>
    </w:p>
    <w:p w14:paraId="5E091DE5" w14:textId="77777777" w:rsidR="00B937B3" w:rsidRPr="00B937B3" w:rsidRDefault="00B937B3" w:rsidP="00B937B3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lastRenderedPageBreak/>
        <w:t>Circle</w:t>
      </w:r>
      <w:r w:rsidRPr="00B937B3">
        <w:rPr>
          <w:rFonts w:ascii="Roboto Mono" w:hAnsi="Roboto Mono"/>
          <w:lang w:bidi="ar-EG"/>
        </w:rPr>
        <w:t xml:space="preserve"> </w:t>
      </w:r>
      <w:r w:rsidRPr="00B937B3">
        <w:rPr>
          <w:rFonts w:ascii="Arial" w:hAnsi="Arial" w:cs="Arial"/>
          <w:lang w:bidi="ar-EG"/>
        </w:rPr>
        <w:t>→</w:t>
      </w:r>
      <w:r w:rsidRPr="00B937B3">
        <w:rPr>
          <w:rFonts w:ascii="Roboto Mono" w:hAnsi="Roboto Mono"/>
          <w:lang w:bidi="ar-EG"/>
        </w:rPr>
        <w:t xml:space="preserve"> boundary only.</w:t>
      </w:r>
    </w:p>
    <w:p w14:paraId="2F14DDB7" w14:textId="2B5C1CEA" w:rsidR="00B937B3" w:rsidRPr="00267F3D" w:rsidRDefault="00B937B3" w:rsidP="00267F3D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Disk</w:t>
      </w:r>
      <w:r w:rsidRPr="00B937B3">
        <w:rPr>
          <w:rFonts w:ascii="Roboto Mono" w:hAnsi="Roboto Mono"/>
          <w:lang w:bidi="ar-EG"/>
        </w:rPr>
        <w:t xml:space="preserve"> </w:t>
      </w:r>
      <w:r w:rsidRPr="00B937B3">
        <w:rPr>
          <w:rFonts w:ascii="Arial" w:hAnsi="Arial" w:cs="Arial"/>
          <w:lang w:bidi="ar-EG"/>
        </w:rPr>
        <w:t>→</w:t>
      </w:r>
      <w:r w:rsidRPr="00B937B3">
        <w:rPr>
          <w:rFonts w:ascii="Roboto Mono" w:hAnsi="Roboto Mono"/>
          <w:lang w:bidi="ar-EG"/>
        </w:rPr>
        <w:t xml:space="preserve"> boundary + enclosed interior.</w:t>
      </w:r>
      <w:r w:rsidRPr="00267F3D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Disk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Circle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</m:e>
          </m:borderBox>
        </m:oMath>
      </m:oMathPara>
    </w:p>
    <w:p w14:paraId="4E8A8DF8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1F53BA75">
          <v:rect id="_x0000_i1249" style="width:0;height:1.5pt" o:hralign="center" o:hrstd="t" o:hr="t" fillcolor="#a0a0a0" stroked="f"/>
        </w:pict>
      </w:r>
    </w:p>
    <w:p w14:paraId="347550CA" w14:textId="77777777" w:rsidR="00B937B3" w:rsidRDefault="00B937B3" w:rsidP="00B937B3">
      <w:pPr>
        <w:pStyle w:val="Heading3"/>
        <w:rPr>
          <w:lang w:bidi="ar-EG"/>
        </w:rPr>
      </w:pPr>
      <w:r w:rsidRPr="00B937B3">
        <w:rPr>
          <w:lang w:bidi="ar-EG"/>
        </w:rPr>
        <w:t>3. Annulus / Circular Ring</w:t>
      </w:r>
    </w:p>
    <w:p w14:paraId="0DDE6760" w14:textId="283094C2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A92C3A" w14:textId="13F75565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6A24CB5B" wp14:editId="16108CD4">
            <wp:extent cx="4838700" cy="3817620"/>
            <wp:effectExtent l="0" t="0" r="0" b="0"/>
            <wp:docPr id="118467649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2748D" w14:textId="05734936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209A4C62" wp14:editId="74A73664">
            <wp:extent cx="5943600" cy="5198110"/>
            <wp:effectExtent l="0" t="0" r="0" b="2540"/>
            <wp:docPr id="105294153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2A00" w14:textId="79FB95D9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5A711BC6" wp14:editId="7A827626">
            <wp:extent cx="4762500" cy="4762500"/>
            <wp:effectExtent l="0" t="0" r="0" b="0"/>
            <wp:docPr id="154065204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2799" w14:textId="0EEB5A7D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40436268" wp14:editId="68909D31">
            <wp:extent cx="3474720" cy="3611880"/>
            <wp:effectExtent l="0" t="0" r="0" b="7620"/>
            <wp:docPr id="162603215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247A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An </w:t>
      </w:r>
      <w:r w:rsidRPr="00B937B3">
        <w:rPr>
          <w:rFonts w:ascii="Roboto Mono" w:hAnsi="Roboto Mono"/>
          <w:b/>
          <w:bCs/>
          <w:lang w:bidi="ar-EG"/>
        </w:rPr>
        <w:t>annulus</w:t>
      </w:r>
      <w:r w:rsidRPr="00B937B3">
        <w:rPr>
          <w:rFonts w:ascii="Roboto Mono" w:hAnsi="Roboto Mono"/>
          <w:lang w:bidi="ar-EG"/>
        </w:rPr>
        <w:t xml:space="preserve"> is the region between two concentric circles.</w:t>
      </w:r>
    </w:p>
    <w:p w14:paraId="116E1498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It has:</w:t>
      </w:r>
    </w:p>
    <w:p w14:paraId="4718CE81" w14:textId="20D920C2" w:rsidR="00B937B3" w:rsidRPr="00B937B3" w:rsidRDefault="00B937B3" w:rsidP="00B937B3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An outer radius </w:t>
      </w:r>
      <m:oMath>
        <m:r>
          <w:rPr>
            <w:rFonts w:ascii="Cambria Math" w:hAnsi="Cambria Math"/>
          </w:rPr>
          <m:t>R</m:t>
        </m:r>
      </m:oMath>
      <w:r w:rsidRPr="00B937B3">
        <w:rPr>
          <w:rFonts w:ascii="Roboto Mono" w:hAnsi="Roboto Mono"/>
          <w:lang w:bidi="ar-EG"/>
        </w:rPr>
        <w:t>.</w:t>
      </w:r>
    </w:p>
    <w:p w14:paraId="1DB7090D" w14:textId="7D1E3902" w:rsidR="00B937B3" w:rsidRPr="00B937B3" w:rsidRDefault="00B937B3" w:rsidP="00B937B3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An inner radius </w:t>
      </w:r>
      <m:oMath>
        <m:r>
          <w:rPr>
            <w:rFonts w:ascii="Cambria Math" w:hAnsi="Cambria Math"/>
          </w:rPr>
          <m:t>r</m:t>
        </m:r>
      </m:oMath>
      <w:r w:rsidRPr="00B937B3">
        <w:rPr>
          <w:rFonts w:ascii="Roboto Mono" w:hAnsi="Roboto Mono"/>
          <w:lang w:bidi="ar-EG"/>
        </w:rPr>
        <w:t>.</w:t>
      </w:r>
    </w:p>
    <w:p w14:paraId="11E2F791" w14:textId="77777777" w:rsidR="00B937B3" w:rsidRPr="00B937B3" w:rsidRDefault="00B937B3" w:rsidP="00B937B3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Two circular closed boundaries.</w:t>
      </w:r>
    </w:p>
    <w:p w14:paraId="76131EE0" w14:textId="6E210105" w:rsidR="00B937B3" w:rsidRPr="00A72DEC" w:rsidRDefault="00B937B3" w:rsidP="00A72DEC">
      <w:pPr>
        <w:rPr>
          <w:rFonts w:ascii="Roboto Mono" w:hAnsi="Roboto Mono"/>
          <w:b/>
          <w:bCs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Area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56945D0D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742303B3">
          <v:rect id="_x0000_i1254" style="width:0;height:1.5pt" o:hralign="center" o:hrstd="t" o:hr="t" fillcolor="#a0a0a0" stroked="f"/>
        </w:pict>
      </w:r>
    </w:p>
    <w:p w14:paraId="14C2A84C" w14:textId="77777777" w:rsidR="00B937B3" w:rsidRDefault="00B937B3" w:rsidP="00B937B3">
      <w:pPr>
        <w:pStyle w:val="Heading3"/>
        <w:rPr>
          <w:lang w:bidi="ar-EG"/>
        </w:rPr>
      </w:pPr>
      <w:r w:rsidRPr="00B937B3">
        <w:rPr>
          <w:lang w:bidi="ar-EG"/>
        </w:rPr>
        <w:t>4. Concentric Circular Region</w:t>
      </w:r>
    </w:p>
    <w:p w14:paraId="15EE5148" w14:textId="72B0F5A5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F26A8" w14:textId="5C0FD7D9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7E51D4A6" wp14:editId="58AF6704">
            <wp:extent cx="5943600" cy="3874770"/>
            <wp:effectExtent l="0" t="0" r="0" b="0"/>
            <wp:docPr id="46886132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B39A" w14:textId="2BC66CB4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2457D06E" wp14:editId="277E1A5F">
            <wp:extent cx="5715000" cy="5318760"/>
            <wp:effectExtent l="0" t="0" r="0" b="0"/>
            <wp:docPr id="80753745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FA1C" w14:textId="2B1836BF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57E3C3A2" wp14:editId="2EDE8EC7">
            <wp:extent cx="5021580" cy="5715000"/>
            <wp:effectExtent l="0" t="0" r="7620" b="0"/>
            <wp:docPr id="113249518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AB82" w14:textId="57894E8F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57D4F61E" wp14:editId="5BCCB6AF">
            <wp:extent cx="3924300" cy="3924300"/>
            <wp:effectExtent l="0" t="0" r="0" b="0"/>
            <wp:docPr id="173388250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5562" w14:textId="7B0C9019" w:rsidR="00B937B3" w:rsidRPr="00B937B3" w:rsidRDefault="00B937B3" w:rsidP="008B5DCF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 </w:t>
      </w:r>
      <w:r w:rsidRPr="00B937B3">
        <w:rPr>
          <w:rFonts w:ascii="Roboto Mono" w:hAnsi="Roboto Mono"/>
          <w:b/>
          <w:bCs/>
          <w:lang w:bidi="ar-EG"/>
        </w:rPr>
        <w:t>concentric circular region</w:t>
      </w:r>
      <w:r w:rsidRPr="00B937B3">
        <w:rPr>
          <w:rFonts w:ascii="Roboto Mono" w:hAnsi="Roboto Mono"/>
          <w:lang w:bidi="ar-EG"/>
        </w:rPr>
        <w:t xml:space="preserve"> consists of two or more circles sharing the same center.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=⋯</m:t>
              </m:r>
            </m:e>
          </m:borderBox>
        </m:oMath>
      </m:oMathPara>
    </w:p>
    <w:p w14:paraId="41148D35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The circles may divide the plane into multiple circular regions or rings.</w:t>
      </w:r>
    </w:p>
    <w:p w14:paraId="4C7A06CA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1FF2B5B1">
          <v:rect id="_x0000_i1259" style="width:0;height:1.5pt" o:hralign="center" o:hrstd="t" o:hr="t" fillcolor="#a0a0a0" stroked="f"/>
        </w:pict>
      </w:r>
    </w:p>
    <w:p w14:paraId="006359BD" w14:textId="77777777" w:rsidR="00B937B3" w:rsidRDefault="00B937B3" w:rsidP="00B937B3">
      <w:pPr>
        <w:pStyle w:val="Heading3"/>
        <w:rPr>
          <w:lang w:bidi="ar-EG"/>
        </w:rPr>
      </w:pPr>
      <w:r w:rsidRPr="00B937B3">
        <w:rPr>
          <w:lang w:bidi="ar-EG"/>
        </w:rPr>
        <w:t>5. Circular Sector</w:t>
      </w:r>
    </w:p>
    <w:p w14:paraId="01A3BFF7" w14:textId="02081BA2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65FC7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 </w:t>
      </w:r>
      <w:r w:rsidRPr="00B937B3">
        <w:rPr>
          <w:rFonts w:ascii="Roboto Mono" w:hAnsi="Roboto Mono"/>
          <w:b/>
          <w:bCs/>
          <w:lang w:bidi="ar-EG"/>
        </w:rPr>
        <w:t>sector</w:t>
      </w:r>
      <w:r w:rsidRPr="00B937B3">
        <w:rPr>
          <w:rFonts w:ascii="Roboto Mono" w:hAnsi="Roboto Mono"/>
          <w:lang w:bidi="ar-EG"/>
        </w:rPr>
        <w:t xml:space="preserve"> is bounded by two radii and a circular arc.</w:t>
      </w:r>
    </w:p>
    <w:p w14:paraId="1E45575F" w14:textId="77095B41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3D310425" wp14:editId="48DA3AAA">
            <wp:extent cx="5943600" cy="5943600"/>
            <wp:effectExtent l="0" t="0" r="0" b="0"/>
            <wp:docPr id="71190565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A5F6" w14:textId="47C81F3B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1C78C5CD" wp14:editId="3FDACBC5">
            <wp:extent cx="5943600" cy="4438015"/>
            <wp:effectExtent l="0" t="0" r="0" b="635"/>
            <wp:docPr id="57594984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AF06" w14:textId="33FBC6A4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60491273" wp14:editId="593DD406">
            <wp:extent cx="5943600" cy="5943600"/>
            <wp:effectExtent l="0" t="0" r="0" b="0"/>
            <wp:docPr id="105260857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5F29" w14:textId="694A34C5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6E55C2D5" wp14:editId="185449FD">
            <wp:extent cx="5943600" cy="4624070"/>
            <wp:effectExtent l="0" t="0" r="0" b="5080"/>
            <wp:docPr id="129993642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638A" w14:textId="5DB16FF4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6B204549" wp14:editId="50E0DDFF">
            <wp:extent cx="5943600" cy="5346065"/>
            <wp:effectExtent l="0" t="0" r="0" b="6985"/>
            <wp:docPr id="132566863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6F17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Unlike a complete circle, a sector has both </w:t>
      </w:r>
      <w:r w:rsidRPr="00B937B3">
        <w:rPr>
          <w:rFonts w:ascii="Roboto Mono" w:hAnsi="Roboto Mono"/>
          <w:b/>
          <w:bCs/>
          <w:lang w:bidi="ar-EG"/>
        </w:rPr>
        <w:t>straight radial boundaries</w:t>
      </w:r>
      <w:r w:rsidRPr="00B937B3">
        <w:rPr>
          <w:rFonts w:ascii="Roboto Mono" w:hAnsi="Roboto Mono"/>
          <w:lang w:bidi="ar-EG"/>
        </w:rPr>
        <w:t xml:space="preserve"> and a </w:t>
      </w:r>
      <w:r w:rsidRPr="00B937B3">
        <w:rPr>
          <w:rFonts w:ascii="Roboto Mono" w:hAnsi="Roboto Mono"/>
          <w:b/>
          <w:bCs/>
          <w:lang w:bidi="ar-EG"/>
        </w:rPr>
        <w:t>curved circular boundary</w:t>
      </w:r>
      <w:r w:rsidRPr="00B937B3">
        <w:rPr>
          <w:rFonts w:ascii="Roboto Mono" w:hAnsi="Roboto Mono"/>
          <w:lang w:bidi="ar-EG"/>
        </w:rPr>
        <w:t>.</w:t>
      </w:r>
    </w:p>
    <w:p w14:paraId="759A628E" w14:textId="151A556A" w:rsidR="00B937B3" w:rsidRPr="00B937B3" w:rsidRDefault="00B937B3" w:rsidP="007A4F89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Therefore, for your classification system, it is more precisely a: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Circular–Polygonal Mixed Closed Shape</m:t>
              </m:r>
            </m:e>
          </m:borderBox>
        </m:oMath>
      </m:oMathPara>
    </w:p>
    <w:p w14:paraId="3EC3D37A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rather than a purely circular closed shape.</w:t>
      </w:r>
    </w:p>
    <w:p w14:paraId="7994CCC1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500EEE8A">
          <v:rect id="_x0000_i1265" style="width:0;height:1.5pt" o:hralign="center" o:hrstd="t" o:hr="t" fillcolor="#a0a0a0" stroked="f"/>
        </w:pict>
      </w:r>
    </w:p>
    <w:p w14:paraId="5C7FF55B" w14:textId="77777777" w:rsidR="00B937B3" w:rsidRDefault="00B937B3" w:rsidP="00B937B3">
      <w:pPr>
        <w:pStyle w:val="Heading3"/>
        <w:rPr>
          <w:lang w:bidi="ar-EG"/>
        </w:rPr>
      </w:pPr>
      <w:r w:rsidRPr="00B937B3">
        <w:rPr>
          <w:lang w:bidi="ar-EG"/>
        </w:rPr>
        <w:t>6. Circular Segment</w:t>
      </w:r>
    </w:p>
    <w:p w14:paraId="47BEC745" w14:textId="7CEF7D07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49DF8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t xml:space="preserve">A </w:t>
      </w:r>
      <w:r w:rsidRPr="00B937B3">
        <w:rPr>
          <w:rFonts w:ascii="Roboto Mono" w:hAnsi="Roboto Mono"/>
          <w:b/>
          <w:bCs/>
          <w:lang w:bidi="ar-EG"/>
        </w:rPr>
        <w:t>circular segment</w:t>
      </w:r>
      <w:r w:rsidRPr="00B937B3">
        <w:rPr>
          <w:rFonts w:ascii="Roboto Mono" w:hAnsi="Roboto Mono"/>
          <w:lang w:bidi="ar-EG"/>
        </w:rPr>
        <w:t xml:space="preserve"> is bounded by a chord and a circular arc.</w:t>
      </w:r>
    </w:p>
    <w:p w14:paraId="4A5CFAE0" w14:textId="4D981DF5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67E2090F" wp14:editId="49689E92">
            <wp:extent cx="5943600" cy="6181090"/>
            <wp:effectExtent l="0" t="0" r="0" b="0"/>
            <wp:docPr id="118547013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3DA9" w14:textId="7A0FCAD5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658277FD" wp14:editId="08B099FA">
            <wp:extent cx="3924300" cy="4953000"/>
            <wp:effectExtent l="0" t="0" r="0" b="0"/>
            <wp:docPr id="67727415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77E0" w14:textId="037940A9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59420232" wp14:editId="7E25995B">
            <wp:extent cx="5715000" cy="5715000"/>
            <wp:effectExtent l="0" t="0" r="0" b="0"/>
            <wp:docPr id="160812247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B367" w14:textId="17C02FF2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drawing>
          <wp:inline distT="0" distB="0" distL="0" distR="0" wp14:anchorId="545B1779" wp14:editId="3C4E026F">
            <wp:extent cx="3947160" cy="3810000"/>
            <wp:effectExtent l="0" t="0" r="0" b="0"/>
            <wp:docPr id="77863158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46F8" w14:textId="6F118C28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drawing>
          <wp:inline distT="0" distB="0" distL="0" distR="0" wp14:anchorId="45A05898" wp14:editId="0484A098">
            <wp:extent cx="5943600" cy="3963670"/>
            <wp:effectExtent l="0" t="0" r="0" b="0"/>
            <wp:docPr id="68486568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55AF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t>Because it contains:</w:t>
      </w:r>
    </w:p>
    <w:p w14:paraId="45540040" w14:textId="77777777" w:rsidR="00B937B3" w:rsidRPr="00B937B3" w:rsidRDefault="00B937B3" w:rsidP="00B937B3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One straight chord.</w:t>
      </w:r>
    </w:p>
    <w:p w14:paraId="429A83BF" w14:textId="77777777" w:rsidR="00B937B3" w:rsidRPr="00B937B3" w:rsidRDefault="00B937B3" w:rsidP="00B937B3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One curved circular arc.</w:t>
      </w:r>
    </w:p>
    <w:p w14:paraId="3C3B51B5" w14:textId="17CABD11" w:rsidR="00B937B3" w:rsidRPr="00B937B3" w:rsidRDefault="00B937B3" w:rsidP="00F445CA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it is also more precisely classified as a: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Circular–Straight Mixed Closed Shape</m:t>
              </m:r>
            </m:e>
          </m:borderBox>
        </m:oMath>
      </m:oMathPara>
    </w:p>
    <w:p w14:paraId="4ABA6B8A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33739EAE">
          <v:rect id="_x0000_i1271" style="width:0;height:1.5pt" o:hralign="center" o:hrstd="t" o:hr="t" fillcolor="#a0a0a0" stroked="f"/>
        </w:pict>
      </w:r>
    </w:p>
    <w:p w14:paraId="6CBC5E5A" w14:textId="77777777" w:rsidR="00B937B3" w:rsidRDefault="00B937B3" w:rsidP="00B937B3">
      <w:pPr>
        <w:pStyle w:val="Heading2"/>
        <w:rPr>
          <w:lang w:bidi="ar-EG"/>
        </w:rPr>
      </w:pPr>
      <w:r w:rsidRPr="00B937B3">
        <w:rPr>
          <w:lang w:bidi="ar-EG"/>
        </w:rPr>
        <w:t>Classification by Symmetry</w:t>
      </w:r>
    </w:p>
    <w:p w14:paraId="679EBD4A" w14:textId="4FD0A51C" w:rsidR="00B937B3" w:rsidRPr="00B937B3" w:rsidRDefault="00B937B3" w:rsidP="00B937B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7C9F01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Circular closed shapes can also be classified according to symmetry.</w:t>
      </w:r>
    </w:p>
    <w:p w14:paraId="74ECAA06" w14:textId="77777777" w:rsidR="00B937B3" w:rsidRPr="00B937B3" w:rsidRDefault="00B937B3" w:rsidP="00B937B3">
      <w:pPr>
        <w:rPr>
          <w:rFonts w:ascii="Roboto Mono" w:hAnsi="Roboto Mono"/>
          <w:b/>
          <w:bCs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Fully Circular</w:t>
      </w:r>
    </w:p>
    <w:p w14:paraId="36439F04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A circle has:</w:t>
      </w:r>
    </w:p>
    <w:p w14:paraId="5B383996" w14:textId="77777777" w:rsidR="00B937B3" w:rsidRPr="00B937B3" w:rsidRDefault="00B937B3" w:rsidP="00B937B3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Infinite lines of reflection symmetry.</w:t>
      </w:r>
    </w:p>
    <w:p w14:paraId="621BBFF3" w14:textId="4211AFEC" w:rsidR="00B937B3" w:rsidRPr="00962C9F" w:rsidRDefault="00B937B3" w:rsidP="00962C9F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Infinite rotational symmetry.</w:t>
      </w:r>
      <w:r w:rsidRPr="00962C9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Maximum Symmetry</m:t>
              </m:r>
            </m:e>
          </m:borderBox>
        </m:oMath>
      </m:oMathPara>
    </w:p>
    <w:p w14:paraId="5D9FABFC" w14:textId="77777777" w:rsidR="00B937B3" w:rsidRPr="00B937B3" w:rsidRDefault="00B937B3" w:rsidP="00B937B3">
      <w:pPr>
        <w:rPr>
          <w:rFonts w:ascii="Roboto Mono" w:hAnsi="Roboto Mono"/>
          <w:b/>
          <w:bCs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Concentric</w:t>
      </w:r>
    </w:p>
    <w:p w14:paraId="5195D32A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Multiple circles share the same center.</w:t>
      </w:r>
    </w:p>
    <w:p w14:paraId="7BD2CC51" w14:textId="77777777" w:rsidR="00B937B3" w:rsidRPr="00B937B3" w:rsidRDefault="00B937B3" w:rsidP="00B937B3">
      <w:pPr>
        <w:rPr>
          <w:rFonts w:ascii="Roboto Mono" w:hAnsi="Roboto Mono"/>
          <w:b/>
          <w:bCs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Non-Concentric Circular Boundaries</w:t>
      </w:r>
    </w:p>
    <w:p w14:paraId="60F54C5D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Multiple circular boundaries may have different centers while still forming a closed composite shape.</w:t>
      </w:r>
    </w:p>
    <w:p w14:paraId="3D7F7F40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759B3C6B">
          <v:rect id="_x0000_i1272" style="width:0;height:1.5pt" o:hralign="center" o:hrstd="t" o:hr="t" fillcolor="#a0a0a0" stroked="f"/>
        </w:pict>
      </w:r>
    </w:p>
    <w:p w14:paraId="5F419091" w14:textId="77777777" w:rsidR="00B937B3" w:rsidRDefault="00B937B3" w:rsidP="00B937B3">
      <w:pPr>
        <w:pStyle w:val="Heading2"/>
        <w:rPr>
          <w:lang w:bidi="ar-EG"/>
        </w:rPr>
      </w:pPr>
      <w:r w:rsidRPr="00B937B3">
        <w:rPr>
          <w:lang w:bidi="ar-EG"/>
        </w:rPr>
        <w:t>Circular Closed vs. Other Closed Curved Shapes</w:t>
      </w:r>
    </w:p>
    <w:p w14:paraId="2F884F10" w14:textId="1B4DE3F8" w:rsidR="00B937B3" w:rsidRDefault="00B937B3" w:rsidP="00B937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5F73B" w14:textId="6BB83768" w:rsidR="00D7612D" w:rsidRPr="00B937B3" w:rsidRDefault="00D7612D" w:rsidP="00B937B3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0EB24962" wp14:editId="78EE33E9">
            <wp:extent cx="5943600" cy="2577465"/>
            <wp:effectExtent l="0" t="0" r="0" b="0"/>
            <wp:docPr id="195184340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323"/>
        <w:gridCol w:w="2611"/>
        <w:gridCol w:w="2429"/>
      </w:tblGrid>
      <w:tr w:rsidR="00B937B3" w:rsidRPr="00B937B3" w14:paraId="463B7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3EE1A" w14:textId="77777777" w:rsidR="00B937B3" w:rsidRPr="00B937B3" w:rsidRDefault="00B937B3" w:rsidP="00B937B3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B937B3">
              <w:rPr>
                <w:rFonts w:ascii="Roboto Mono" w:hAnsi="Roboto Mono"/>
                <w:b/>
                <w:bCs/>
                <w:lang w:bidi="ar-EG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E25D12" w14:textId="77777777" w:rsidR="00B937B3" w:rsidRPr="00B937B3" w:rsidRDefault="00B937B3" w:rsidP="00B937B3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B937B3">
              <w:rPr>
                <w:rFonts w:ascii="Roboto Mono" w:hAnsi="Roboto Mono"/>
                <w:b/>
                <w:bCs/>
                <w:lang w:bidi="ar-EG"/>
              </w:rPr>
              <w:t>Circular Closed Shape</w:t>
            </w:r>
          </w:p>
        </w:tc>
        <w:tc>
          <w:tcPr>
            <w:tcW w:w="0" w:type="auto"/>
            <w:vAlign w:val="center"/>
            <w:hideMark/>
          </w:tcPr>
          <w:p w14:paraId="76195EAB" w14:textId="77777777" w:rsidR="00B937B3" w:rsidRPr="00B937B3" w:rsidRDefault="00B937B3" w:rsidP="00B937B3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B937B3">
              <w:rPr>
                <w:rFonts w:ascii="Roboto Mono" w:hAnsi="Roboto Mono"/>
                <w:b/>
                <w:bCs/>
                <w:lang w:bidi="ar-EG"/>
              </w:rPr>
              <w:t>Elliptical Closed Shape</w:t>
            </w:r>
          </w:p>
        </w:tc>
        <w:tc>
          <w:tcPr>
            <w:tcW w:w="0" w:type="auto"/>
            <w:vAlign w:val="center"/>
            <w:hideMark/>
          </w:tcPr>
          <w:p w14:paraId="4651ABE0" w14:textId="77777777" w:rsidR="00B937B3" w:rsidRPr="00B937B3" w:rsidRDefault="00B937B3" w:rsidP="00B937B3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B937B3">
              <w:rPr>
                <w:rFonts w:ascii="Roboto Mono" w:hAnsi="Roboto Mono"/>
                <w:b/>
                <w:bCs/>
                <w:lang w:bidi="ar-EG"/>
              </w:rPr>
              <w:t>Organic Closed Curve</w:t>
            </w:r>
          </w:p>
        </w:tc>
      </w:tr>
      <w:tr w:rsidR="00B937B3" w:rsidRPr="00B937B3" w14:paraId="6F87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476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3722F6D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9244B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61D07B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</w:tr>
      <w:tr w:rsidR="00B937B3" w:rsidRPr="00B937B3" w14:paraId="28DF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6DDF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2B50D95B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AF4DA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41DD98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</w:tr>
      <w:tr w:rsidR="00B937B3" w:rsidRPr="00B937B3" w14:paraId="381A5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A98A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0659C171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b/>
                <w:bCs/>
                <w:lang w:bidi="ar-EG"/>
              </w:rPr>
              <w:t>Yes for a circle</w:t>
            </w:r>
          </w:p>
        </w:tc>
        <w:tc>
          <w:tcPr>
            <w:tcW w:w="0" w:type="auto"/>
            <w:vAlign w:val="center"/>
            <w:hideMark/>
          </w:tcPr>
          <w:p w14:paraId="3C5EC945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5C1EE8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No</w:t>
            </w:r>
          </w:p>
        </w:tc>
      </w:tr>
      <w:tr w:rsidR="00B937B3" w:rsidRPr="00B937B3" w14:paraId="0B46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2B98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42CB5AE2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6A62D3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Center + two foci</w:t>
            </w:r>
          </w:p>
        </w:tc>
        <w:tc>
          <w:tcPr>
            <w:tcW w:w="0" w:type="auto"/>
            <w:vAlign w:val="center"/>
            <w:hideMark/>
          </w:tcPr>
          <w:p w14:paraId="225E0083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Not necessarily</w:t>
            </w:r>
          </w:p>
        </w:tc>
      </w:tr>
      <w:tr w:rsidR="00B937B3" w:rsidRPr="00B937B3" w14:paraId="160B1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D20C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Straight sides</w:t>
            </w:r>
          </w:p>
        </w:tc>
        <w:tc>
          <w:tcPr>
            <w:tcW w:w="0" w:type="auto"/>
            <w:vAlign w:val="center"/>
            <w:hideMark/>
          </w:tcPr>
          <w:p w14:paraId="0EC4D767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No for pure circle</w:t>
            </w:r>
          </w:p>
        </w:tc>
        <w:tc>
          <w:tcPr>
            <w:tcW w:w="0" w:type="auto"/>
            <w:vAlign w:val="center"/>
            <w:hideMark/>
          </w:tcPr>
          <w:p w14:paraId="30883102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CCE21B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Usually no</w:t>
            </w:r>
          </w:p>
        </w:tc>
      </w:tr>
      <w:tr w:rsidR="00B937B3" w:rsidRPr="00B937B3" w14:paraId="17CF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7646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4388260F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28E3FD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BF594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Not necessarily</w:t>
            </w:r>
          </w:p>
        </w:tc>
      </w:tr>
      <w:tr w:rsidR="00B937B3" w:rsidRPr="00B937B3" w14:paraId="61F9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C72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A62E3E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ECCECA0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Usually two axes</w:t>
            </w:r>
          </w:p>
        </w:tc>
        <w:tc>
          <w:tcPr>
            <w:tcW w:w="0" w:type="auto"/>
            <w:vAlign w:val="center"/>
            <w:hideMark/>
          </w:tcPr>
          <w:p w14:paraId="169EB7AE" w14:textId="77777777" w:rsidR="00B937B3" w:rsidRPr="00B937B3" w:rsidRDefault="00B937B3" w:rsidP="00B937B3">
            <w:pPr>
              <w:rPr>
                <w:rFonts w:ascii="Roboto Mono" w:hAnsi="Roboto Mono"/>
                <w:lang w:bidi="ar-EG"/>
              </w:rPr>
            </w:pPr>
            <w:r w:rsidRPr="00B937B3">
              <w:rPr>
                <w:rFonts w:ascii="Roboto Mono" w:hAnsi="Roboto Mono"/>
                <w:lang w:bidi="ar-EG"/>
              </w:rPr>
              <w:t>May be asymmetric</w:t>
            </w:r>
          </w:p>
        </w:tc>
      </w:tr>
    </w:tbl>
    <w:p w14:paraId="32B00ABB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5F69D273">
          <v:rect id="_x0000_i1273" style="width:0;height:1.5pt" o:hralign="center" o:hrstd="t" o:hr="t" fillcolor="#a0a0a0" stroked="f"/>
        </w:pict>
      </w:r>
    </w:p>
    <w:p w14:paraId="66AAB4BF" w14:textId="77777777" w:rsidR="00B937B3" w:rsidRDefault="00B937B3" w:rsidP="00D53392">
      <w:pPr>
        <w:pStyle w:val="Heading2"/>
        <w:rPr>
          <w:lang w:bidi="ar-EG"/>
        </w:rPr>
      </w:pPr>
      <w:r w:rsidRPr="00B937B3">
        <w:rPr>
          <w:lang w:bidi="ar-EG"/>
        </w:rPr>
        <w:t>Key Points</w:t>
      </w:r>
    </w:p>
    <w:p w14:paraId="7C9C171A" w14:textId="0B2F2A2C" w:rsidR="00D53392" w:rsidRPr="00D53392" w:rsidRDefault="00D53392" w:rsidP="00D533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0A5499" w14:textId="511C8CD5" w:rsidR="00B937B3" w:rsidRPr="00B937B3" w:rsidRDefault="00B937B3" w:rsidP="002D4AFA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lastRenderedPageBreak/>
        <w:t xml:space="preserve">A </w:t>
      </w:r>
      <w:r w:rsidRPr="00B937B3">
        <w:rPr>
          <w:rFonts w:ascii="Roboto Mono" w:hAnsi="Roboto Mono"/>
          <w:b/>
          <w:bCs/>
          <w:lang w:bidi="ar-EG"/>
        </w:rPr>
        <w:t>Circular Closed Shape</w:t>
      </w:r>
      <w:r w:rsidRPr="00B937B3">
        <w:rPr>
          <w:rFonts w:ascii="Roboto Mono" w:hAnsi="Roboto Mono"/>
          <w:lang w:bidi="ar-EG"/>
        </w:rPr>
        <w:t xml:space="preserve"> is characterized by complete circular boundary geometry:</w:t>
      </w:r>
      <w:r w:rsidRPr="00B937B3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</m:e>
          </m:borderBox>
        </m:oMath>
      </m:oMathPara>
    </w:p>
    <w:p w14:paraId="315C1BD8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>The main examples are:</w:t>
      </w:r>
    </w:p>
    <w:p w14:paraId="35A4F207" w14:textId="77777777" w:rsidR="00B937B3" w:rsidRPr="00B937B3" w:rsidRDefault="00B937B3" w:rsidP="00B937B3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Circle</w:t>
      </w:r>
    </w:p>
    <w:p w14:paraId="13E5D81A" w14:textId="77777777" w:rsidR="00B937B3" w:rsidRPr="00B937B3" w:rsidRDefault="00B937B3" w:rsidP="00B937B3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Circular Disk</w:t>
      </w:r>
    </w:p>
    <w:p w14:paraId="73A023F3" w14:textId="77777777" w:rsidR="00B937B3" w:rsidRPr="00B937B3" w:rsidRDefault="00B937B3" w:rsidP="00B937B3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Annulus / Circular Ring</w:t>
      </w:r>
    </w:p>
    <w:p w14:paraId="61901E8E" w14:textId="77777777" w:rsidR="00B937B3" w:rsidRPr="00B937B3" w:rsidRDefault="00B937B3" w:rsidP="00B937B3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Concentric Circular Regions</w:t>
      </w:r>
    </w:p>
    <w:p w14:paraId="70F12265" w14:textId="77777777" w:rsid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t xml:space="preserve">A </w:t>
      </w:r>
      <w:r w:rsidRPr="00B937B3">
        <w:rPr>
          <w:rFonts w:ascii="Roboto Mono" w:hAnsi="Roboto Mono"/>
          <w:b/>
          <w:bCs/>
          <w:lang w:bidi="ar-EG"/>
        </w:rPr>
        <w:t>sector</w:t>
      </w:r>
      <w:r w:rsidRPr="00B937B3">
        <w:rPr>
          <w:rFonts w:ascii="Roboto Mono" w:hAnsi="Roboto Mono"/>
          <w:lang w:bidi="ar-EG"/>
        </w:rPr>
        <w:t xml:space="preserve"> or </w:t>
      </w:r>
      <w:r w:rsidRPr="00B937B3">
        <w:rPr>
          <w:rFonts w:ascii="Roboto Mono" w:hAnsi="Roboto Mono"/>
          <w:b/>
          <w:bCs/>
          <w:lang w:bidi="ar-EG"/>
        </w:rPr>
        <w:t>circular segment</w:t>
      </w:r>
      <w:r w:rsidRPr="00B937B3">
        <w:rPr>
          <w:rFonts w:ascii="Roboto Mono" w:hAnsi="Roboto Mono"/>
          <w:lang w:bidi="ar-EG"/>
        </w:rPr>
        <w:t xml:space="preserve"> should instead be classified as a </w:t>
      </w:r>
      <w:r w:rsidRPr="00B937B3">
        <w:rPr>
          <w:rFonts w:ascii="Roboto Mono" w:hAnsi="Roboto Mono"/>
          <w:b/>
          <w:bCs/>
          <w:lang w:bidi="ar-EG"/>
        </w:rPr>
        <w:t>mixed closed shape</w:t>
      </w:r>
      <w:r w:rsidRPr="00B937B3">
        <w:rPr>
          <w:rFonts w:ascii="Roboto Mono" w:hAnsi="Roboto Mono"/>
          <w:lang w:bidi="ar-EG"/>
        </w:rPr>
        <w:t xml:space="preserve"> because each contains both curved and straight boundaries.</w:t>
      </w:r>
    </w:p>
    <w:p w14:paraId="6732A82E" w14:textId="268BE729" w:rsidR="00316A5F" w:rsidRPr="00B937B3" w:rsidRDefault="00316A5F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lang w:bidi="ar-EG"/>
        </w:rPr>
        <w:pict w14:anchorId="1D6AD577">
          <v:rect id="_x0000_i1318" style="width:0;height:1.5pt" o:hralign="center" o:hrstd="t" o:hr="t" fillcolor="#a0a0a0" stroked="f"/>
        </w:pict>
      </w:r>
    </w:p>
    <w:p w14:paraId="6DC183B6" w14:textId="77777777" w:rsidR="00B937B3" w:rsidRDefault="00B937B3" w:rsidP="00D53392">
      <w:pPr>
        <w:pStyle w:val="Heading2"/>
        <w:rPr>
          <w:lang w:bidi="ar-EG"/>
        </w:rPr>
      </w:pPr>
      <w:r w:rsidRPr="00B937B3">
        <w:rPr>
          <w:lang w:bidi="ar-EG"/>
        </w:rPr>
        <w:t>Conclusion</w:t>
      </w:r>
    </w:p>
    <w:p w14:paraId="61710CD0" w14:textId="49057F5F" w:rsidR="00D53392" w:rsidRPr="00D53392" w:rsidRDefault="00D53392" w:rsidP="00D533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6C33F" w14:textId="77777777" w:rsidR="00B937B3" w:rsidRPr="00B937B3" w:rsidRDefault="00B937B3" w:rsidP="00B937B3">
      <w:pPr>
        <w:rPr>
          <w:rFonts w:ascii="Roboto Mono" w:hAnsi="Roboto Mono"/>
          <w:lang w:bidi="ar-EG"/>
        </w:rPr>
      </w:pPr>
      <w:r w:rsidRPr="00B937B3">
        <w:rPr>
          <w:rFonts w:ascii="Roboto Mono" w:hAnsi="Roboto Mono"/>
          <w:b/>
          <w:bCs/>
          <w:lang w:bidi="ar-EG"/>
        </w:rPr>
        <w:t>Circular Closed Shapes</w:t>
      </w:r>
      <w:r w:rsidRPr="00B937B3">
        <w:rPr>
          <w:rFonts w:ascii="Roboto Mono" w:hAnsi="Roboto Mono"/>
          <w:lang w:bidi="ar-EG"/>
        </w:rPr>
        <w:t xml:space="preserve"> are closed curved forms based on </w:t>
      </w:r>
      <w:r w:rsidRPr="00B937B3">
        <w:rPr>
          <w:rFonts w:ascii="Roboto Mono" w:hAnsi="Roboto Mono"/>
          <w:b/>
          <w:bCs/>
          <w:lang w:bidi="ar-EG"/>
        </w:rPr>
        <w:t>complete circular boundaries</w:t>
      </w:r>
      <w:r w:rsidRPr="00B937B3">
        <w:rPr>
          <w:rFonts w:ascii="Roboto Mono" w:hAnsi="Roboto Mono"/>
          <w:lang w:bidi="ar-EG"/>
        </w:rPr>
        <w:t xml:space="preserve">. The fundamental example is the </w:t>
      </w:r>
      <w:r w:rsidRPr="00B937B3">
        <w:rPr>
          <w:rFonts w:ascii="Roboto Mono" w:hAnsi="Roboto Mono"/>
          <w:b/>
          <w:bCs/>
          <w:lang w:bidi="ar-EG"/>
        </w:rPr>
        <w:t>circle</w:t>
      </w:r>
      <w:r w:rsidRPr="00B937B3">
        <w:rPr>
          <w:rFonts w:ascii="Roboto Mono" w:hAnsi="Roboto Mono"/>
          <w:lang w:bidi="ar-EG"/>
        </w:rPr>
        <w:t xml:space="preserve">, while related closed circular regions include </w:t>
      </w:r>
      <w:r w:rsidRPr="00B937B3">
        <w:rPr>
          <w:rFonts w:ascii="Roboto Mono" w:hAnsi="Roboto Mono"/>
          <w:b/>
          <w:bCs/>
          <w:lang w:bidi="ar-EG"/>
        </w:rPr>
        <w:t>disks, annuli, rings, and concentric circular regions</w:t>
      </w:r>
      <w:r w:rsidRPr="00B937B3">
        <w:rPr>
          <w:rFonts w:ascii="Roboto Mono" w:hAnsi="Roboto Mono"/>
          <w:lang w:bidi="ar-EG"/>
        </w:rPr>
        <w:t xml:space="preserve">. In a precise classification system, </w:t>
      </w:r>
      <w:r w:rsidRPr="00B937B3">
        <w:rPr>
          <w:rFonts w:ascii="Roboto Mono" w:hAnsi="Roboto Mono"/>
          <w:b/>
          <w:bCs/>
          <w:lang w:bidi="ar-EG"/>
        </w:rPr>
        <w:t>sectors and circular segments</w:t>
      </w:r>
      <w:r w:rsidRPr="00B937B3">
        <w:rPr>
          <w:rFonts w:ascii="Roboto Mono" w:hAnsi="Roboto Mono"/>
          <w:lang w:bidi="ar-EG"/>
        </w:rPr>
        <w:t xml:space="preserve"> should be placed under </w:t>
      </w:r>
      <w:r w:rsidRPr="00B937B3">
        <w:rPr>
          <w:rFonts w:ascii="Roboto Mono" w:hAnsi="Roboto Mono"/>
          <w:b/>
          <w:bCs/>
          <w:lang w:bidi="ar-EG"/>
        </w:rPr>
        <w:t>Closed Mixed Shapes</w:t>
      </w:r>
      <w:r w:rsidRPr="00B937B3">
        <w:rPr>
          <w:rFonts w:ascii="Roboto Mono" w:hAnsi="Roboto Mono"/>
          <w:lang w:bidi="ar-EG"/>
        </w:rPr>
        <w:t xml:space="preserve"> because they combine circular curves with straight boundaries.</w:t>
      </w:r>
    </w:p>
    <w:p w14:paraId="13DCEC47" w14:textId="77777777" w:rsidR="00B937B3" w:rsidRPr="00B937B3" w:rsidRDefault="00B937B3" w:rsidP="00B937B3">
      <w:pPr>
        <w:rPr>
          <w:rFonts w:ascii="Roboto Mono" w:hAnsi="Roboto Mono" w:hint="cs"/>
          <w:rtl/>
          <w:lang w:bidi="ar-EG"/>
        </w:rPr>
      </w:pPr>
    </w:p>
    <w:sectPr w:rsidR="00B937B3" w:rsidRPr="00B93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43CC"/>
    <w:multiLevelType w:val="multilevel"/>
    <w:tmpl w:val="542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24468"/>
    <w:multiLevelType w:val="multilevel"/>
    <w:tmpl w:val="375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0DDA"/>
    <w:multiLevelType w:val="multilevel"/>
    <w:tmpl w:val="3D18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44920"/>
    <w:multiLevelType w:val="multilevel"/>
    <w:tmpl w:val="128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2293B"/>
    <w:multiLevelType w:val="multilevel"/>
    <w:tmpl w:val="FCD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C69B1"/>
    <w:multiLevelType w:val="multilevel"/>
    <w:tmpl w:val="F17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37E8C"/>
    <w:multiLevelType w:val="multilevel"/>
    <w:tmpl w:val="118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74A6C"/>
    <w:multiLevelType w:val="multilevel"/>
    <w:tmpl w:val="A42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50962"/>
    <w:multiLevelType w:val="multilevel"/>
    <w:tmpl w:val="44F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31165">
    <w:abstractNumId w:val="5"/>
  </w:num>
  <w:num w:numId="2" w16cid:durableId="50424963">
    <w:abstractNumId w:val="6"/>
  </w:num>
  <w:num w:numId="3" w16cid:durableId="900865304">
    <w:abstractNumId w:val="3"/>
  </w:num>
  <w:num w:numId="4" w16cid:durableId="1618486499">
    <w:abstractNumId w:val="8"/>
  </w:num>
  <w:num w:numId="5" w16cid:durableId="1844971013">
    <w:abstractNumId w:val="7"/>
  </w:num>
  <w:num w:numId="6" w16cid:durableId="40984642">
    <w:abstractNumId w:val="1"/>
  </w:num>
  <w:num w:numId="7" w16cid:durableId="1441755390">
    <w:abstractNumId w:val="4"/>
  </w:num>
  <w:num w:numId="8" w16cid:durableId="1300914957">
    <w:abstractNumId w:val="0"/>
  </w:num>
  <w:num w:numId="9" w16cid:durableId="557593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44"/>
    <w:rsid w:val="00043D08"/>
    <w:rsid w:val="00267F3D"/>
    <w:rsid w:val="002D1F4F"/>
    <w:rsid w:val="002D4AFA"/>
    <w:rsid w:val="00316A5F"/>
    <w:rsid w:val="004349B1"/>
    <w:rsid w:val="00711B4D"/>
    <w:rsid w:val="007A4F89"/>
    <w:rsid w:val="008766BD"/>
    <w:rsid w:val="008952B3"/>
    <w:rsid w:val="008B5DCF"/>
    <w:rsid w:val="00962C9F"/>
    <w:rsid w:val="00A22A44"/>
    <w:rsid w:val="00A3138B"/>
    <w:rsid w:val="00A70480"/>
    <w:rsid w:val="00A72DEC"/>
    <w:rsid w:val="00B937B3"/>
    <w:rsid w:val="00D349D1"/>
    <w:rsid w:val="00D53392"/>
    <w:rsid w:val="00D7612D"/>
    <w:rsid w:val="00ED659C"/>
    <w:rsid w:val="00F27D37"/>
    <w:rsid w:val="00F445C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0E7E"/>
  <w15:chartTrackingRefBased/>
  <w15:docId w15:val="{14D603E6-40DF-4315-99D0-3A63DBEA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29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2026-08-13T06:00:00Z</dcterms:created>
  <dcterms:modified xsi:type="dcterms:W3CDTF">2026-08-13T06:34:00Z</dcterms:modified>
</cp:coreProperties>
</file>