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2197" w14:textId="403FD084" w:rsidR="00A70480" w:rsidRDefault="00F32DC2" w:rsidP="00F32DC2">
      <w:pPr>
        <w:pStyle w:val="Heading1"/>
      </w:pPr>
      <w:r w:rsidRPr="00F32DC2">
        <w:t>Isosceles Triangle</w:t>
      </w:r>
    </w:p>
    <w:p w14:paraId="54C6BDE4" w14:textId="1FB9E2F8" w:rsidR="00F32DC2" w:rsidRPr="00F32DC2" w:rsidRDefault="00F32DC2" w:rsidP="00F32DC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6FC9B0" w14:textId="0A548CED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drawing>
          <wp:inline distT="0" distB="0" distL="0" distR="0" wp14:anchorId="36A42C44" wp14:editId="373BC07F">
            <wp:extent cx="5943600" cy="5224780"/>
            <wp:effectExtent l="0" t="0" r="0" b="0"/>
            <wp:docPr id="88746847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5A6D" w14:textId="0E81B4D3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53430F3C" wp14:editId="5BA2C58E">
            <wp:extent cx="5943600" cy="6575425"/>
            <wp:effectExtent l="0" t="0" r="0" b="0"/>
            <wp:docPr id="124508347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DA3F" w14:textId="4AE9355D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4EAC452A" wp14:editId="7F787338">
            <wp:extent cx="5943600" cy="5099685"/>
            <wp:effectExtent l="0" t="0" r="0" b="5715"/>
            <wp:docPr id="124912859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63C7" w14:textId="07AB6FC3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41E64A54" wp14:editId="580D0CA8">
            <wp:extent cx="3276600" cy="3276600"/>
            <wp:effectExtent l="0" t="0" r="0" b="0"/>
            <wp:docPr id="33894036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884F" w14:textId="0427238C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drawing>
          <wp:inline distT="0" distB="0" distL="0" distR="0" wp14:anchorId="3ABE4BD6" wp14:editId="2307FAA4">
            <wp:extent cx="5943600" cy="3780155"/>
            <wp:effectExtent l="0" t="0" r="0" b="0"/>
            <wp:docPr id="142186976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0F52" w14:textId="77777777" w:rsidR="00F32DC2" w:rsidRDefault="00F32DC2" w:rsidP="00F32DC2">
      <w:pPr>
        <w:pStyle w:val="Heading2"/>
      </w:pPr>
      <w:r w:rsidRPr="00F32DC2">
        <w:t>Definition</w:t>
      </w:r>
    </w:p>
    <w:p w14:paraId="482C51E5" w14:textId="674E8B11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FDA7B6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lastRenderedPageBreak/>
        <w:t xml:space="preserve">An </w:t>
      </w:r>
      <w:r w:rsidRPr="00F32DC2">
        <w:rPr>
          <w:rFonts w:ascii="Roboto Mono" w:hAnsi="Roboto Mono"/>
          <w:b/>
          <w:bCs/>
        </w:rPr>
        <w:t>isosceles triangle</w:t>
      </w:r>
      <w:r w:rsidRPr="00F32DC2">
        <w:rPr>
          <w:rFonts w:ascii="Roboto Mono" w:hAnsi="Roboto Mono"/>
        </w:rPr>
        <w:t xml:space="preserve"> is a triangle that has </w:t>
      </w:r>
      <w:r w:rsidRPr="00F32DC2">
        <w:rPr>
          <w:rFonts w:ascii="Roboto Mono" w:hAnsi="Roboto Mono"/>
          <w:b/>
          <w:bCs/>
        </w:rPr>
        <w:t>at least two equal sides</w:t>
      </w:r>
      <w:r w:rsidRPr="00F32DC2">
        <w:rPr>
          <w:rFonts w:ascii="Roboto Mono" w:hAnsi="Roboto Mono"/>
        </w:rPr>
        <w:t>.</w:t>
      </w:r>
    </w:p>
    <w:p w14:paraId="2E17D2AD" w14:textId="08F6981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F32DC2">
        <w:rPr>
          <w:rFonts w:ascii="Roboto Mono" w:hAnsi="Roboto Mono"/>
        </w:rPr>
        <w:t>, if:</w:t>
      </w:r>
    </w:p>
    <w:p w14:paraId="62F9FD5A" w14:textId="08E0E217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2B7962FA" w14:textId="76187BD6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ABC</m:t>
        </m:r>
      </m:oMath>
      <w:r w:rsidRPr="00F32DC2">
        <w:rPr>
          <w:rFonts w:ascii="Roboto Mono" w:hAnsi="Roboto Mono"/>
        </w:rPr>
        <w:t>is an isosceles triangle.</w:t>
      </w:r>
    </w:p>
    <w:p w14:paraId="6AD6DF45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The two equal sides are called the </w:t>
      </w:r>
      <w:r w:rsidRPr="00F32DC2">
        <w:rPr>
          <w:rFonts w:ascii="Roboto Mono" w:hAnsi="Roboto Mono"/>
          <w:b/>
          <w:bCs/>
        </w:rPr>
        <w:t>legs</w:t>
      </w:r>
      <w:r w:rsidRPr="00F32DC2">
        <w:rPr>
          <w:rFonts w:ascii="Roboto Mono" w:hAnsi="Roboto Mono"/>
        </w:rPr>
        <w:t xml:space="preserve">, and the remaining side is called the </w:t>
      </w:r>
      <w:r w:rsidRPr="00F32DC2">
        <w:rPr>
          <w:rFonts w:ascii="Roboto Mono" w:hAnsi="Roboto Mono"/>
          <w:b/>
          <w:bCs/>
        </w:rPr>
        <w:t>base</w:t>
      </w:r>
      <w:r w:rsidRPr="00F32DC2">
        <w:rPr>
          <w:rFonts w:ascii="Roboto Mono" w:hAnsi="Roboto Mono"/>
        </w:rPr>
        <w:t>.</w:t>
      </w:r>
    </w:p>
    <w:p w14:paraId="50403AB9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angles opposite the equal sides are also equal:</w:t>
      </w:r>
    </w:p>
    <w:p w14:paraId="4B19B155" w14:textId="669D5CF2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33B4F9D3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These are called the </w:t>
      </w:r>
      <w:r w:rsidRPr="00F32DC2">
        <w:rPr>
          <w:rFonts w:ascii="Roboto Mono" w:hAnsi="Roboto Mono"/>
          <w:b/>
          <w:bCs/>
        </w:rPr>
        <w:t>base angles</w:t>
      </w:r>
      <w:r w:rsidRPr="00F32DC2">
        <w:rPr>
          <w:rFonts w:ascii="Roboto Mono" w:hAnsi="Roboto Mono"/>
        </w:rPr>
        <w:t>.</w:t>
      </w:r>
    </w:p>
    <w:p w14:paraId="40E0D55D" w14:textId="77777777" w:rsid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b/>
          <w:bCs/>
        </w:rPr>
        <w:t xml:space="preserve">Classification </w:t>
      </w:r>
      <w:proofErr w:type="gramStart"/>
      <w:r w:rsidRPr="00F32DC2">
        <w:rPr>
          <w:rFonts w:ascii="Roboto Mono" w:hAnsi="Roboto Mono"/>
          <w:b/>
          <w:bCs/>
        </w:rPr>
        <w:t>note</w:t>
      </w:r>
      <w:proofErr w:type="gramEnd"/>
      <w:r w:rsidRPr="00F32DC2">
        <w:rPr>
          <w:rFonts w:ascii="Roboto Mono" w:hAnsi="Roboto Mono"/>
          <w:b/>
          <w:bCs/>
        </w:rPr>
        <w:t>:</w:t>
      </w:r>
      <w:r w:rsidRPr="00F32DC2">
        <w:rPr>
          <w:rFonts w:ascii="Roboto Mono" w:hAnsi="Roboto Mono"/>
        </w:rPr>
        <w:t xml:space="preserve"> Under the modern broad definition, an equilateral triangle is also an isosceles triangle because it has at least two equal sides. Some elementary classifications use “isosceles” to mean </w:t>
      </w:r>
      <w:r w:rsidRPr="00F32DC2">
        <w:rPr>
          <w:rFonts w:ascii="Roboto Mono" w:hAnsi="Roboto Mono"/>
          <w:b/>
          <w:bCs/>
        </w:rPr>
        <w:t>exactly two equal sides</w:t>
      </w:r>
      <w:r w:rsidRPr="00F32DC2">
        <w:rPr>
          <w:rFonts w:ascii="Roboto Mono" w:hAnsi="Roboto Mono"/>
        </w:rPr>
        <w:t>, in which case equilateral triangles are treated separately.</w:t>
      </w:r>
    </w:p>
    <w:p w14:paraId="318D2A13" w14:textId="0BB5805A" w:rsidR="003A5F2F" w:rsidRPr="00F32DC2" w:rsidRDefault="003A5F2F" w:rsidP="00F32D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A4BF8D" wp14:editId="3D216591">
            <wp:extent cx="5943600" cy="3163570"/>
            <wp:effectExtent l="0" t="0" r="0" b="0"/>
            <wp:docPr id="2921173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DA03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17029FC">
          <v:rect id="_x0000_i1025" style="width:0;height:1.5pt" o:hralign="center" o:hrstd="t" o:hr="t" fillcolor="#a0a0a0" stroked="f"/>
        </w:pict>
      </w:r>
    </w:p>
    <w:p w14:paraId="54F96DC5" w14:textId="77777777" w:rsidR="00F32DC2" w:rsidRDefault="00F32DC2" w:rsidP="00F32DC2">
      <w:pPr>
        <w:pStyle w:val="Heading2"/>
      </w:pPr>
      <w:r w:rsidRPr="00F32DC2">
        <w:lastRenderedPageBreak/>
        <w:t>Classification</w:t>
      </w:r>
    </w:p>
    <w:p w14:paraId="4C25B700" w14:textId="5DEA61F3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F4FFBF" w14:textId="77777777" w:rsid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Triangles can be classified by their side lengths as:</w:t>
      </w:r>
    </w:p>
    <w:p w14:paraId="035728F3" w14:textId="3D83226F" w:rsidR="00E16236" w:rsidRPr="00F32DC2" w:rsidRDefault="00E16236" w:rsidP="00F32D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F6266" wp14:editId="37706ECF">
            <wp:extent cx="5943600" cy="932180"/>
            <wp:effectExtent l="0" t="0" r="0" b="1270"/>
            <wp:docPr id="15289856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432C7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Triangles</w:t>
      </w:r>
    </w:p>
    <w:p w14:paraId="3D1CE7D1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MS Gothic" w:eastAsia="MS Gothic" w:hAnsi="MS Gothic" w:cs="MS Gothic" w:hint="eastAsia"/>
        </w:rPr>
        <w:t>└──</w:t>
      </w:r>
      <w:r w:rsidRPr="00F32DC2">
        <w:rPr>
          <w:rFonts w:ascii="Roboto Mono" w:hAnsi="Roboto Mono"/>
        </w:rPr>
        <w:t xml:space="preserve"> Classification by Sides</w:t>
      </w:r>
    </w:p>
    <w:p w14:paraId="18F60995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    </w:t>
      </w:r>
      <w:r w:rsidRPr="00F32DC2">
        <w:rPr>
          <w:rFonts w:ascii="MS Gothic" w:eastAsia="MS Gothic" w:hAnsi="MS Gothic" w:cs="MS Gothic" w:hint="eastAsia"/>
        </w:rPr>
        <w:t>├──</w:t>
      </w:r>
      <w:r w:rsidRPr="00F32DC2">
        <w:rPr>
          <w:rFonts w:ascii="Roboto Mono" w:hAnsi="Roboto Mono"/>
        </w:rPr>
        <w:t xml:space="preserve"> Equilateral Triangle</w:t>
      </w:r>
    </w:p>
    <w:p w14:paraId="31DA45A3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    </w:t>
      </w:r>
      <w:r w:rsidRPr="00F32DC2">
        <w:rPr>
          <w:rFonts w:ascii="MS Gothic" w:eastAsia="MS Gothic" w:hAnsi="MS Gothic" w:cs="MS Gothic" w:hint="eastAsia"/>
        </w:rPr>
        <w:t>├──</w:t>
      </w:r>
      <w:r w:rsidRPr="00F32DC2">
        <w:rPr>
          <w:rFonts w:ascii="Roboto Mono" w:hAnsi="Roboto Mono"/>
        </w:rPr>
        <w:t xml:space="preserve"> Isosceles Triangle</w:t>
      </w:r>
    </w:p>
    <w:p w14:paraId="1DAE5403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    </w:t>
      </w:r>
      <w:r w:rsidRPr="00F32DC2">
        <w:rPr>
          <w:rFonts w:ascii="MS Gothic" w:eastAsia="MS Gothic" w:hAnsi="MS Gothic" w:cs="MS Gothic" w:hint="eastAsia"/>
        </w:rPr>
        <w:t>└──</w:t>
      </w:r>
      <w:r w:rsidRPr="00F32DC2">
        <w:rPr>
          <w:rFonts w:ascii="Roboto Mono" w:hAnsi="Roboto Mono"/>
        </w:rPr>
        <w:t xml:space="preserve"> Scalene Triangle</w:t>
      </w:r>
    </w:p>
    <w:p w14:paraId="43D9A9BE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defining condition for an isosceles triangle is:</w:t>
      </w:r>
    </w:p>
    <w:p w14:paraId="1051AFC6" w14:textId="77777777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At least two sides are equal</m:t>
              </m:r>
            </m:e>
          </m:borderBox>
        </m:oMath>
      </m:oMathPara>
    </w:p>
    <w:p w14:paraId="28D0F8ED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70768D6">
          <v:rect id="_x0000_i1026" style="width:0;height:1.5pt" o:hralign="center" o:hrstd="t" o:hr="t" fillcolor="#a0a0a0" stroked="f"/>
        </w:pict>
      </w:r>
    </w:p>
    <w:p w14:paraId="73EA6633" w14:textId="77777777" w:rsidR="00F32DC2" w:rsidRDefault="00F32DC2" w:rsidP="00F32DC2">
      <w:pPr>
        <w:pStyle w:val="Heading2"/>
      </w:pPr>
      <w:r w:rsidRPr="00F32DC2">
        <w:t>Fundamental Elements</w:t>
      </w:r>
    </w:p>
    <w:p w14:paraId="50ED1E75" w14:textId="33B63C95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FA506" w14:textId="2E5762C5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For an isosceles triangle </w:t>
      </w:r>
      <m:oMath>
        <m:r>
          <w:rPr>
            <w:rFonts w:ascii="Cambria Math" w:hAnsi="Cambria Math"/>
          </w:rPr>
          <m:t>ABC</m:t>
        </m:r>
      </m:oMath>
      <w:r w:rsidRPr="00F32DC2">
        <w:rPr>
          <w:rFonts w:ascii="Roboto Mono" w:hAnsi="Roboto Mono"/>
        </w:rPr>
        <w:t>with:</w:t>
      </w:r>
    </w:p>
    <w:p w14:paraId="2A4A7946" w14:textId="748C662C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061B3EB7" w14:textId="77777777" w:rsid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elements are:</w:t>
      </w:r>
    </w:p>
    <w:p w14:paraId="2BADAFFB" w14:textId="493841A2" w:rsidR="00552A11" w:rsidRPr="00F32DC2" w:rsidRDefault="00552A11" w:rsidP="00F32DC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60959C" wp14:editId="1D237F6F">
            <wp:extent cx="5943600" cy="1895475"/>
            <wp:effectExtent l="0" t="0" r="0" b="9525"/>
            <wp:docPr id="17478200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033"/>
      </w:tblGrid>
      <w:tr w:rsidR="00F32DC2" w:rsidRPr="00F32DC2" w14:paraId="4AA6E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19326" w14:textId="77777777" w:rsidR="00F32DC2" w:rsidRPr="00F32DC2" w:rsidRDefault="00F32DC2" w:rsidP="00F32DC2">
            <w:pPr>
              <w:rPr>
                <w:rFonts w:ascii="Roboto Mono" w:hAnsi="Roboto Mono"/>
                <w:b/>
                <w:bCs/>
              </w:rPr>
            </w:pPr>
            <w:r w:rsidRPr="00F32DC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4B6FA24" w14:textId="77777777" w:rsidR="00F32DC2" w:rsidRPr="00F32DC2" w:rsidRDefault="00F32DC2" w:rsidP="00F32DC2">
            <w:pPr>
              <w:rPr>
                <w:rFonts w:ascii="Roboto Mono" w:hAnsi="Roboto Mono"/>
                <w:b/>
                <w:bCs/>
              </w:rPr>
            </w:pPr>
            <w:r w:rsidRPr="00F32DC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32DC2" w:rsidRPr="00F32DC2" w14:paraId="5B44E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3E7F" w14:textId="4F6D4484" w:rsidR="00F32DC2" w:rsidRPr="00F32DC2" w:rsidRDefault="00F32DC2" w:rsidP="00F32DC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AB,AC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1F351A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Equal legs</w:t>
            </w:r>
          </w:p>
        </w:tc>
      </w:tr>
      <w:tr w:rsidR="00F32DC2" w:rsidRPr="00F32DC2" w14:paraId="4841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F4C9" w14:textId="13BEA957" w:rsidR="00F32DC2" w:rsidRPr="00F32DC2" w:rsidRDefault="00F32DC2" w:rsidP="00F32DC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D2C0F9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Base</w:t>
            </w:r>
          </w:p>
        </w:tc>
      </w:tr>
      <w:tr w:rsidR="00F32DC2" w:rsidRPr="00F32DC2" w14:paraId="174B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60DB" w14:textId="4C66F24A" w:rsidR="00F32DC2" w:rsidRPr="00F32DC2" w:rsidRDefault="00F32DC2" w:rsidP="00F32DC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∠B,∠C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227763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Equal base angles</w:t>
            </w:r>
          </w:p>
        </w:tc>
      </w:tr>
      <w:tr w:rsidR="00F32DC2" w:rsidRPr="00F32DC2" w14:paraId="70E3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DD3A" w14:textId="0B970148" w:rsidR="00F32DC2" w:rsidRPr="00F32DC2" w:rsidRDefault="00F32DC2" w:rsidP="00F32DC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3EDE52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Vertex angle / apex angle</w:t>
            </w:r>
          </w:p>
        </w:tc>
      </w:tr>
      <w:tr w:rsidR="00F32DC2" w:rsidRPr="00F32DC2" w14:paraId="7E204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72B1" w14:textId="41776252" w:rsidR="00F32DC2" w:rsidRPr="00F32DC2" w:rsidRDefault="00F32DC2" w:rsidP="00F32DC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72D349" w14:textId="06893E33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 xml:space="preserve">Symmetry axis when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F32DC2">
              <w:rPr>
                <w:rFonts w:ascii="Roboto Mono" w:hAnsi="Roboto Mono"/>
              </w:rPr>
              <w:t xml:space="preserve">is the midpoint of </w:t>
            </w:r>
            <m:oMath>
              <m:r>
                <w:rPr>
                  <w:rFonts w:ascii="Cambria Math" w:hAnsi="Cambria Math"/>
                </w:rPr>
                <m:t>BC</m:t>
              </m:r>
            </m:oMath>
          </w:p>
        </w:tc>
      </w:tr>
    </w:tbl>
    <w:p w14:paraId="379F2DAC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24DADBD">
          <v:rect id="_x0000_i1027" style="width:0;height:1.5pt" o:hralign="center" o:hrstd="t" o:hr="t" fillcolor="#a0a0a0" stroked="f"/>
        </w:pict>
      </w:r>
    </w:p>
    <w:p w14:paraId="70A7F0EE" w14:textId="77777777" w:rsidR="00F32DC2" w:rsidRPr="00F32DC2" w:rsidRDefault="00F32DC2" w:rsidP="00F32DC2">
      <w:pPr>
        <w:pStyle w:val="Heading2"/>
      </w:pPr>
      <w:r w:rsidRPr="00F32DC2">
        <w:t>Main Properties</w:t>
      </w:r>
    </w:p>
    <w:p w14:paraId="75D2C54E" w14:textId="77777777" w:rsidR="00F32DC2" w:rsidRDefault="00F32DC2" w:rsidP="00F32DC2">
      <w:pPr>
        <w:pStyle w:val="Heading3"/>
      </w:pPr>
      <w:r w:rsidRPr="00F32DC2">
        <w:t>1. Two Equal Sides</w:t>
      </w:r>
    </w:p>
    <w:p w14:paraId="0B87F843" w14:textId="2285D862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E84270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defining property is:</w:t>
      </w:r>
    </w:p>
    <w:p w14:paraId="36499B54" w14:textId="36D26647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40D8BAC9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690EF6E3">
          <v:rect id="_x0000_i1028" style="width:0;height:1.5pt" o:hralign="center" o:hrstd="t" o:hr="t" fillcolor="#a0a0a0" stroked="f"/>
        </w:pict>
      </w:r>
    </w:p>
    <w:p w14:paraId="55827F9E" w14:textId="77777777" w:rsidR="00F32DC2" w:rsidRDefault="00F32DC2" w:rsidP="00F32DC2">
      <w:pPr>
        <w:pStyle w:val="Heading3"/>
      </w:pPr>
      <w:r w:rsidRPr="00F32DC2">
        <w:t>2. Equal Base Angles</w:t>
      </w:r>
    </w:p>
    <w:p w14:paraId="7B3D3557" w14:textId="7634481B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66BEFF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angles opposite the equal sides are equal:</w:t>
      </w:r>
    </w:p>
    <w:p w14:paraId="22B9F403" w14:textId="7B911C9B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52D2D37B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lastRenderedPageBreak/>
        <w:t xml:space="preserve">This is known as the </w:t>
      </w:r>
      <w:r w:rsidRPr="00F32DC2">
        <w:rPr>
          <w:rFonts w:ascii="Roboto Mono" w:hAnsi="Roboto Mono"/>
          <w:b/>
          <w:bCs/>
        </w:rPr>
        <w:t>Isosceles Triangle Theorem</w:t>
      </w:r>
      <w:r w:rsidRPr="00F32DC2">
        <w:rPr>
          <w:rFonts w:ascii="Roboto Mono" w:hAnsi="Roboto Mono"/>
        </w:rPr>
        <w:t>.</w:t>
      </w:r>
    </w:p>
    <w:p w14:paraId="7D07FEF4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7E224A63">
          <v:rect id="_x0000_i1029" style="width:0;height:1.5pt" o:hralign="center" o:hrstd="t" o:hr="t" fillcolor="#a0a0a0" stroked="f"/>
        </w:pict>
      </w:r>
    </w:p>
    <w:p w14:paraId="36CCDEB6" w14:textId="77777777" w:rsidR="00F32DC2" w:rsidRDefault="00F32DC2" w:rsidP="00F32DC2">
      <w:pPr>
        <w:pStyle w:val="Heading3"/>
      </w:pPr>
      <w:r w:rsidRPr="00F32DC2">
        <w:t>3. Converse of the Isosceles Triangle Theorem</w:t>
      </w:r>
    </w:p>
    <w:p w14:paraId="6198F8E3" w14:textId="449110E7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8C08F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If two angles of a triangle are equal, then the sides opposite those angles are equal.</w:t>
      </w:r>
    </w:p>
    <w:p w14:paraId="555022FC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For example:</w:t>
      </w:r>
    </w:p>
    <w:p w14:paraId="7E5B1341" w14:textId="0686F757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∠B=∠C⇒AB=AC</m:t>
              </m:r>
            </m:e>
          </m:borderBox>
        </m:oMath>
      </m:oMathPara>
    </w:p>
    <w:p w14:paraId="06FEB288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Thus, an isosceles triangle can be identified either from:</w:t>
      </w:r>
    </w:p>
    <w:p w14:paraId="7413C014" w14:textId="77777777" w:rsidR="00F32DC2" w:rsidRPr="00F32DC2" w:rsidRDefault="00F32DC2" w:rsidP="00F32DC2">
      <w:pPr>
        <w:numPr>
          <w:ilvl w:val="0"/>
          <w:numId w:val="1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two equal sides, or</w:t>
      </w:r>
    </w:p>
    <w:p w14:paraId="34BCB3B5" w14:textId="77777777" w:rsidR="00F32DC2" w:rsidRPr="00F32DC2" w:rsidRDefault="00F32DC2" w:rsidP="00F32DC2">
      <w:pPr>
        <w:numPr>
          <w:ilvl w:val="0"/>
          <w:numId w:val="1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two equal angles.</w:t>
      </w:r>
    </w:p>
    <w:p w14:paraId="4646E4B8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048CB5B3">
          <v:rect id="_x0000_i1030" style="width:0;height:1.5pt" o:hralign="center" o:hrstd="t" o:hr="t" fillcolor="#a0a0a0" stroked="f"/>
        </w:pict>
      </w:r>
    </w:p>
    <w:p w14:paraId="28C14900" w14:textId="77777777" w:rsidR="00F32DC2" w:rsidRDefault="00F32DC2" w:rsidP="00F32DC2">
      <w:pPr>
        <w:pStyle w:val="Heading2"/>
      </w:pPr>
      <w:r w:rsidRPr="00F32DC2">
        <w:t>Vertex Angle and Base Angles</w:t>
      </w:r>
    </w:p>
    <w:p w14:paraId="14D7B80B" w14:textId="32BC3FC9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A5CE5" w14:textId="515A9FDB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If the vertex angle is </w:t>
      </w:r>
      <m:oMath>
        <m:r>
          <w:rPr>
            <w:rFonts w:ascii="Cambria Math" w:hAnsi="Cambria Math"/>
          </w:rPr>
          <m:t>A</m:t>
        </m:r>
      </m:oMath>
      <w:r w:rsidRPr="00F32DC2">
        <w:rPr>
          <w:rFonts w:ascii="Roboto Mono" w:hAnsi="Roboto Mono"/>
        </w:rPr>
        <w:t>, then:</w:t>
      </w:r>
    </w:p>
    <w:p w14:paraId="006A7325" w14:textId="29EAA7F9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ECFFD87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Since:</w:t>
      </w:r>
    </w:p>
    <w:p w14:paraId="5C3DE887" w14:textId="730874F0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4E0E6922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we can write:</w:t>
      </w:r>
    </w:p>
    <w:p w14:paraId="19E416AB" w14:textId="3FD27BBD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∠A+2∠B=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E466560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Therefore:</w:t>
      </w:r>
    </w:p>
    <w:p w14:paraId="4DAC0A1D" w14:textId="260984DD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-∠A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C0CC623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25233FB6">
          <v:rect id="_x0000_i1031" style="width:0;height:1.5pt" o:hralign="center" o:hrstd="t" o:hr="t" fillcolor="#a0a0a0" stroked="f"/>
        </w:pict>
      </w:r>
    </w:p>
    <w:p w14:paraId="711A111E" w14:textId="77777777" w:rsidR="00F32DC2" w:rsidRDefault="00F32DC2" w:rsidP="00F32DC2">
      <w:pPr>
        <w:pStyle w:val="Heading2"/>
      </w:pPr>
      <w:r w:rsidRPr="00F32DC2">
        <w:lastRenderedPageBreak/>
        <w:t>Example</w:t>
      </w:r>
    </w:p>
    <w:p w14:paraId="0CBD6A99" w14:textId="59AF1CFD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0F9507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Suppose:</w:t>
      </w:r>
    </w:p>
    <w:p w14:paraId="40D4DB06" w14:textId="05CBD5DD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E358D6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Because the triangle is isosceles:</w:t>
      </w:r>
    </w:p>
    <w:p w14:paraId="6CD3D38B" w14:textId="27C44576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1567787B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Therefore:</w:t>
      </w:r>
    </w:p>
    <w:p w14:paraId="3D85B943" w14:textId="07D5AE97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E210A1E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544FFEFC">
          <v:rect id="_x0000_i1032" style="width:0;height:1.5pt" o:hralign="center" o:hrstd="t" o:hr="t" fillcolor="#a0a0a0" stroked="f"/>
        </w:pict>
      </w:r>
    </w:p>
    <w:p w14:paraId="648E0560" w14:textId="77777777" w:rsidR="00F32DC2" w:rsidRDefault="00F32DC2" w:rsidP="00F32DC2">
      <w:pPr>
        <w:pStyle w:val="Heading2"/>
      </w:pPr>
      <w:r w:rsidRPr="00F32DC2">
        <w:t>Symmetry</w:t>
      </w:r>
    </w:p>
    <w:p w14:paraId="69762030" w14:textId="73BDC6D9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7123F8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 non-equilateral isosceles triangle has </w:t>
      </w:r>
      <w:r w:rsidRPr="00F32DC2">
        <w:rPr>
          <w:rFonts w:ascii="Roboto Mono" w:hAnsi="Roboto Mono"/>
          <w:b/>
          <w:bCs/>
        </w:rPr>
        <w:t>one line of symmetry</w:t>
      </w:r>
      <w:r w:rsidRPr="00F32DC2">
        <w:rPr>
          <w:rFonts w:ascii="Roboto Mono" w:hAnsi="Roboto Mono"/>
        </w:rPr>
        <w:t>.</w:t>
      </w:r>
    </w:p>
    <w:p w14:paraId="0A7DB0BF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symmetry axis passes through:</w:t>
      </w:r>
    </w:p>
    <w:p w14:paraId="12F24616" w14:textId="77777777" w:rsidR="00F32DC2" w:rsidRPr="00F32DC2" w:rsidRDefault="00F32DC2" w:rsidP="00F32DC2">
      <w:pPr>
        <w:numPr>
          <w:ilvl w:val="0"/>
          <w:numId w:val="2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the vertex angle,</w:t>
      </w:r>
    </w:p>
    <w:p w14:paraId="73778465" w14:textId="77777777" w:rsidR="00F32DC2" w:rsidRPr="00F32DC2" w:rsidRDefault="00F32DC2" w:rsidP="00F32DC2">
      <w:pPr>
        <w:numPr>
          <w:ilvl w:val="0"/>
          <w:numId w:val="2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the midpoint of the base,</w:t>
      </w:r>
    </w:p>
    <w:p w14:paraId="4B1EFEB1" w14:textId="77777777" w:rsidR="00F32DC2" w:rsidRPr="00F32DC2" w:rsidRDefault="00F32DC2" w:rsidP="00F32DC2">
      <w:pPr>
        <w:numPr>
          <w:ilvl w:val="0"/>
          <w:numId w:val="2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the altitude to the base.</w:t>
      </w:r>
    </w:p>
    <w:p w14:paraId="7F1DAAA2" w14:textId="10BF73FA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1BF5E988" wp14:editId="427EACFE">
            <wp:extent cx="5943600" cy="5099685"/>
            <wp:effectExtent l="0" t="0" r="0" b="5715"/>
            <wp:docPr id="196020541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FCFE" w14:textId="298E2D08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440CD408" wp14:editId="5E623034">
            <wp:extent cx="5943600" cy="7085330"/>
            <wp:effectExtent l="0" t="0" r="0" b="1270"/>
            <wp:docPr id="199200787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64BC" w14:textId="35EA2BF5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3B2F17A4" wp14:editId="7F3BD869">
            <wp:extent cx="3497580" cy="3406140"/>
            <wp:effectExtent l="0" t="0" r="7620" b="3810"/>
            <wp:docPr id="33314956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2635" w14:textId="31AE3C1B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drawing>
          <wp:inline distT="0" distB="0" distL="0" distR="0" wp14:anchorId="18AAB52A" wp14:editId="43F53991">
            <wp:extent cx="3238500" cy="3916680"/>
            <wp:effectExtent l="0" t="0" r="0" b="7620"/>
            <wp:docPr id="32242882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BC02" w14:textId="65BA3C71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67F4C3C7" wp14:editId="1F9301D6">
            <wp:extent cx="5943600" cy="7647940"/>
            <wp:effectExtent l="0" t="0" r="0" b="0"/>
            <wp:docPr id="159185562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98320" w14:textId="3349F596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D</m:t>
        </m:r>
      </m:oMath>
      <w:r w:rsidRPr="00F32DC2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BC</m:t>
        </m:r>
      </m:oMath>
      <w:r w:rsidRPr="00F32DC2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AD</m:t>
        </m:r>
      </m:oMath>
      <w:r w:rsidRPr="00F32DC2">
        <w:rPr>
          <w:rFonts w:ascii="Roboto Mono" w:hAnsi="Roboto Mono"/>
        </w:rPr>
        <w:t>is the symmetry axis.</w:t>
      </w:r>
    </w:p>
    <w:p w14:paraId="138839C5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40799FC">
          <v:rect id="_x0000_i1033" style="width:0;height:1.5pt" o:hralign="center" o:hrstd="t" o:hr="t" fillcolor="#a0a0a0" stroked="f"/>
        </w:pict>
      </w:r>
    </w:p>
    <w:p w14:paraId="6C1CF78E" w14:textId="77777777" w:rsidR="00F32DC2" w:rsidRDefault="00F32DC2" w:rsidP="00F32DC2">
      <w:pPr>
        <w:pStyle w:val="Heading2"/>
      </w:pPr>
      <w:r w:rsidRPr="00F32DC2">
        <w:t>Median, Altitude, and Angle Bisector</w:t>
      </w:r>
    </w:p>
    <w:p w14:paraId="62CC4C40" w14:textId="52962537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51FD3F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One of the most important properties of an isosceles triangle is that the segment from the vertex to the midpoint of the base has several roles.</w:t>
      </w:r>
    </w:p>
    <w:p w14:paraId="1A6D1AB4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If:</w:t>
      </w:r>
    </w:p>
    <w:p w14:paraId="66A6236F" w14:textId="44D6BDB4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0EAA546F" w14:textId="5B54BBAE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F32DC2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BC</m:t>
        </m:r>
      </m:oMath>
      <w:r w:rsidRPr="00F32DC2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AD</m:t>
        </m:r>
      </m:oMath>
      <w:r w:rsidRPr="00F32DC2">
        <w:rPr>
          <w:rFonts w:ascii="Roboto Mono" w:hAnsi="Roboto Mono"/>
        </w:rPr>
        <w:t>is simultaneously:</w:t>
      </w:r>
    </w:p>
    <w:p w14:paraId="3775EA83" w14:textId="77777777" w:rsidR="00F32DC2" w:rsidRPr="00F32DC2" w:rsidRDefault="00F32DC2" w:rsidP="00F32DC2">
      <w:pPr>
        <w:numPr>
          <w:ilvl w:val="0"/>
          <w:numId w:val="3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 </w:t>
      </w:r>
      <w:r w:rsidRPr="00F32DC2">
        <w:rPr>
          <w:rFonts w:ascii="Roboto Mono" w:hAnsi="Roboto Mono"/>
          <w:b/>
          <w:bCs/>
        </w:rPr>
        <w:t>median</w:t>
      </w:r>
      <w:r w:rsidRPr="00F32DC2">
        <w:rPr>
          <w:rFonts w:ascii="Roboto Mono" w:hAnsi="Roboto Mono"/>
        </w:rPr>
        <w:t>,</w:t>
      </w:r>
    </w:p>
    <w:p w14:paraId="41B2624E" w14:textId="77777777" w:rsidR="00F32DC2" w:rsidRPr="00F32DC2" w:rsidRDefault="00F32DC2" w:rsidP="00F32DC2">
      <w:pPr>
        <w:numPr>
          <w:ilvl w:val="0"/>
          <w:numId w:val="3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an </w:t>
      </w:r>
      <w:r w:rsidRPr="00F32DC2">
        <w:rPr>
          <w:rFonts w:ascii="Roboto Mono" w:hAnsi="Roboto Mono"/>
          <w:b/>
          <w:bCs/>
        </w:rPr>
        <w:t>altitude</w:t>
      </w:r>
      <w:r w:rsidRPr="00F32DC2">
        <w:rPr>
          <w:rFonts w:ascii="Roboto Mono" w:hAnsi="Roboto Mono"/>
        </w:rPr>
        <w:t>,</w:t>
      </w:r>
    </w:p>
    <w:p w14:paraId="73722572" w14:textId="77777777" w:rsidR="00F32DC2" w:rsidRPr="00F32DC2" w:rsidRDefault="00F32DC2" w:rsidP="00F32DC2">
      <w:pPr>
        <w:numPr>
          <w:ilvl w:val="0"/>
          <w:numId w:val="3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an </w:t>
      </w:r>
      <w:r w:rsidRPr="00F32DC2">
        <w:rPr>
          <w:rFonts w:ascii="Roboto Mono" w:hAnsi="Roboto Mono"/>
          <w:b/>
          <w:bCs/>
        </w:rPr>
        <w:t>angle bisector</w:t>
      </w:r>
      <w:r w:rsidRPr="00F32DC2">
        <w:rPr>
          <w:rFonts w:ascii="Roboto Mono" w:hAnsi="Roboto Mono"/>
        </w:rPr>
        <w:t>,</w:t>
      </w:r>
    </w:p>
    <w:p w14:paraId="7D1381D1" w14:textId="77777777" w:rsidR="00F32DC2" w:rsidRPr="00F32DC2" w:rsidRDefault="00F32DC2" w:rsidP="00F32DC2">
      <w:pPr>
        <w:numPr>
          <w:ilvl w:val="0"/>
          <w:numId w:val="3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 </w:t>
      </w:r>
      <w:r w:rsidRPr="00F32DC2">
        <w:rPr>
          <w:rFonts w:ascii="Roboto Mono" w:hAnsi="Roboto Mono"/>
          <w:b/>
          <w:bCs/>
        </w:rPr>
        <w:t>perpendicular bisector</w:t>
      </w:r>
      <w:r w:rsidRPr="00F32DC2">
        <w:rPr>
          <w:rFonts w:ascii="Roboto Mono" w:hAnsi="Roboto Mono"/>
        </w:rPr>
        <w:t xml:space="preserve"> of the base.</w:t>
      </w:r>
    </w:p>
    <w:p w14:paraId="7068356B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Therefore:</w:t>
      </w:r>
    </w:p>
    <w:p w14:paraId="68D64BDF" w14:textId="7E49072A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BD=DC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AD⊥BC</m:t>
              </m:r>
            </m:e>
          </m:borderBox>
        </m:oMath>
      </m:oMathPara>
    </w:p>
    <w:p w14:paraId="0029898D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and:</w:t>
      </w:r>
    </w:p>
    <w:p w14:paraId="548E8A0A" w14:textId="5AE80F3D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∠BAD=∠DAC</m:t>
              </m:r>
            </m:e>
          </m:borderBox>
        </m:oMath>
      </m:oMathPara>
    </w:p>
    <w:p w14:paraId="7B5274BA" w14:textId="2DA302D9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22AB3995" wp14:editId="74A30927">
            <wp:extent cx="5242560" cy="4290060"/>
            <wp:effectExtent l="0" t="0" r="0" b="0"/>
            <wp:docPr id="44324442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FCA8" w14:textId="0F9A1D19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1DCCC539" wp14:editId="1DBDA61B">
            <wp:extent cx="5943600" cy="4457700"/>
            <wp:effectExtent l="0" t="0" r="0" b="0"/>
            <wp:docPr id="115509478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80E3" w14:textId="19CEE283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53B6E91B" wp14:editId="4E0985E3">
            <wp:extent cx="5943600" cy="4457700"/>
            <wp:effectExtent l="0" t="0" r="0" b="0"/>
            <wp:docPr id="80516378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65B9" w14:textId="4C571C06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2B19A300" wp14:editId="57EA233F">
            <wp:extent cx="5943600" cy="4007485"/>
            <wp:effectExtent l="0" t="0" r="0" b="0"/>
            <wp:docPr id="18578898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3B35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118F09F3">
          <v:rect id="_x0000_i1034" style="width:0;height:1.5pt" o:hralign="center" o:hrstd="t" o:hr="t" fillcolor="#a0a0a0" stroked="f"/>
        </w:pict>
      </w:r>
    </w:p>
    <w:p w14:paraId="4551214B" w14:textId="77777777" w:rsidR="00F32DC2" w:rsidRDefault="00F32DC2" w:rsidP="00F32DC2">
      <w:pPr>
        <w:pStyle w:val="Heading2"/>
      </w:pPr>
      <w:r w:rsidRPr="00F32DC2">
        <w:t>Area</w:t>
      </w:r>
    </w:p>
    <w:p w14:paraId="6F7BF42E" w14:textId="01538625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70732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area of an isosceles triangle can be calculated using:</w:t>
      </w:r>
    </w:p>
    <w:p w14:paraId="755BF7E8" w14:textId="3D79E7C9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64426AF4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where:</w:t>
      </w:r>
    </w:p>
    <w:p w14:paraId="630DED3A" w14:textId="7917725D" w:rsidR="00F32DC2" w:rsidRPr="00F32DC2" w:rsidRDefault="00F32DC2" w:rsidP="00F32DC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F32DC2">
        <w:rPr>
          <w:rFonts w:ascii="Roboto Mono" w:hAnsi="Roboto Mono"/>
        </w:rPr>
        <w:t>= base,</w:t>
      </w:r>
    </w:p>
    <w:p w14:paraId="2852BB10" w14:textId="65050546" w:rsidR="00F32DC2" w:rsidRPr="00F32DC2" w:rsidRDefault="00F32DC2" w:rsidP="00F32DC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F32DC2">
        <w:rPr>
          <w:rFonts w:ascii="Roboto Mono" w:hAnsi="Roboto Mono"/>
        </w:rPr>
        <w:t>= altitude to the base.</w:t>
      </w:r>
    </w:p>
    <w:p w14:paraId="08DF2B5C" w14:textId="1C31E75E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If the equal sides have length </w:t>
      </w:r>
      <m:oMath>
        <m:r>
          <w:rPr>
            <w:rFonts w:ascii="Cambria Math" w:hAnsi="Cambria Math"/>
          </w:rPr>
          <m:t>a</m:t>
        </m:r>
      </m:oMath>
      <w:r w:rsidRPr="00F32DC2">
        <w:rPr>
          <w:rFonts w:ascii="Roboto Mono" w:hAnsi="Roboto Mono"/>
        </w:rPr>
        <w:t xml:space="preserve">and the base has length </w:t>
      </w:r>
      <m:oMath>
        <m:r>
          <w:rPr>
            <w:rFonts w:ascii="Cambria Math" w:hAnsi="Cambria Math"/>
          </w:rPr>
          <m:t>b</m:t>
        </m:r>
      </m:oMath>
      <w:r w:rsidRPr="00F32DC2">
        <w:rPr>
          <w:rFonts w:ascii="Roboto Mono" w:hAnsi="Roboto Mono"/>
        </w:rPr>
        <w:t>, the altitude divides the base into two equal parts:</w:t>
      </w:r>
    </w:p>
    <w:p w14:paraId="748F1407" w14:textId="1321ACD9" w:rsidR="00F32DC2" w:rsidRPr="00F32DC2" w:rsidRDefault="00000000" w:rsidP="00F32DC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00045CF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lastRenderedPageBreak/>
        <w:t>Using the Pythagorean theorem:</w:t>
      </w:r>
    </w:p>
    <w:p w14:paraId="1582D405" w14:textId="2BE7C640" w:rsidR="00F32DC2" w:rsidRPr="00F32DC2" w:rsidRDefault="00000000" w:rsidP="00F32DC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70C71AC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Therefore:</w:t>
      </w:r>
    </w:p>
    <w:p w14:paraId="1371B39F" w14:textId="07380280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0C048FF7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and the area becomes:</w:t>
      </w:r>
    </w:p>
    <w:p w14:paraId="2613A8DC" w14:textId="1FA897B4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5B41C741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77D65AD">
          <v:rect id="_x0000_i1035" style="width:0;height:1.5pt" o:hralign="center" o:hrstd="t" o:hr="t" fillcolor="#a0a0a0" stroked="f"/>
        </w:pict>
      </w:r>
    </w:p>
    <w:p w14:paraId="0585DF76" w14:textId="77777777" w:rsidR="00F32DC2" w:rsidRDefault="00F32DC2" w:rsidP="00F32DC2">
      <w:pPr>
        <w:pStyle w:val="Heading2"/>
      </w:pPr>
      <w:r w:rsidRPr="00F32DC2">
        <w:t>Perimeter</w:t>
      </w:r>
    </w:p>
    <w:p w14:paraId="43E4AFAC" w14:textId="4746E2A4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DA52FB" w14:textId="2917E0B5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If the equal sides have length </w:t>
      </w:r>
      <m:oMath>
        <m:r>
          <w:rPr>
            <w:rFonts w:ascii="Cambria Math" w:hAnsi="Cambria Math"/>
          </w:rPr>
          <m:t>a</m:t>
        </m:r>
      </m:oMath>
      <w:r w:rsidRPr="00F32DC2">
        <w:rPr>
          <w:rFonts w:ascii="Roboto Mono" w:hAnsi="Roboto Mono"/>
        </w:rPr>
        <w:t xml:space="preserve">and the base has length </w:t>
      </w:r>
      <m:oMath>
        <m:r>
          <w:rPr>
            <w:rFonts w:ascii="Cambria Math" w:hAnsi="Cambria Math"/>
          </w:rPr>
          <m:t>b</m:t>
        </m:r>
      </m:oMath>
      <w:r w:rsidRPr="00F32DC2">
        <w:rPr>
          <w:rFonts w:ascii="Roboto Mono" w:hAnsi="Roboto Mono"/>
        </w:rPr>
        <w:t>:</w:t>
      </w:r>
    </w:p>
    <w:p w14:paraId="01AE7254" w14:textId="52A928E5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P=2a+b</m:t>
              </m:r>
            </m:e>
          </m:borderBox>
        </m:oMath>
      </m:oMathPara>
    </w:p>
    <w:p w14:paraId="1C64BFD5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60B272BD">
          <v:rect id="_x0000_i1036" style="width:0;height:1.5pt" o:hralign="center" o:hrstd="t" o:hr="t" fillcolor="#a0a0a0" stroked="f"/>
        </w:pict>
      </w:r>
    </w:p>
    <w:p w14:paraId="60201483" w14:textId="77777777" w:rsidR="00F32DC2" w:rsidRDefault="00F32DC2" w:rsidP="00F32DC2">
      <w:pPr>
        <w:pStyle w:val="Heading2"/>
      </w:pPr>
      <w:r w:rsidRPr="00F32DC2">
        <w:t>Example — Area</w:t>
      </w:r>
    </w:p>
    <w:p w14:paraId="471BAA88" w14:textId="0B69F3E2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FD708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Suppose an isosceles triangle has:</w:t>
      </w:r>
    </w:p>
    <w:p w14:paraId="5FA927E5" w14:textId="6FA0E81E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76C5BCC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for each equal side and:</w:t>
      </w:r>
    </w:p>
    <w:p w14:paraId="130A98A0" w14:textId="19F960D9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88DDAD0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for the base.</w:t>
      </w:r>
    </w:p>
    <w:p w14:paraId="1510293E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altitude is:</w:t>
      </w:r>
    </w:p>
    <w:p w14:paraId="280AF489" w14:textId="04B87D04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h=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25-9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753EA69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Therefore:</w:t>
      </w:r>
    </w:p>
    <w:p w14:paraId="79549249" w14:textId="55A742AC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C7CFA0C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8E8B525">
          <v:rect id="_x0000_i1037" style="width:0;height:1.5pt" o:hralign="center" o:hrstd="t" o:hr="t" fillcolor="#a0a0a0" stroked="f"/>
        </w:pict>
      </w:r>
    </w:p>
    <w:p w14:paraId="21917E32" w14:textId="77777777" w:rsidR="00F32DC2" w:rsidRDefault="00F32DC2" w:rsidP="00F32DC2">
      <w:pPr>
        <w:pStyle w:val="Heading2"/>
      </w:pPr>
      <w:r w:rsidRPr="00F32DC2">
        <w:t>Relationship with Right Triangles</w:t>
      </w:r>
    </w:p>
    <w:p w14:paraId="20E0F568" w14:textId="6816114C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A303DA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When the altitude is drawn from the vertex to the base, it divides an isosceles triangle into </w:t>
      </w:r>
      <w:r w:rsidRPr="00F32DC2">
        <w:rPr>
          <w:rFonts w:ascii="Roboto Mono" w:hAnsi="Roboto Mono"/>
          <w:b/>
          <w:bCs/>
        </w:rPr>
        <w:t>two congruent right triangles</w:t>
      </w:r>
      <w:r w:rsidRPr="00F32DC2">
        <w:rPr>
          <w:rFonts w:ascii="Roboto Mono" w:hAnsi="Roboto Mono"/>
        </w:rPr>
        <w:t>.</w:t>
      </w:r>
    </w:p>
    <w:p w14:paraId="39D7AB2C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For the example above:</w:t>
      </w:r>
    </w:p>
    <w:p w14:paraId="21CE7CD2" w14:textId="3212E41B" w:rsidR="00F32DC2" w:rsidRPr="00F32DC2" w:rsidRDefault="00F32DC2" w:rsidP="00F32DC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5-4-3</m:t>
          </m:r>
        </m:oMath>
      </m:oMathPara>
    </w:p>
    <w:p w14:paraId="099742DC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right triangles are formed.</w:t>
      </w:r>
    </w:p>
    <w:p w14:paraId="0AEC98BD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Thus, isosceles triangles are frequently useful in problems involving:</w:t>
      </w:r>
    </w:p>
    <w:p w14:paraId="31AC4195" w14:textId="77777777" w:rsidR="00F32DC2" w:rsidRPr="00F32DC2" w:rsidRDefault="00F32DC2" w:rsidP="00F32DC2">
      <w:pPr>
        <w:numPr>
          <w:ilvl w:val="0"/>
          <w:numId w:val="5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the Pythagorean theorem,</w:t>
      </w:r>
    </w:p>
    <w:p w14:paraId="385CD070" w14:textId="77777777" w:rsidR="00F32DC2" w:rsidRPr="00F32DC2" w:rsidRDefault="00F32DC2" w:rsidP="00F32DC2">
      <w:pPr>
        <w:numPr>
          <w:ilvl w:val="0"/>
          <w:numId w:val="5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right triangles,</w:t>
      </w:r>
    </w:p>
    <w:p w14:paraId="5BB53453" w14:textId="77777777" w:rsidR="00F32DC2" w:rsidRPr="00F32DC2" w:rsidRDefault="00F32DC2" w:rsidP="00F32DC2">
      <w:pPr>
        <w:numPr>
          <w:ilvl w:val="0"/>
          <w:numId w:val="5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trigonometry,</w:t>
      </w:r>
    </w:p>
    <w:p w14:paraId="51A5339C" w14:textId="77777777" w:rsidR="00F32DC2" w:rsidRPr="00F32DC2" w:rsidRDefault="00F32DC2" w:rsidP="00F32DC2">
      <w:pPr>
        <w:numPr>
          <w:ilvl w:val="0"/>
          <w:numId w:val="5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symmetry.</w:t>
      </w:r>
    </w:p>
    <w:p w14:paraId="49B9D13F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527A2947">
          <v:rect id="_x0000_i1038" style="width:0;height:1.5pt" o:hralign="center" o:hrstd="t" o:hr="t" fillcolor="#a0a0a0" stroked="f"/>
        </w:pict>
      </w:r>
    </w:p>
    <w:p w14:paraId="789D351A" w14:textId="77777777" w:rsidR="00F32DC2" w:rsidRDefault="00F32DC2" w:rsidP="00F32DC2">
      <w:pPr>
        <w:pStyle w:val="Heading2"/>
      </w:pPr>
      <w:r w:rsidRPr="00F32DC2">
        <w:t>Classification by Angles</w:t>
      </w:r>
    </w:p>
    <w:p w14:paraId="36035957" w14:textId="39873CF1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0B10C5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lastRenderedPageBreak/>
        <w:t>An isosceles triangle can also be classified according to its angles.</w:t>
      </w:r>
    </w:p>
    <w:p w14:paraId="3D8F25D1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Acute Isosceles Triangle</w:t>
      </w:r>
    </w:p>
    <w:p w14:paraId="37AA8B02" w14:textId="51A13852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32DC2">
        <w:rPr>
          <w:rFonts w:ascii="Roboto Mono" w:hAnsi="Roboto Mono"/>
        </w:rPr>
        <w:t>.</w:t>
      </w:r>
    </w:p>
    <w:p w14:paraId="24A39B87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Right Isosceles Triangle</w:t>
      </w:r>
    </w:p>
    <w:p w14:paraId="33924EAE" w14:textId="410EB2A1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One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32DC2">
        <w:rPr>
          <w:rFonts w:ascii="Roboto Mono" w:hAnsi="Roboto Mono"/>
        </w:rPr>
        <w:t>, and the other two are:</w:t>
      </w:r>
    </w:p>
    <w:p w14:paraId="0EE12B60" w14:textId="7AC3A3A2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F49C442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Thus:</w:t>
      </w:r>
    </w:p>
    <w:p w14:paraId="7BFB15A1" w14:textId="0455DED7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79B2DA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equal sides are the two legs of the right triangle.</w:t>
      </w:r>
    </w:p>
    <w:p w14:paraId="59CF4EA7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Obtuse Isosceles Triangle</w:t>
      </w:r>
    </w:p>
    <w:p w14:paraId="0109475F" w14:textId="0D778D52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One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32DC2">
        <w:rPr>
          <w:rFonts w:ascii="Roboto Mono" w:hAnsi="Roboto Mono"/>
        </w:rPr>
        <w:t>, while the two equal base angles are acute.</w:t>
      </w:r>
    </w:p>
    <w:p w14:paraId="5C03ADCC" w14:textId="033ECF02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drawing>
          <wp:inline distT="0" distB="0" distL="0" distR="0" wp14:anchorId="338E64A8" wp14:editId="71E898E7">
            <wp:extent cx="5943600" cy="3348355"/>
            <wp:effectExtent l="0" t="0" r="0" b="4445"/>
            <wp:docPr id="187563174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6459" w14:textId="41A98E6A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78B84F07" wp14:editId="3B803CCE">
            <wp:extent cx="3360420" cy="3459480"/>
            <wp:effectExtent l="0" t="0" r="0" b="7620"/>
            <wp:docPr id="26686788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6539" w14:textId="71853606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drawing>
          <wp:inline distT="0" distB="0" distL="0" distR="0" wp14:anchorId="51BCC31E" wp14:editId="25B5E471">
            <wp:extent cx="5943600" cy="3345180"/>
            <wp:effectExtent l="0" t="0" r="0" b="7620"/>
            <wp:docPr id="148952931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3311" w14:textId="305F7A31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51962E3D" wp14:editId="2ED7BE8D">
            <wp:extent cx="5943600" cy="5548630"/>
            <wp:effectExtent l="0" t="0" r="0" b="0"/>
            <wp:docPr id="88835407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FAA7" w14:textId="7C0C8BF6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lastRenderedPageBreak/>
        <w:drawing>
          <wp:inline distT="0" distB="0" distL="0" distR="0" wp14:anchorId="0978B9EC" wp14:editId="7F83BD92">
            <wp:extent cx="5295900" cy="4572000"/>
            <wp:effectExtent l="0" t="0" r="0" b="0"/>
            <wp:docPr id="77116442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AC96" w14:textId="58B36736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  <w:noProof/>
        </w:rPr>
        <w:drawing>
          <wp:inline distT="0" distB="0" distL="0" distR="0" wp14:anchorId="77814B74" wp14:editId="541F880E">
            <wp:extent cx="5943600" cy="2480945"/>
            <wp:effectExtent l="0" t="0" r="0" b="0"/>
            <wp:docPr id="77952058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E11E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6388E3D">
          <v:rect id="_x0000_i1039" style="width:0;height:1.5pt" o:hralign="center" o:hrstd="t" o:hr="t" fillcolor="#a0a0a0" stroked="f"/>
        </w:pict>
      </w:r>
    </w:p>
    <w:p w14:paraId="3E160195" w14:textId="77777777" w:rsidR="00F32DC2" w:rsidRDefault="00F32DC2" w:rsidP="00F32DC2">
      <w:pPr>
        <w:pStyle w:val="Heading2"/>
      </w:pPr>
      <w:r w:rsidRPr="00F32DC2">
        <w:lastRenderedPageBreak/>
        <w:t>Triangle Centers</w:t>
      </w:r>
    </w:p>
    <w:p w14:paraId="3CE242D7" w14:textId="4F2B184F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47881E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In an isosceles triangle, the symmetry axis contains several important triangle centers:</w:t>
      </w:r>
    </w:p>
    <w:p w14:paraId="6C3DE2AD" w14:textId="3205E7FF" w:rsidR="00F32DC2" w:rsidRPr="00F32DC2" w:rsidRDefault="00F32DC2" w:rsidP="00F32DC2">
      <w:pPr>
        <w:numPr>
          <w:ilvl w:val="0"/>
          <w:numId w:val="6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Centroid </w:t>
      </w:r>
      <m:oMath>
        <m:r>
          <w:rPr>
            <w:rFonts w:ascii="Cambria Math" w:hAnsi="Cambria Math"/>
          </w:rPr>
          <m:t>G</m:t>
        </m:r>
      </m:oMath>
    </w:p>
    <w:p w14:paraId="1D2E09C0" w14:textId="0D10DF4C" w:rsidR="00F32DC2" w:rsidRPr="00F32DC2" w:rsidRDefault="00F32DC2" w:rsidP="00F32DC2">
      <w:pPr>
        <w:numPr>
          <w:ilvl w:val="0"/>
          <w:numId w:val="6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Incenter </w:t>
      </w:r>
      <m:oMath>
        <m:r>
          <w:rPr>
            <w:rFonts w:ascii="Cambria Math" w:hAnsi="Cambria Math"/>
          </w:rPr>
          <m:t>I</m:t>
        </m:r>
      </m:oMath>
    </w:p>
    <w:p w14:paraId="0A38CAD1" w14:textId="1DB7F431" w:rsidR="00F32DC2" w:rsidRPr="00F32DC2" w:rsidRDefault="00F32DC2" w:rsidP="00F32DC2">
      <w:pPr>
        <w:numPr>
          <w:ilvl w:val="0"/>
          <w:numId w:val="6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</w:p>
    <w:p w14:paraId="3FC97304" w14:textId="1FE0F6EF" w:rsidR="00F32DC2" w:rsidRPr="00F32DC2" w:rsidRDefault="00F32DC2" w:rsidP="00F32DC2">
      <w:pPr>
        <w:numPr>
          <w:ilvl w:val="0"/>
          <w:numId w:val="6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</w:p>
    <w:p w14:paraId="2E4E380C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Therefore:</w:t>
      </w:r>
    </w:p>
    <w:p w14:paraId="09C8E4CD" w14:textId="1318445B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G,I,O,H</m:t>
              </m:r>
              <m:r>
                <m:rPr>
                  <m:nor/>
                </m:rPr>
                <w:rPr>
                  <w:rFonts w:ascii="Roboto Mono" w:hAnsi="Roboto Mono"/>
                </w:rPr>
                <m:t> all lie on the symmetry axis</m:t>
              </m:r>
            </m:e>
          </m:borderBox>
        </m:oMath>
      </m:oMathPara>
    </w:p>
    <w:p w14:paraId="7AFE480A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They do </w:t>
      </w:r>
      <w:r w:rsidRPr="00F32DC2">
        <w:rPr>
          <w:rFonts w:ascii="Roboto Mono" w:hAnsi="Roboto Mono"/>
          <w:b/>
          <w:bCs/>
        </w:rPr>
        <w:t>not generally coincide</w:t>
      </w:r>
      <w:r w:rsidRPr="00F32DC2">
        <w:rPr>
          <w:rFonts w:ascii="Roboto Mono" w:hAnsi="Roboto Mono"/>
        </w:rPr>
        <w:t>; they coincide only in the equilateral special case.</w:t>
      </w:r>
    </w:p>
    <w:p w14:paraId="081E90FC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symmetry axis is also the Euler line when the triangle is non-equilateral.</w:t>
      </w:r>
    </w:p>
    <w:p w14:paraId="17ACD603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2B57F9F">
          <v:rect id="_x0000_i1040" style="width:0;height:1.5pt" o:hralign="center" o:hrstd="t" o:hr="t" fillcolor="#a0a0a0" stroked="f"/>
        </w:pict>
      </w:r>
    </w:p>
    <w:p w14:paraId="5C9AE8FC" w14:textId="77777777" w:rsidR="00F32DC2" w:rsidRDefault="00F32DC2" w:rsidP="00F32DC2">
      <w:pPr>
        <w:pStyle w:val="Heading2"/>
      </w:pPr>
      <w:r w:rsidRPr="00F32DC2">
        <w:t>Relationship with Equilateral Triangles</w:t>
      </w:r>
    </w:p>
    <w:p w14:paraId="3AC938B3" w14:textId="54911187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E8F8B8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An equilateral triangle is a special type of isosceles triangle under the broad definition:</w:t>
      </w:r>
    </w:p>
    <w:p w14:paraId="2D9A7746" w14:textId="030B00AD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Isosceles</m:t>
              </m:r>
            </m:e>
          </m:borderBox>
        </m:oMath>
      </m:oMathPara>
    </w:p>
    <w:p w14:paraId="19DE7666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because an equilateral triangle has at least two equal sides.</w:t>
      </w:r>
    </w:p>
    <w:p w14:paraId="0670E2DA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However, if your classification system defines an isosceles triangle as having </w:t>
      </w:r>
      <w:r w:rsidRPr="00F32DC2">
        <w:rPr>
          <w:rFonts w:ascii="Roboto Mono" w:hAnsi="Roboto Mono"/>
          <w:b/>
          <w:bCs/>
        </w:rPr>
        <w:t>exactly two equal sides</w:t>
      </w:r>
      <w:r w:rsidRPr="00F32DC2">
        <w:rPr>
          <w:rFonts w:ascii="Roboto Mono" w:hAnsi="Roboto Mono"/>
        </w:rPr>
        <w:t>, then the two categories are treated as mutually exclusive.</w:t>
      </w:r>
    </w:p>
    <w:p w14:paraId="33BB76B9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For a clean knowledge-</w:t>
      </w:r>
      <w:proofErr w:type="spellStart"/>
      <w:r w:rsidRPr="00F32DC2">
        <w:rPr>
          <w:rFonts w:ascii="Roboto Mono" w:hAnsi="Roboto Mono"/>
        </w:rPr>
        <w:t>base</w:t>
      </w:r>
      <w:proofErr w:type="spellEnd"/>
      <w:r w:rsidRPr="00F32DC2">
        <w:rPr>
          <w:rFonts w:ascii="Roboto Mono" w:hAnsi="Roboto Mono"/>
        </w:rPr>
        <w:t xml:space="preserve"> classification, it is useful to state which convention you use.</w:t>
      </w:r>
    </w:p>
    <w:p w14:paraId="39C67385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7EDB8D8">
          <v:rect id="_x0000_i1041" style="width:0;height:1.5pt" o:hralign="center" o:hrstd="t" o:hr="t" fillcolor="#a0a0a0" stroked="f"/>
        </w:pict>
      </w:r>
    </w:p>
    <w:p w14:paraId="0D4A86C4" w14:textId="77777777" w:rsidR="00F32DC2" w:rsidRDefault="00F32DC2" w:rsidP="00F32DC2">
      <w:pPr>
        <w:pStyle w:val="Heading2"/>
      </w:pPr>
      <w:r w:rsidRPr="00F32DC2">
        <w:t>Relationship with Scalene Triangles</w:t>
      </w:r>
    </w:p>
    <w:p w14:paraId="60424AB1" w14:textId="6A38485B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20D1AF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A scalene triangle has no equal sides:</w:t>
      </w:r>
    </w:p>
    <w:p w14:paraId="29192787" w14:textId="5970CE82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a≠b, b≠c, c≠a</m:t>
              </m:r>
            </m:e>
          </m:borderBox>
        </m:oMath>
      </m:oMathPara>
    </w:p>
    <w:p w14:paraId="450E30BF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An isosceles triangle has at least two equal sides:</w:t>
      </w:r>
    </w:p>
    <w:p w14:paraId="4C70ECE6" w14:textId="37A507A5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b=c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c=a</m:t>
              </m:r>
            </m:e>
          </m:borderBox>
        </m:oMath>
      </m:oMathPara>
    </w:p>
    <w:p w14:paraId="233D0168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75D93E9C">
          <v:rect id="_x0000_i1042" style="width:0;height:1.5pt" o:hralign="center" o:hrstd="t" o:hr="t" fillcolor="#a0a0a0" stroked="f"/>
        </w:pict>
      </w:r>
    </w:p>
    <w:p w14:paraId="766BC20D" w14:textId="77777777" w:rsidR="00F32DC2" w:rsidRDefault="00F32DC2" w:rsidP="00F32DC2">
      <w:pPr>
        <w:pStyle w:val="Heading2"/>
      </w:pPr>
      <w:r w:rsidRPr="00F32DC2">
        <w:t>Comparison with Other Triangle Types by Sides</w:t>
      </w:r>
    </w:p>
    <w:p w14:paraId="55024651" w14:textId="53506F76" w:rsidR="00F32DC2" w:rsidRDefault="00F32DC2" w:rsidP="00F32DC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116C8" w14:textId="5A758B35" w:rsidR="00034670" w:rsidRPr="00F32DC2" w:rsidRDefault="00034670" w:rsidP="00F32DC2">
      <w:r>
        <w:rPr>
          <w:noProof/>
        </w:rPr>
        <w:drawing>
          <wp:inline distT="0" distB="0" distL="0" distR="0" wp14:anchorId="33814F14" wp14:editId="741C49B3">
            <wp:extent cx="5943600" cy="1865630"/>
            <wp:effectExtent l="0" t="0" r="0" b="1270"/>
            <wp:docPr id="15742404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461"/>
        <w:gridCol w:w="2465"/>
        <w:gridCol w:w="2188"/>
      </w:tblGrid>
      <w:tr w:rsidR="00F32DC2" w:rsidRPr="00F32DC2" w14:paraId="3F789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073AC" w14:textId="77777777" w:rsidR="00F32DC2" w:rsidRPr="00F32DC2" w:rsidRDefault="00F32DC2" w:rsidP="00F32DC2">
            <w:pPr>
              <w:rPr>
                <w:rFonts w:ascii="Roboto Mono" w:hAnsi="Roboto Mono"/>
                <w:b/>
                <w:bCs/>
              </w:rPr>
            </w:pPr>
            <w:r w:rsidRPr="00F32DC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F624634" w14:textId="77777777" w:rsidR="00F32DC2" w:rsidRPr="00F32DC2" w:rsidRDefault="00F32DC2" w:rsidP="00F32DC2">
            <w:pPr>
              <w:rPr>
                <w:rFonts w:ascii="Roboto Mono" w:hAnsi="Roboto Mono"/>
                <w:b/>
                <w:bCs/>
              </w:rPr>
            </w:pPr>
            <w:r w:rsidRPr="00F32DC2">
              <w:rPr>
                <w:rFonts w:ascii="Roboto Mono" w:hAnsi="Roboto Mono"/>
                <w:b/>
                <w:bCs/>
              </w:rPr>
              <w:t>Equilateral</w:t>
            </w:r>
          </w:p>
        </w:tc>
        <w:tc>
          <w:tcPr>
            <w:tcW w:w="0" w:type="auto"/>
            <w:vAlign w:val="center"/>
            <w:hideMark/>
          </w:tcPr>
          <w:p w14:paraId="282C25FD" w14:textId="77777777" w:rsidR="00F32DC2" w:rsidRPr="00F32DC2" w:rsidRDefault="00F32DC2" w:rsidP="00F32DC2">
            <w:pPr>
              <w:rPr>
                <w:rFonts w:ascii="Roboto Mono" w:hAnsi="Roboto Mono"/>
                <w:b/>
                <w:bCs/>
              </w:rPr>
            </w:pPr>
            <w:r w:rsidRPr="00F32DC2">
              <w:rPr>
                <w:rFonts w:ascii="Roboto Mono" w:hAnsi="Roboto Mono"/>
                <w:b/>
                <w:bCs/>
              </w:rPr>
              <w:t>Isosceles</w:t>
            </w:r>
          </w:p>
        </w:tc>
        <w:tc>
          <w:tcPr>
            <w:tcW w:w="0" w:type="auto"/>
            <w:vAlign w:val="center"/>
            <w:hideMark/>
          </w:tcPr>
          <w:p w14:paraId="40BA205E" w14:textId="77777777" w:rsidR="00F32DC2" w:rsidRPr="00F32DC2" w:rsidRDefault="00F32DC2" w:rsidP="00F32DC2">
            <w:pPr>
              <w:rPr>
                <w:rFonts w:ascii="Roboto Mono" w:hAnsi="Roboto Mono"/>
                <w:b/>
                <w:bCs/>
              </w:rPr>
            </w:pPr>
            <w:r w:rsidRPr="00F32DC2">
              <w:rPr>
                <w:rFonts w:ascii="Roboto Mono" w:hAnsi="Roboto Mono"/>
                <w:b/>
                <w:bCs/>
              </w:rPr>
              <w:t>Scalene</w:t>
            </w:r>
          </w:p>
        </w:tc>
      </w:tr>
      <w:tr w:rsidR="00F32DC2" w:rsidRPr="00F32DC2" w14:paraId="6A920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355E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0C310C33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DCB15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At least 2</w:t>
            </w:r>
          </w:p>
        </w:tc>
        <w:tc>
          <w:tcPr>
            <w:tcW w:w="0" w:type="auto"/>
            <w:vAlign w:val="center"/>
            <w:hideMark/>
          </w:tcPr>
          <w:p w14:paraId="3654B434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0</w:t>
            </w:r>
          </w:p>
        </w:tc>
      </w:tr>
      <w:tr w:rsidR="00F32DC2" w:rsidRPr="00F32DC2" w14:paraId="7961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0611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73B3C829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12D530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At least 2</w:t>
            </w:r>
          </w:p>
        </w:tc>
        <w:tc>
          <w:tcPr>
            <w:tcW w:w="0" w:type="auto"/>
            <w:vAlign w:val="center"/>
            <w:hideMark/>
          </w:tcPr>
          <w:p w14:paraId="14897BDD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0</w:t>
            </w:r>
          </w:p>
        </w:tc>
      </w:tr>
      <w:tr w:rsidR="00F32DC2" w:rsidRPr="00F32DC2" w14:paraId="2E43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04E1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Lines of symmetry</w:t>
            </w:r>
          </w:p>
        </w:tc>
        <w:tc>
          <w:tcPr>
            <w:tcW w:w="0" w:type="auto"/>
            <w:vAlign w:val="center"/>
            <w:hideMark/>
          </w:tcPr>
          <w:p w14:paraId="59F9FB3C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282248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1*</w:t>
            </w:r>
          </w:p>
        </w:tc>
        <w:tc>
          <w:tcPr>
            <w:tcW w:w="0" w:type="auto"/>
            <w:vAlign w:val="center"/>
            <w:hideMark/>
          </w:tcPr>
          <w:p w14:paraId="2CB81D2B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0</w:t>
            </w:r>
          </w:p>
        </w:tc>
      </w:tr>
      <w:tr w:rsidR="00F32DC2" w:rsidRPr="00F32DC2" w14:paraId="335D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4F9A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Base angles</w:t>
            </w:r>
          </w:p>
        </w:tc>
        <w:tc>
          <w:tcPr>
            <w:tcW w:w="0" w:type="auto"/>
            <w:vAlign w:val="center"/>
            <w:hideMark/>
          </w:tcPr>
          <w:p w14:paraId="1D63BDEF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167A3E63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Two equal</w:t>
            </w:r>
          </w:p>
        </w:tc>
        <w:tc>
          <w:tcPr>
            <w:tcW w:w="0" w:type="auto"/>
            <w:vAlign w:val="center"/>
            <w:hideMark/>
          </w:tcPr>
          <w:p w14:paraId="6AB81728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proofErr w:type="gramStart"/>
            <w:r w:rsidRPr="00F32DC2">
              <w:rPr>
                <w:rFonts w:ascii="Roboto Mono" w:hAnsi="Roboto Mono"/>
              </w:rPr>
              <w:t>Generally</w:t>
            </w:r>
            <w:proofErr w:type="gramEnd"/>
            <w:r w:rsidRPr="00F32DC2">
              <w:rPr>
                <w:rFonts w:ascii="Roboto Mono" w:hAnsi="Roboto Mono"/>
              </w:rPr>
              <w:t xml:space="preserve"> all different</w:t>
            </w:r>
          </w:p>
        </w:tc>
      </w:tr>
      <w:tr w:rsidR="00F32DC2" w:rsidRPr="00F32DC2" w14:paraId="3B66A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B456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lastRenderedPageBreak/>
              <w:t>Special center alignment</w:t>
            </w:r>
          </w:p>
        </w:tc>
        <w:tc>
          <w:tcPr>
            <w:tcW w:w="0" w:type="auto"/>
            <w:vAlign w:val="center"/>
            <w:hideMark/>
          </w:tcPr>
          <w:p w14:paraId="11AD15B2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All four centers coincide</w:t>
            </w:r>
          </w:p>
        </w:tc>
        <w:tc>
          <w:tcPr>
            <w:tcW w:w="0" w:type="auto"/>
            <w:vAlign w:val="center"/>
            <w:hideMark/>
          </w:tcPr>
          <w:p w14:paraId="382607F6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Centers lie on symmetry axis</w:t>
            </w:r>
          </w:p>
        </w:tc>
        <w:tc>
          <w:tcPr>
            <w:tcW w:w="0" w:type="auto"/>
            <w:vAlign w:val="center"/>
            <w:hideMark/>
          </w:tcPr>
          <w:p w14:paraId="260C27FC" w14:textId="77777777" w:rsidR="00F32DC2" w:rsidRPr="00F32DC2" w:rsidRDefault="00F32DC2" w:rsidP="00F32DC2">
            <w:pPr>
              <w:rPr>
                <w:rFonts w:ascii="Roboto Mono" w:hAnsi="Roboto Mono"/>
              </w:rPr>
            </w:pPr>
            <w:r w:rsidRPr="00F32DC2">
              <w:rPr>
                <w:rFonts w:ascii="Roboto Mono" w:hAnsi="Roboto Mono"/>
              </w:rPr>
              <w:t>No common symmetry axis</w:t>
            </w:r>
          </w:p>
        </w:tc>
      </w:tr>
    </w:tbl>
    <w:p w14:paraId="6C9BE3C1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(</w:t>
      </w:r>
      <w:r w:rsidRPr="00F32DC2">
        <w:rPr>
          <w:rFonts w:ascii="Roboto Mono" w:hAnsi="Roboto Mono"/>
          <w:i/>
          <w:iCs/>
        </w:rPr>
        <w:t>A non-equilateral isosceles triangle has exactly one line of symmetry.</w:t>
      </w:r>
      <w:r w:rsidRPr="00F32DC2">
        <w:rPr>
          <w:rFonts w:ascii="Roboto Mono" w:hAnsi="Roboto Mono"/>
        </w:rPr>
        <w:t>)</w:t>
      </w:r>
    </w:p>
    <w:p w14:paraId="337D47AB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2A43E886">
          <v:rect id="_x0000_i1043" style="width:0;height:1.5pt" o:hralign="center" o:hrstd="t" o:hr="t" fillcolor="#a0a0a0" stroked="f"/>
        </w:pict>
      </w:r>
    </w:p>
    <w:p w14:paraId="68333BF7" w14:textId="77777777" w:rsidR="00F32DC2" w:rsidRDefault="00F32DC2" w:rsidP="00F32DC2">
      <w:pPr>
        <w:pStyle w:val="Heading2"/>
      </w:pPr>
      <w:r w:rsidRPr="00F32DC2">
        <w:t>Real-World Applications</w:t>
      </w:r>
    </w:p>
    <w:p w14:paraId="12FDD096" w14:textId="2E37B607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907290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Isosceles triangles appear in:</w:t>
      </w:r>
    </w:p>
    <w:p w14:paraId="1087AD25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Roof structures.</w:t>
      </w:r>
    </w:p>
    <w:p w14:paraId="400A2C13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Bridges and trusses.</w:t>
      </w:r>
    </w:p>
    <w:p w14:paraId="6149A141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Architectural designs.</w:t>
      </w:r>
    </w:p>
    <w:p w14:paraId="60BC17F9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Supports and frames.</w:t>
      </w:r>
    </w:p>
    <w:p w14:paraId="2AF091BC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Engineering structures.</w:t>
      </w:r>
    </w:p>
    <w:p w14:paraId="6A13B0D0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Decorative patterns.</w:t>
      </w:r>
    </w:p>
    <w:p w14:paraId="1072FB66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Surveying.</w:t>
      </w:r>
    </w:p>
    <w:p w14:paraId="262337BF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Computer graphics.</w:t>
      </w:r>
    </w:p>
    <w:p w14:paraId="301E5D00" w14:textId="77777777" w:rsidR="00F32DC2" w:rsidRPr="00F32DC2" w:rsidRDefault="00F32DC2" w:rsidP="00F32DC2">
      <w:pPr>
        <w:numPr>
          <w:ilvl w:val="0"/>
          <w:numId w:val="7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Symmetrical designs.</w:t>
      </w:r>
    </w:p>
    <w:p w14:paraId="17E28ED6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Their symmetry is particularly useful when equal loads, equal distances, or balanced geometric structures are required.</w:t>
      </w:r>
    </w:p>
    <w:p w14:paraId="698E664E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0A3C2E48">
          <v:rect id="_x0000_i1044" style="width:0;height:1.5pt" o:hralign="center" o:hrstd="t" o:hr="t" fillcolor="#a0a0a0" stroked="f"/>
        </w:pict>
      </w:r>
    </w:p>
    <w:p w14:paraId="16F7B1E1" w14:textId="77777777" w:rsidR="00F32DC2" w:rsidRDefault="00F32DC2" w:rsidP="00F32DC2">
      <w:pPr>
        <w:pStyle w:val="Heading2"/>
      </w:pPr>
      <w:r w:rsidRPr="00F32DC2">
        <w:t>Important Theorems</w:t>
      </w:r>
    </w:p>
    <w:p w14:paraId="746807A5" w14:textId="55FA4AC3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6FBBA9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Isosceles Triangle Theorem</w:t>
      </w:r>
    </w:p>
    <w:p w14:paraId="547F21B4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lastRenderedPageBreak/>
        <w:t>If two sides of a triangle are equal, then the opposite angles are equal:</w:t>
      </w:r>
    </w:p>
    <w:p w14:paraId="2C3CD208" w14:textId="2D0339ED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AB=AC⇒∠B=∠C</m:t>
              </m:r>
            </m:e>
          </m:borderBox>
        </m:oMath>
      </m:oMathPara>
    </w:p>
    <w:p w14:paraId="34523601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Converse</w:t>
      </w:r>
    </w:p>
    <w:p w14:paraId="50EE8793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If two angles are equal, then the opposite sides are equal:</w:t>
      </w:r>
    </w:p>
    <w:p w14:paraId="69D3E99E" w14:textId="1C8D8958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∠B=∠C⇒AB=AC</m:t>
              </m:r>
            </m:e>
          </m:borderBox>
        </m:oMath>
      </m:oMathPara>
    </w:p>
    <w:p w14:paraId="01B63CBA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Symmetry Property</w:t>
      </w:r>
    </w:p>
    <w:p w14:paraId="47445561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The median from the vertex to the base is also an altitude and angle bisector:</w:t>
      </w:r>
    </w:p>
    <w:p w14:paraId="238C51B8" w14:textId="7A8BC12A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5927C467" w14:textId="77777777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>for that vertex-to-base segment.</w:t>
      </w:r>
    </w:p>
    <w:p w14:paraId="65A684F9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41C82C37">
          <v:rect id="_x0000_i1045" style="width:0;height:1.5pt" o:hralign="center" o:hrstd="t" o:hr="t" fillcolor="#a0a0a0" stroked="f"/>
        </w:pict>
      </w:r>
    </w:p>
    <w:p w14:paraId="40483154" w14:textId="77777777" w:rsidR="00F32DC2" w:rsidRDefault="00F32DC2" w:rsidP="00F32DC2">
      <w:pPr>
        <w:pStyle w:val="Heading2"/>
      </w:pPr>
      <w:r w:rsidRPr="00F32DC2">
        <w:t>Key Formulas</w:t>
      </w:r>
    </w:p>
    <w:p w14:paraId="26B233C2" w14:textId="1D78677B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993A6F" w14:textId="6A945619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For equal sides </w:t>
      </w:r>
      <m:oMath>
        <m:r>
          <w:rPr>
            <w:rFonts w:ascii="Cambria Math" w:hAnsi="Cambria Math"/>
          </w:rPr>
          <m:t>a</m:t>
        </m:r>
      </m:oMath>
      <w:r w:rsidRPr="00F32DC2">
        <w:rPr>
          <w:rFonts w:ascii="Roboto Mono" w:hAnsi="Roboto Mono"/>
        </w:rPr>
        <w:t xml:space="preserve">and base </w:t>
      </w:r>
      <m:oMath>
        <m:r>
          <w:rPr>
            <w:rFonts w:ascii="Cambria Math" w:hAnsi="Cambria Math"/>
          </w:rPr>
          <m:t>b</m:t>
        </m:r>
      </m:oMath>
      <w:r w:rsidRPr="00F32DC2">
        <w:rPr>
          <w:rFonts w:ascii="Roboto Mono" w:hAnsi="Roboto Mono"/>
        </w:rPr>
        <w:t>:</w:t>
      </w:r>
    </w:p>
    <w:p w14:paraId="0D6382C7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Perimeter</w:t>
      </w:r>
    </w:p>
    <w:p w14:paraId="3D9CC696" w14:textId="4EEF312D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P=2a+b</m:t>
              </m:r>
            </m:e>
          </m:borderBox>
        </m:oMath>
      </m:oMathPara>
    </w:p>
    <w:p w14:paraId="427B4E78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Altitude</w:t>
      </w:r>
    </w:p>
    <w:p w14:paraId="0F7E339A" w14:textId="75A7A309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778E64E5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Area</w:t>
      </w:r>
    </w:p>
    <w:p w14:paraId="2CC1B01C" w14:textId="7D02F013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</m:e>
          </m:borderBox>
        </m:oMath>
      </m:oMathPara>
    </w:p>
    <w:p w14:paraId="1D8DF306" w14:textId="77777777" w:rsidR="00F32DC2" w:rsidRPr="00F32DC2" w:rsidRDefault="00F32DC2" w:rsidP="00F32DC2">
      <w:pPr>
        <w:rPr>
          <w:rFonts w:ascii="Roboto Mono" w:hAnsi="Roboto Mono"/>
          <w:b/>
          <w:bCs/>
        </w:rPr>
      </w:pPr>
      <w:r w:rsidRPr="00F32DC2">
        <w:rPr>
          <w:rFonts w:ascii="Roboto Mono" w:hAnsi="Roboto Mono"/>
          <w:b/>
          <w:bCs/>
        </w:rPr>
        <w:t>Base Angles</w:t>
      </w:r>
    </w:p>
    <w:p w14:paraId="69B0E047" w14:textId="2E616D25" w:rsidR="00F32DC2" w:rsidRPr="00F32DC2" w:rsidRDefault="00F32DC2" w:rsidP="00F32DC2">
      <w:pPr>
        <w:rPr>
          <w:rFonts w:ascii="Roboto Mono" w:hAnsi="Roboto Mono"/>
        </w:rPr>
      </w:pPr>
      <w:r w:rsidRPr="00F32DC2">
        <w:rPr>
          <w:rFonts w:ascii="Roboto Mono" w:hAnsi="Roboto Mono"/>
        </w:rPr>
        <w:lastRenderedPageBreak/>
        <w:t xml:space="preserve">If the vertex angle is </w:t>
      </w:r>
      <m:oMath>
        <m:r>
          <w:rPr>
            <w:rFonts w:ascii="Cambria Math" w:hAnsi="Cambria Math"/>
          </w:rPr>
          <m:t>A</m:t>
        </m:r>
      </m:oMath>
      <w:r w:rsidRPr="00F32DC2">
        <w:rPr>
          <w:rFonts w:ascii="Roboto Mono" w:hAnsi="Roboto Mono"/>
        </w:rPr>
        <w:t>:</w:t>
      </w:r>
    </w:p>
    <w:p w14:paraId="4198FF5A" w14:textId="6CBF7C69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-∠A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588E754" w14:textId="77777777" w:rsidR="00F32DC2" w:rsidRPr="00F32DC2" w:rsidRDefault="00000000" w:rsidP="00F32DC2">
      <w:pPr>
        <w:rPr>
          <w:rFonts w:ascii="Roboto Mono" w:hAnsi="Roboto Mono"/>
        </w:rPr>
      </w:pPr>
      <w:r>
        <w:rPr>
          <w:rFonts w:ascii="Roboto Mono" w:hAnsi="Roboto Mono"/>
        </w:rPr>
        <w:pict w14:anchorId="37550C54">
          <v:rect id="_x0000_i1046" style="width:0;height:1.5pt" o:hralign="center" o:hrstd="t" o:hr="t" fillcolor="#a0a0a0" stroked="f"/>
        </w:pict>
      </w:r>
    </w:p>
    <w:p w14:paraId="0E99F197" w14:textId="77777777" w:rsidR="00F32DC2" w:rsidRDefault="00F32DC2" w:rsidP="00F32DC2">
      <w:pPr>
        <w:pStyle w:val="Heading2"/>
      </w:pPr>
      <w:r w:rsidRPr="00F32DC2">
        <w:t>Key Points</w:t>
      </w:r>
    </w:p>
    <w:p w14:paraId="7D684B54" w14:textId="251ECA68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D5D7BE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An isosceles triangle has </w:t>
      </w:r>
      <w:r w:rsidRPr="00F32DC2">
        <w:rPr>
          <w:rFonts w:ascii="Roboto Mono" w:hAnsi="Roboto Mono"/>
          <w:b/>
          <w:bCs/>
        </w:rPr>
        <w:t>at least two equal sides</w:t>
      </w:r>
      <w:r w:rsidRPr="00F32DC2">
        <w:rPr>
          <w:rFonts w:ascii="Roboto Mono" w:hAnsi="Roboto Mono"/>
        </w:rPr>
        <w:t>.</w:t>
      </w:r>
    </w:p>
    <w:p w14:paraId="20C25C1B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The angles opposite the equal sides are equal.</w:t>
      </w:r>
    </w:p>
    <w:p w14:paraId="5B54479B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It has a line of symmetry in the non-equilateral case.</w:t>
      </w:r>
    </w:p>
    <w:p w14:paraId="4B4BF04E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The vertex-to-base median is also an altitude and angle bisector.</w:t>
      </w:r>
    </w:p>
    <w:p w14:paraId="3B4EC8DD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The same segment is also the perpendicular bisector of the base.</w:t>
      </w:r>
    </w:p>
    <w:p w14:paraId="587C88AC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An isosceles triangle can be acute, right, or obtuse.</w:t>
      </w:r>
    </w:p>
    <w:p w14:paraId="3C9405C7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A right isosceles triangle has angles:</w:t>
      </w:r>
    </w:p>
    <w:p w14:paraId="15AE6E39" w14:textId="6CBB40B7" w:rsidR="00F32DC2" w:rsidRPr="00F32DC2" w:rsidRDefault="00000000" w:rsidP="00F32DC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FC74CC2" w14:textId="77777777" w:rsidR="00F32DC2" w:rsidRPr="00F32DC2" w:rsidRDefault="00F32DC2" w:rsidP="00F32DC2">
      <w:pPr>
        <w:numPr>
          <w:ilvl w:val="0"/>
          <w:numId w:val="8"/>
        </w:numPr>
        <w:rPr>
          <w:rFonts w:ascii="Roboto Mono" w:hAnsi="Roboto Mono"/>
        </w:rPr>
      </w:pPr>
      <w:r w:rsidRPr="00F32DC2">
        <w:rPr>
          <w:rFonts w:ascii="Roboto Mono" w:hAnsi="Roboto Mono"/>
        </w:rPr>
        <w:t>Under the broad definition, an equilateral triangle is a special case of an isosceles triangle.</w:t>
      </w:r>
    </w:p>
    <w:p w14:paraId="7BD89653" w14:textId="77777777" w:rsidR="00F32DC2" w:rsidRDefault="00F32DC2" w:rsidP="00F32DC2">
      <w:pPr>
        <w:pStyle w:val="Heading2"/>
      </w:pPr>
      <w:r w:rsidRPr="00F32DC2">
        <w:t>Conclusion</w:t>
      </w:r>
    </w:p>
    <w:p w14:paraId="0FE46726" w14:textId="4855D4C7" w:rsidR="00F32DC2" w:rsidRPr="00F32DC2" w:rsidRDefault="00F32DC2" w:rsidP="00F32D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F53F88" w14:textId="7BB02065" w:rsidR="00F32DC2" w:rsidRPr="00F32DC2" w:rsidRDefault="00F32DC2" w:rsidP="00E255EB">
      <w:pPr>
        <w:rPr>
          <w:rFonts w:ascii="Roboto Mono" w:hAnsi="Roboto Mono"/>
        </w:rPr>
      </w:pPr>
      <w:r w:rsidRPr="00F32DC2">
        <w:rPr>
          <w:rFonts w:ascii="Roboto Mono" w:hAnsi="Roboto Mono"/>
        </w:rPr>
        <w:t xml:space="preserve">An </w:t>
      </w:r>
      <w:r w:rsidRPr="00F32DC2">
        <w:rPr>
          <w:rFonts w:ascii="Roboto Mono" w:hAnsi="Roboto Mono"/>
          <w:b/>
          <w:bCs/>
        </w:rPr>
        <w:t>isosceles triangle</w:t>
      </w:r>
      <w:r w:rsidRPr="00F32DC2">
        <w:rPr>
          <w:rFonts w:ascii="Roboto Mono" w:hAnsi="Roboto Mono"/>
        </w:rPr>
        <w:t xml:space="preserve"> is characterized by equality of at least two sides and the corresponding equality of their opposite angles. Its symmetry produces a particularly important geometric relationship: the segment from the unequal vertex to the base simultaneously acts as a </w:t>
      </w:r>
      <w:r w:rsidRPr="00F32DC2">
        <w:rPr>
          <w:rFonts w:ascii="Roboto Mono" w:hAnsi="Roboto Mono"/>
          <w:b/>
          <w:bCs/>
        </w:rPr>
        <w:t>median, altitude, angle bisector, and perpendicular bisector</w:t>
      </w:r>
      <w:r w:rsidRPr="00F32DC2">
        <w:rPr>
          <w:rFonts w:ascii="Roboto Mono" w:hAnsi="Roboto Mono"/>
        </w:rPr>
        <w:t xml:space="preserve">. This makes isosceles triangles </w:t>
      </w:r>
      <w:r w:rsidRPr="00F32DC2">
        <w:rPr>
          <w:rFonts w:ascii="Roboto Mono" w:hAnsi="Roboto Mono"/>
        </w:rPr>
        <w:lastRenderedPageBreak/>
        <w:t>especially important in triangle theorems, symmetry, coordinate geometry, and trigonometry.</w:t>
      </w:r>
    </w:p>
    <w:sectPr w:rsidR="00F32DC2" w:rsidRPr="00F32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3FDD"/>
    <w:multiLevelType w:val="multilevel"/>
    <w:tmpl w:val="805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B2CF1"/>
    <w:multiLevelType w:val="multilevel"/>
    <w:tmpl w:val="BC7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74E38"/>
    <w:multiLevelType w:val="multilevel"/>
    <w:tmpl w:val="097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D7072"/>
    <w:multiLevelType w:val="multilevel"/>
    <w:tmpl w:val="0ACE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6605A0"/>
    <w:multiLevelType w:val="multilevel"/>
    <w:tmpl w:val="E95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054B7"/>
    <w:multiLevelType w:val="multilevel"/>
    <w:tmpl w:val="65A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74A69"/>
    <w:multiLevelType w:val="multilevel"/>
    <w:tmpl w:val="C60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F5F60"/>
    <w:multiLevelType w:val="multilevel"/>
    <w:tmpl w:val="4FC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10070">
    <w:abstractNumId w:val="6"/>
  </w:num>
  <w:num w:numId="2" w16cid:durableId="364865413">
    <w:abstractNumId w:val="1"/>
  </w:num>
  <w:num w:numId="3" w16cid:durableId="1081487942">
    <w:abstractNumId w:val="5"/>
  </w:num>
  <w:num w:numId="4" w16cid:durableId="1121073575">
    <w:abstractNumId w:val="4"/>
  </w:num>
  <w:num w:numId="5" w16cid:durableId="1488519212">
    <w:abstractNumId w:val="0"/>
  </w:num>
  <w:num w:numId="6" w16cid:durableId="343675756">
    <w:abstractNumId w:val="2"/>
  </w:num>
  <w:num w:numId="7" w16cid:durableId="1051539435">
    <w:abstractNumId w:val="7"/>
  </w:num>
  <w:num w:numId="8" w16cid:durableId="792602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87"/>
    <w:rsid w:val="00034670"/>
    <w:rsid w:val="002C0937"/>
    <w:rsid w:val="002D1F4F"/>
    <w:rsid w:val="003A5F2F"/>
    <w:rsid w:val="00552A11"/>
    <w:rsid w:val="00711B4D"/>
    <w:rsid w:val="007B6487"/>
    <w:rsid w:val="008952B3"/>
    <w:rsid w:val="00A70480"/>
    <w:rsid w:val="00AC5E59"/>
    <w:rsid w:val="00E16236"/>
    <w:rsid w:val="00E255EB"/>
    <w:rsid w:val="00F3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A739"/>
  <w15:chartTrackingRefBased/>
  <w15:docId w15:val="{78889B4C-DF67-4AB2-B427-5EF75585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1645</Words>
  <Characters>9381</Characters>
  <Application>Microsoft Office Word</Application>
  <DocSecurity>0</DocSecurity>
  <Lines>78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2026-09-16T13:57:00Z</dcterms:created>
  <dcterms:modified xsi:type="dcterms:W3CDTF">2026-09-16T14:09:00Z</dcterms:modified>
</cp:coreProperties>
</file>