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594C" w14:textId="3FECD381" w:rsidR="006B70D9" w:rsidRPr="006B70D9" w:rsidRDefault="006B70D9" w:rsidP="006B70D9">
      <w:pPr>
        <w:pStyle w:val="Heading1"/>
      </w:pPr>
      <w:r w:rsidRPr="006B70D9">
        <w:t>Triangle Centroid</w:t>
      </w:r>
    </w:p>
    <w:p w14:paraId="1B8A9B38" w14:textId="77777777" w:rsidR="006B70D9" w:rsidRDefault="006B70D9" w:rsidP="006B70D9">
      <w:pPr>
        <w:pStyle w:val="Heading2"/>
      </w:pPr>
      <w:r w:rsidRPr="006B70D9">
        <w:t>Definition</w:t>
      </w:r>
    </w:p>
    <w:p w14:paraId="56D19A04" w14:textId="420E6897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16852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</w:t>
      </w:r>
      <w:r w:rsidRPr="006B70D9">
        <w:rPr>
          <w:rFonts w:ascii="Roboto Mono" w:hAnsi="Roboto Mono"/>
          <w:b/>
          <w:bCs/>
        </w:rPr>
        <w:t>Triangle Centroid</w:t>
      </w:r>
      <w:r w:rsidRPr="006B70D9">
        <w:rPr>
          <w:rFonts w:ascii="Roboto Mono" w:hAnsi="Roboto Mono"/>
        </w:rPr>
        <w:t xml:space="preserve"> is the point where the </w:t>
      </w:r>
      <w:r w:rsidRPr="006B70D9">
        <w:rPr>
          <w:rFonts w:ascii="Roboto Mono" w:hAnsi="Roboto Mono"/>
          <w:b/>
          <w:bCs/>
        </w:rPr>
        <w:t>three medians of a triangle intersect</w:t>
      </w:r>
      <w:r w:rsidRPr="006B70D9">
        <w:rPr>
          <w:rFonts w:ascii="Roboto Mono" w:hAnsi="Roboto Mono"/>
        </w:rPr>
        <w:t>.</w:t>
      </w:r>
    </w:p>
    <w:p w14:paraId="2CBBD560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is commonly denoted by:</w:t>
      </w:r>
    </w:p>
    <w:p w14:paraId="3CF59792" w14:textId="3181F765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</m:t>
              </m:r>
            </m:e>
          </m:borderBox>
        </m:oMath>
      </m:oMathPara>
    </w:p>
    <w:p w14:paraId="34C491C2" w14:textId="6B0D0AC4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6B70D9">
        <w:rPr>
          <w:rFonts w:ascii="Roboto Mono" w:hAnsi="Roboto Mono"/>
        </w:rPr>
        <w:t>, if:</w:t>
      </w:r>
    </w:p>
    <w:p w14:paraId="74189185" w14:textId="78A1DFC8" w:rsidR="006B70D9" w:rsidRPr="006B70D9" w:rsidRDefault="006B70D9" w:rsidP="006B70D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6B70D9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</w:p>
    <w:p w14:paraId="6D93978C" w14:textId="01CA14C1" w:rsidR="006B70D9" w:rsidRPr="006B70D9" w:rsidRDefault="006B70D9" w:rsidP="006B70D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6B70D9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</w:p>
    <w:p w14:paraId="5229B5FE" w14:textId="5152D5CA" w:rsidR="006B70D9" w:rsidRPr="006B70D9" w:rsidRDefault="006B70D9" w:rsidP="006B70D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6B70D9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</w:p>
    <w:p w14:paraId="2537ACEA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then:</w:t>
      </w:r>
    </w:p>
    <w:p w14:paraId="63F1461A" w14:textId="6FE65D2C" w:rsidR="006B70D9" w:rsidRPr="006B70D9" w:rsidRDefault="006B70D9" w:rsidP="006B70D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CF</m:t>
              </m:r>
            </m:e>
          </m:groupChr>
        </m:oMath>
      </m:oMathPara>
    </w:p>
    <w:p w14:paraId="3A1B3D05" w14:textId="28816042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are the three medians, and they intersect at the centroid </w:t>
      </w:r>
      <m:oMath>
        <m:r>
          <w:rPr>
            <w:rFonts w:ascii="Cambria Math" w:hAnsi="Cambria Math"/>
          </w:rPr>
          <m:t>G</m:t>
        </m:r>
      </m:oMath>
      <w:r w:rsidRPr="006B70D9">
        <w:rPr>
          <w:rFonts w:ascii="Roboto Mono" w:hAnsi="Roboto Mono"/>
        </w:rPr>
        <w:t>.</w:t>
      </w:r>
    </w:p>
    <w:p w14:paraId="4200C008" w14:textId="04DEA689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5713B69F" wp14:editId="6BB4744D">
            <wp:extent cx="5715000" cy="5105400"/>
            <wp:effectExtent l="0" t="0" r="0" b="0"/>
            <wp:docPr id="151555787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DD3B" w14:textId="12C84755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2A51C8AE" wp14:editId="53F25589">
            <wp:extent cx="5676900" cy="3611880"/>
            <wp:effectExtent l="0" t="0" r="0" b="7620"/>
            <wp:docPr id="193198654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F09C" w14:textId="6868A049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drawing>
          <wp:inline distT="0" distB="0" distL="0" distR="0" wp14:anchorId="1E8C89AA" wp14:editId="48F1341A">
            <wp:extent cx="5943600" cy="3209925"/>
            <wp:effectExtent l="0" t="0" r="0" b="9525"/>
            <wp:docPr id="183492628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51CA" w14:textId="6B153BD8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1089F90E" wp14:editId="7B3994FA">
            <wp:extent cx="5928360" cy="4465320"/>
            <wp:effectExtent l="0" t="0" r="0" b="0"/>
            <wp:docPr id="119353746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5FF0" w14:textId="7B308FED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18244DB4" wp14:editId="7A5BBEF6">
            <wp:extent cx="5943600" cy="3962400"/>
            <wp:effectExtent l="0" t="0" r="0" b="0"/>
            <wp:docPr id="48857657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64D0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43C5AE09">
          <v:rect id="_x0000_i1446" style="width:0;height:1.5pt" o:hralign="center" o:hrstd="t" o:hr="t" fillcolor="#a0a0a0" stroked="f"/>
        </w:pict>
      </w:r>
    </w:p>
    <w:p w14:paraId="6980453E" w14:textId="77777777" w:rsidR="006B70D9" w:rsidRDefault="006B70D9" w:rsidP="006B70D9">
      <w:pPr>
        <w:pStyle w:val="Heading2"/>
      </w:pPr>
      <w:r w:rsidRPr="006B70D9">
        <w:t>Purpose</w:t>
      </w:r>
    </w:p>
    <w:p w14:paraId="12C987E1" w14:textId="586E7131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D58E0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is used to:</w:t>
      </w:r>
    </w:p>
    <w:p w14:paraId="44778528" w14:textId="77777777" w:rsidR="006B70D9" w:rsidRPr="006B70D9" w:rsidRDefault="006B70D9" w:rsidP="006B70D9">
      <w:pPr>
        <w:numPr>
          <w:ilvl w:val="0"/>
          <w:numId w:val="2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Locate the </w:t>
      </w:r>
      <w:r w:rsidRPr="006B70D9">
        <w:rPr>
          <w:rFonts w:ascii="Roboto Mono" w:hAnsi="Roboto Mono"/>
          <w:b/>
          <w:bCs/>
        </w:rPr>
        <w:t>geometric center</w:t>
      </w:r>
      <w:r w:rsidRPr="006B70D9">
        <w:rPr>
          <w:rFonts w:ascii="Roboto Mono" w:hAnsi="Roboto Mono"/>
        </w:rPr>
        <w:t xml:space="preserve"> of a triangle.</w:t>
      </w:r>
    </w:p>
    <w:p w14:paraId="383C2C12" w14:textId="77777777" w:rsidR="006B70D9" w:rsidRPr="006B70D9" w:rsidRDefault="006B70D9" w:rsidP="006B70D9">
      <w:pPr>
        <w:numPr>
          <w:ilvl w:val="0"/>
          <w:numId w:val="2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Study the relationships between </w:t>
      </w:r>
      <w:r w:rsidRPr="006B70D9">
        <w:rPr>
          <w:rFonts w:ascii="Roboto Mono" w:hAnsi="Roboto Mono"/>
          <w:b/>
          <w:bCs/>
        </w:rPr>
        <w:t>medians and side midpoints</w:t>
      </w:r>
      <w:r w:rsidRPr="006B70D9">
        <w:rPr>
          <w:rFonts w:ascii="Roboto Mono" w:hAnsi="Roboto Mono"/>
        </w:rPr>
        <w:t>.</w:t>
      </w:r>
    </w:p>
    <w:p w14:paraId="77736E86" w14:textId="77777777" w:rsidR="006B70D9" w:rsidRPr="006B70D9" w:rsidRDefault="006B70D9" w:rsidP="006B70D9">
      <w:pPr>
        <w:numPr>
          <w:ilvl w:val="0"/>
          <w:numId w:val="2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>Divide medians into known ratios.</w:t>
      </w:r>
    </w:p>
    <w:p w14:paraId="22640F88" w14:textId="77777777" w:rsidR="006B70D9" w:rsidRPr="006B70D9" w:rsidRDefault="006B70D9" w:rsidP="006B70D9">
      <w:pPr>
        <w:numPr>
          <w:ilvl w:val="0"/>
          <w:numId w:val="2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>Find the balance point of a triangular lamina of uniform density.</w:t>
      </w:r>
    </w:p>
    <w:p w14:paraId="73B489D4" w14:textId="77777777" w:rsidR="006B70D9" w:rsidRPr="006B70D9" w:rsidRDefault="006B70D9" w:rsidP="006B70D9">
      <w:pPr>
        <w:numPr>
          <w:ilvl w:val="0"/>
          <w:numId w:val="2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>Solve coordinate-geometry problems.</w:t>
      </w:r>
    </w:p>
    <w:p w14:paraId="70187769" w14:textId="77777777" w:rsidR="006B70D9" w:rsidRPr="006B70D9" w:rsidRDefault="006B70D9" w:rsidP="006B70D9">
      <w:pPr>
        <w:numPr>
          <w:ilvl w:val="0"/>
          <w:numId w:val="2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>Analyze centers of triangles and their relationships.</w:t>
      </w:r>
    </w:p>
    <w:p w14:paraId="75A9D879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11B2593A">
          <v:rect id="_x0000_i1447" style="width:0;height:1.5pt" o:hralign="center" o:hrstd="t" o:hr="t" fillcolor="#a0a0a0" stroked="f"/>
        </w:pict>
      </w:r>
    </w:p>
    <w:p w14:paraId="0FE2985D" w14:textId="77777777" w:rsidR="006B70D9" w:rsidRDefault="006B70D9" w:rsidP="006B70D9">
      <w:pPr>
        <w:pStyle w:val="Heading2"/>
      </w:pPr>
      <w:r w:rsidRPr="006B70D9">
        <w:lastRenderedPageBreak/>
        <w:t>Fundamental Elements</w:t>
      </w:r>
    </w:p>
    <w:p w14:paraId="4604627B" w14:textId="3142F302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FBEBC0" w14:textId="43CE8537" w:rsid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6B70D9">
        <w:rPr>
          <w:rFonts w:ascii="Roboto Mono" w:hAnsi="Roboto Mono"/>
        </w:rPr>
        <w:t>:</w:t>
      </w:r>
    </w:p>
    <w:p w14:paraId="52574BBF" w14:textId="271A6F55" w:rsidR="00101B2D" w:rsidRPr="006B70D9" w:rsidRDefault="0023725E" w:rsidP="006B70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6ABA5" wp14:editId="6C97AA12">
            <wp:extent cx="5943600" cy="2219960"/>
            <wp:effectExtent l="0" t="0" r="0" b="8890"/>
            <wp:docPr id="32770517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40"/>
      </w:tblGrid>
      <w:tr w:rsidR="006B70D9" w:rsidRPr="006B70D9" w14:paraId="5A32D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CE90" w14:textId="77777777" w:rsidR="006B70D9" w:rsidRPr="006B70D9" w:rsidRDefault="006B70D9" w:rsidP="006B70D9">
            <w:pPr>
              <w:rPr>
                <w:rFonts w:ascii="Roboto Mono" w:hAnsi="Roboto Mono"/>
                <w:b/>
                <w:bCs/>
              </w:rPr>
            </w:pPr>
            <w:r w:rsidRPr="006B70D9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8F42B6D" w14:textId="77777777" w:rsidR="006B70D9" w:rsidRPr="006B70D9" w:rsidRDefault="006B70D9" w:rsidP="006B70D9">
            <w:pPr>
              <w:rPr>
                <w:rFonts w:ascii="Roboto Mono" w:hAnsi="Roboto Mono"/>
                <w:b/>
                <w:bCs/>
              </w:rPr>
            </w:pPr>
            <w:r w:rsidRPr="006B70D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B70D9" w:rsidRPr="006B70D9" w14:paraId="20BA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D2DF" w14:textId="4111B980" w:rsidR="006B70D9" w:rsidRPr="006B70D9" w:rsidRDefault="006B70D9" w:rsidP="006B70D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67A1E3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Vertices</w:t>
            </w:r>
          </w:p>
        </w:tc>
      </w:tr>
      <w:tr w:rsidR="006B70D9" w:rsidRPr="006B70D9" w14:paraId="647B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9824" w14:textId="686ACCCF" w:rsidR="006B70D9" w:rsidRPr="006B70D9" w:rsidRDefault="006B70D9" w:rsidP="006B70D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D,E,F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7795340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Midpoints of the opposite sides</w:t>
            </w:r>
          </w:p>
        </w:tc>
      </w:tr>
      <w:tr w:rsidR="006B70D9" w:rsidRPr="006B70D9" w14:paraId="7126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866D" w14:textId="0900F89B" w:rsidR="006B70D9" w:rsidRPr="006B70D9" w:rsidRDefault="006B70D9" w:rsidP="006B70D9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AD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564005AC" w14:textId="1D4F210C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 xml:space="preserve">Median from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6B70D9" w:rsidRPr="006B70D9" w14:paraId="09F9A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3918" w14:textId="2660F18B" w:rsidR="006B70D9" w:rsidRPr="006B70D9" w:rsidRDefault="006B70D9" w:rsidP="006B70D9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BE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18D04BD3" w14:textId="74771A7D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 xml:space="preserve">Median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6B70D9" w:rsidRPr="006B70D9" w14:paraId="4EF2A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421A" w14:textId="6D3A5EC9" w:rsidR="006B70D9" w:rsidRPr="006B70D9" w:rsidRDefault="006B70D9" w:rsidP="006B70D9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CF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6A90C56C" w14:textId="5A012B25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 xml:space="preserve">Median from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6B70D9" w:rsidRPr="006B70D9" w14:paraId="3270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EE7A" w14:textId="482912EF" w:rsidR="006B70D9" w:rsidRPr="006B70D9" w:rsidRDefault="006B70D9" w:rsidP="006B70D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537A2E0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Centroid</w:t>
            </w:r>
          </w:p>
        </w:tc>
      </w:tr>
    </w:tbl>
    <w:p w14:paraId="16BD706F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defining relationship is:</w:t>
      </w:r>
    </w:p>
    <w:p w14:paraId="7C8F0965" w14:textId="668E1875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AD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BE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CF</m:t>
                  </m:r>
                </m:e>
              </m:groupChr>
            </m:e>
          </m:borderBox>
        </m:oMath>
      </m:oMathPara>
    </w:p>
    <w:p w14:paraId="166854F1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0215C444">
          <v:rect id="_x0000_i1448" style="width:0;height:1.5pt" o:hralign="center" o:hrstd="t" o:hr="t" fillcolor="#a0a0a0" stroked="f"/>
        </w:pict>
      </w:r>
    </w:p>
    <w:p w14:paraId="3B8F4EBC" w14:textId="77777777" w:rsidR="006B70D9" w:rsidRDefault="006B70D9" w:rsidP="006B70D9">
      <w:pPr>
        <w:pStyle w:val="Heading2"/>
      </w:pPr>
      <w:r w:rsidRPr="006B70D9">
        <w:t>Medians and the Centroid</w:t>
      </w:r>
    </w:p>
    <w:p w14:paraId="72D7D889" w14:textId="5D9AFBC6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C4A15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t xml:space="preserve">A </w:t>
      </w:r>
      <w:r w:rsidRPr="006B70D9">
        <w:rPr>
          <w:rFonts w:ascii="Roboto Mono" w:hAnsi="Roboto Mono"/>
          <w:b/>
          <w:bCs/>
        </w:rPr>
        <w:t>median</w:t>
      </w:r>
      <w:r w:rsidRPr="006B70D9">
        <w:rPr>
          <w:rFonts w:ascii="Roboto Mono" w:hAnsi="Roboto Mono"/>
        </w:rPr>
        <w:t xml:space="preserve"> is a segment joining a vertex of a triangle to the midpoint of the opposite side.</w:t>
      </w:r>
    </w:p>
    <w:p w14:paraId="4F42BB8E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Therefore:</w:t>
      </w:r>
    </w:p>
    <w:p w14:paraId="4E220BB4" w14:textId="2FB57DCF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nor/>
            </m:rPr>
            <w:rPr>
              <w:rFonts w:ascii="Roboto Mono" w:hAnsi="Roboto Mono"/>
            </w:rPr>
            <m:t> is midpoint of </m:t>
          </m:r>
          <m:r>
            <w:rPr>
              <w:rFonts w:ascii="Cambria Math" w:hAnsi="Cambria Math"/>
            </w:rPr>
            <m:t>BC</m:t>
          </m:r>
        </m:oMath>
      </m:oMathPara>
    </w:p>
    <w:p w14:paraId="0B27DF6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implies:</w:t>
      </w:r>
    </w:p>
    <w:p w14:paraId="13B2DC59" w14:textId="320BC2E0" w:rsidR="006B70D9" w:rsidRPr="006B70D9" w:rsidRDefault="006B70D9" w:rsidP="006B70D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m:rPr>
              <m:nor/>
            </m:rPr>
            <w:rPr>
              <w:rFonts w:ascii="Roboto Mono" w:hAnsi="Roboto Mono"/>
            </w:rPr>
            <m:t> is a median</m:t>
          </m:r>
        </m:oMath>
      </m:oMathPara>
    </w:p>
    <w:p w14:paraId="4FBBF8F4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Similarly:</w:t>
      </w:r>
    </w:p>
    <w:p w14:paraId="794A9270" w14:textId="22712FEB" w:rsidR="006B70D9" w:rsidRPr="006B70D9" w:rsidRDefault="006B70D9" w:rsidP="006B70D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CF</m:t>
              </m:r>
            </m:e>
          </m:groupChr>
        </m:oMath>
      </m:oMathPara>
    </w:p>
    <w:p w14:paraId="3CE0BECF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are medians.</w:t>
      </w:r>
    </w:p>
    <w:p w14:paraId="1504E93D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three medians are </w:t>
      </w:r>
      <w:r w:rsidRPr="006B70D9">
        <w:rPr>
          <w:rFonts w:ascii="Roboto Mono" w:hAnsi="Roboto Mono"/>
          <w:b/>
          <w:bCs/>
        </w:rPr>
        <w:t>concurrent</w:t>
      </w:r>
      <w:r w:rsidRPr="006B70D9">
        <w:rPr>
          <w:rFonts w:ascii="Roboto Mono" w:hAnsi="Roboto Mono"/>
        </w:rPr>
        <w:t>, meaning they all pass through one common point:</w:t>
      </w:r>
    </w:p>
    <w:p w14:paraId="78747B0F" w14:textId="492D9287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</m:t>
              </m:r>
            </m:e>
          </m:borderBox>
        </m:oMath>
      </m:oMathPara>
    </w:p>
    <w:p w14:paraId="27A1ED9B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That common point is the centroid.</w:t>
      </w:r>
    </w:p>
    <w:p w14:paraId="0A25103B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18170F0A">
          <v:rect id="_x0000_i1449" style="width:0;height:1.5pt" o:hralign="center" o:hrstd="t" o:hr="t" fillcolor="#a0a0a0" stroked="f"/>
        </w:pict>
      </w:r>
    </w:p>
    <w:p w14:paraId="4AEC4E65" w14:textId="77777777" w:rsidR="006B70D9" w:rsidRDefault="006B70D9" w:rsidP="006B70D9">
      <w:pPr>
        <w:pStyle w:val="Heading2"/>
      </w:pPr>
      <w:r w:rsidRPr="006B70D9">
        <w:t>Centroid Theorem</w:t>
      </w:r>
    </w:p>
    <w:p w14:paraId="12A1FC30" w14:textId="6B547242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863E9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</w:t>
      </w:r>
      <w:r w:rsidRPr="006B70D9">
        <w:rPr>
          <w:rFonts w:ascii="Roboto Mono" w:hAnsi="Roboto Mono"/>
          <w:b/>
          <w:bCs/>
        </w:rPr>
        <w:t>Centroid Theorem</w:t>
      </w:r>
      <w:r w:rsidRPr="006B70D9">
        <w:rPr>
          <w:rFonts w:ascii="Roboto Mono" w:hAnsi="Roboto Mono"/>
        </w:rPr>
        <w:t xml:space="preserve"> states:</w:t>
      </w:r>
    </w:p>
    <w:p w14:paraId="196DDF14" w14:textId="65D0E060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three medians of a triangle intersect at a single point called the centroid, and the centroid divides each median in a </w:t>
      </w:r>
      <m:oMath>
        <m:r>
          <w:rPr>
            <w:rFonts w:ascii="Cambria Math" w:hAnsi="Cambria Math"/>
          </w:rPr>
          <m:t>2:1</m:t>
        </m:r>
      </m:oMath>
      <w:r w:rsidRPr="006B70D9">
        <w:rPr>
          <w:rFonts w:ascii="Roboto Mono" w:hAnsi="Roboto Mono"/>
        </w:rPr>
        <w:t>ratio.</w:t>
      </w:r>
    </w:p>
    <w:p w14:paraId="2713B84A" w14:textId="2F4015E8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G</m:t>
        </m:r>
      </m:oMath>
      <w:r w:rsidRPr="006B70D9">
        <w:rPr>
          <w:rFonts w:ascii="Roboto Mono" w:hAnsi="Roboto Mono"/>
        </w:rPr>
        <w:t xml:space="preserve">lies on median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AD</m:t>
            </m:r>
          </m:e>
        </m:groupChr>
      </m:oMath>
      <w:r w:rsidRPr="006B70D9">
        <w:rPr>
          <w:rFonts w:ascii="Roboto Mono" w:hAnsi="Roboto Mono"/>
        </w:rPr>
        <w:t>:</w:t>
      </w:r>
    </w:p>
    <w:p w14:paraId="3A91C74D" w14:textId="2BB7A223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AG:GD=2:1</m:t>
              </m:r>
            </m:e>
          </m:borderBox>
        </m:oMath>
      </m:oMathPara>
    </w:p>
    <w:p w14:paraId="05979557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Thus:</w:t>
      </w:r>
    </w:p>
    <w:p w14:paraId="2348DF35" w14:textId="55146A95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AD</m:t>
              </m:r>
            </m:e>
          </m:borderBox>
        </m:oMath>
      </m:oMathPara>
    </w:p>
    <w:p w14:paraId="3DA7BB5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and:</w:t>
      </w:r>
    </w:p>
    <w:p w14:paraId="66CBA0B8" w14:textId="6DB3ABFD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AD</m:t>
              </m:r>
            </m:e>
          </m:borderBox>
        </m:oMath>
      </m:oMathPara>
    </w:p>
    <w:p w14:paraId="2CE1AD0E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same relationship applies to all three medians:</w:t>
      </w:r>
    </w:p>
    <w:p w14:paraId="68B8AF60" w14:textId="0241E468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BG:GE=2:1</m:t>
              </m:r>
            </m:e>
          </m:borderBox>
        </m:oMath>
      </m:oMathPara>
    </w:p>
    <w:p w14:paraId="102CE60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and:</w:t>
      </w:r>
    </w:p>
    <w:p w14:paraId="25820A9D" w14:textId="1A9E29DD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CG:GF=2:1</m:t>
              </m:r>
            </m:e>
          </m:borderBox>
        </m:oMath>
      </m:oMathPara>
    </w:p>
    <w:p w14:paraId="08DE01FB" w14:textId="59531F73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drawing>
          <wp:inline distT="0" distB="0" distL="0" distR="0" wp14:anchorId="47A8BE2A" wp14:editId="392847B1">
            <wp:extent cx="5943600" cy="3158490"/>
            <wp:effectExtent l="0" t="0" r="0" b="3810"/>
            <wp:docPr id="161707156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9E99" w14:textId="147F25F0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2F941F56" wp14:editId="2C46001D">
            <wp:extent cx="4876800" cy="3238500"/>
            <wp:effectExtent l="0" t="0" r="0" b="0"/>
            <wp:docPr id="146125409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3810" w14:textId="1D6603E1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drawing>
          <wp:inline distT="0" distB="0" distL="0" distR="0" wp14:anchorId="6082E40E" wp14:editId="0F7883D4">
            <wp:extent cx="3566160" cy="3383280"/>
            <wp:effectExtent l="0" t="0" r="0" b="7620"/>
            <wp:docPr id="147479550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878B" w14:textId="6AD89B03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1873E7AC" wp14:editId="22E305A1">
            <wp:extent cx="5943600" cy="4457700"/>
            <wp:effectExtent l="0" t="0" r="0" b="0"/>
            <wp:docPr id="182417842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AF25" w14:textId="3E307EC0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318B6B41" wp14:editId="5555231A">
            <wp:extent cx="4762500" cy="4762500"/>
            <wp:effectExtent l="0" t="0" r="0" b="0"/>
            <wp:docPr id="213731735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FB81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4C9E782D">
          <v:rect id="_x0000_i1455" style="width:0;height:1.5pt" o:hralign="center" o:hrstd="t" o:hr="t" fillcolor="#a0a0a0" stroked="f"/>
        </w:pict>
      </w:r>
    </w:p>
    <w:p w14:paraId="253E4E45" w14:textId="094B0863" w:rsidR="006B70D9" w:rsidRDefault="006B70D9" w:rsidP="006B70D9">
      <w:pPr>
        <w:pStyle w:val="Heading2"/>
      </w:pPr>
      <w:r w:rsidRPr="006B70D9">
        <w:t xml:space="preserve">Important Property: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B70D9">
        <w:t>Ratio</w:t>
      </w:r>
    </w:p>
    <w:p w14:paraId="3A78BFCE" w14:textId="4563154E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D6EB4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is always located </w:t>
      </w:r>
      <w:r w:rsidRPr="006B70D9">
        <w:rPr>
          <w:rFonts w:ascii="Roboto Mono" w:hAnsi="Roboto Mono"/>
          <w:b/>
          <w:bCs/>
        </w:rPr>
        <w:t>two-thirds of the way from a vertex toward the midpoint of the opposite side</w:t>
      </w:r>
      <w:r w:rsidRPr="006B70D9">
        <w:rPr>
          <w:rFonts w:ascii="Roboto Mono" w:hAnsi="Roboto Mono"/>
        </w:rPr>
        <w:t>.</w:t>
      </w:r>
    </w:p>
    <w:p w14:paraId="4F9CCDBA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For example:</w:t>
      </w:r>
    </w:p>
    <w:p w14:paraId="4D8D2658" w14:textId="72849E70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AD=12</m:t>
          </m:r>
        </m:oMath>
      </m:oMathPara>
    </w:p>
    <w:p w14:paraId="3B04ECA3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Then:</w:t>
      </w:r>
    </w:p>
    <w:p w14:paraId="46F70DEB" w14:textId="3BE4DF24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=8</m:t>
          </m:r>
        </m:oMath>
      </m:oMathPara>
    </w:p>
    <w:p w14:paraId="0EDDCF02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and:</w:t>
      </w:r>
    </w:p>
    <w:p w14:paraId="6E5B4302" w14:textId="1C08D47F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GD=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=4</m:t>
          </m:r>
        </m:oMath>
      </m:oMathPara>
    </w:p>
    <w:p w14:paraId="3E26A846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Therefore:</w:t>
      </w:r>
    </w:p>
    <w:p w14:paraId="6C126BB4" w14:textId="6F973FAC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AG:GD=8:4=2:1</m:t>
          </m:r>
        </m:oMath>
      </m:oMathPara>
    </w:p>
    <w:p w14:paraId="19BAD646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76752ED6">
          <v:rect id="_x0000_i1456" style="width:0;height:1.5pt" o:hralign="center" o:hrstd="t" o:hr="t" fillcolor="#a0a0a0" stroked="f"/>
        </w:pict>
      </w:r>
    </w:p>
    <w:p w14:paraId="2FBAF4E7" w14:textId="77777777" w:rsidR="006B70D9" w:rsidRDefault="006B70D9" w:rsidP="006B70D9">
      <w:pPr>
        <w:pStyle w:val="Heading2"/>
      </w:pPr>
      <w:r w:rsidRPr="006B70D9">
        <w:t>Coordinate Formula</w:t>
      </w:r>
    </w:p>
    <w:p w14:paraId="0BEEAD46" w14:textId="5E7A1CDC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52019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If the vertices of a triangle are:</w:t>
      </w:r>
    </w:p>
    <w:p w14:paraId="0F148049" w14:textId="082D4E92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08A365B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then the centroid is:</w:t>
      </w:r>
    </w:p>
    <w:p w14:paraId="7153FF9F" w14:textId="1C67EB2C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3E826A4D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In three-dimensional coordinate geometry, if:</w:t>
      </w:r>
    </w:p>
    <w:p w14:paraId="2C34E969" w14:textId="5A1FB6A3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4EB2808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then:</w:t>
      </w:r>
    </w:p>
    <w:p w14:paraId="4C6B67F0" w14:textId="7BE8C917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/>
              </m:d>
            </m:e>
          </m:borderBox>
        </m:oMath>
      </m:oMathPara>
    </w:p>
    <w:p w14:paraId="4F7F4265" w14:textId="7E57D8F0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with the </w:t>
      </w:r>
      <m:oMath>
        <m:r>
          <w:rPr>
            <w:rFonts w:ascii="Cambria Math" w:hAnsi="Cambria Math"/>
          </w:rPr>
          <m:t>z</m:t>
        </m:r>
      </m:oMath>
      <w:r w:rsidRPr="006B70D9">
        <w:rPr>
          <w:rFonts w:ascii="Roboto Mono" w:hAnsi="Roboto Mono"/>
        </w:rPr>
        <w:t>-coordinate completed as:</w:t>
      </w:r>
    </w:p>
    <w:p w14:paraId="6022FF38" w14:textId="15A801B0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39A60214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0892B571">
          <v:rect id="_x0000_i1457" style="width:0;height:1.5pt" o:hralign="center" o:hrstd="t" o:hr="t" fillcolor="#a0a0a0" stroked="f"/>
        </w:pict>
      </w:r>
    </w:p>
    <w:p w14:paraId="30AA80F9" w14:textId="77777777" w:rsidR="006B70D9" w:rsidRDefault="006B70D9" w:rsidP="006B70D9">
      <w:pPr>
        <w:pStyle w:val="Heading2"/>
      </w:pPr>
      <w:r w:rsidRPr="006B70D9">
        <w:t>Example: Finding the Centroid</w:t>
      </w:r>
    </w:p>
    <w:p w14:paraId="23156CAF" w14:textId="07F72F6C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22A3C8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Given:</w:t>
      </w:r>
    </w:p>
    <w:p w14:paraId="03F1E289" w14:textId="3AFE1189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718C620E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is:</w:t>
      </w:r>
    </w:p>
    <w:p w14:paraId="319AAD72" w14:textId="4C21A3B8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2+8+5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1+1+7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15FCB9B8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Therefore:</w:t>
      </w:r>
    </w:p>
    <w:p w14:paraId="1B6D9060" w14:textId="36555E26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5548861F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7F476087">
          <v:rect id="_x0000_i1458" style="width:0;height:1.5pt" o:hralign="center" o:hrstd="t" o:hr="t" fillcolor="#a0a0a0" stroked="f"/>
        </w:pict>
      </w:r>
    </w:p>
    <w:p w14:paraId="5A4E2588" w14:textId="77777777" w:rsidR="006B70D9" w:rsidRDefault="006B70D9" w:rsidP="006B70D9">
      <w:pPr>
        <w:pStyle w:val="Heading2"/>
      </w:pPr>
      <w:r w:rsidRPr="006B70D9">
        <w:t>Vector Representation</w:t>
      </w:r>
    </w:p>
    <w:p w14:paraId="144382AA" w14:textId="7CF86C53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2BD2F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can also be expressed using position vectors:</w:t>
      </w:r>
    </w:p>
    <w:p w14:paraId="1B206155" w14:textId="15717634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OA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OB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OC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4442C8A2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This means that the centroid is the </w:t>
      </w:r>
      <w:r w:rsidRPr="006B70D9">
        <w:rPr>
          <w:rFonts w:ascii="Roboto Mono" w:hAnsi="Roboto Mono"/>
          <w:b/>
          <w:bCs/>
        </w:rPr>
        <w:t>average of the position vectors of the three vertices</w:t>
      </w:r>
      <w:r w:rsidRPr="006B70D9">
        <w:rPr>
          <w:rFonts w:ascii="Roboto Mono" w:hAnsi="Roboto Mono"/>
        </w:rPr>
        <w:t>.</w:t>
      </w:r>
    </w:p>
    <w:p w14:paraId="5117B5A8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704F08E3">
          <v:rect id="_x0000_i1459" style="width:0;height:1.5pt" o:hralign="center" o:hrstd="t" o:hr="t" fillcolor="#a0a0a0" stroked="f"/>
        </w:pict>
      </w:r>
    </w:p>
    <w:p w14:paraId="15A0E0D3" w14:textId="77777777" w:rsidR="006B70D9" w:rsidRDefault="006B70D9" w:rsidP="006B70D9">
      <w:pPr>
        <w:pStyle w:val="Heading2"/>
      </w:pPr>
      <w:r w:rsidRPr="006B70D9">
        <w:t>Centroid and Area</w:t>
      </w:r>
    </w:p>
    <w:p w14:paraId="32A9B391" w14:textId="335A9AEB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DBC9E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three medians divide a triangle into </w:t>
      </w:r>
      <w:r w:rsidRPr="006B70D9">
        <w:rPr>
          <w:rFonts w:ascii="Roboto Mono" w:hAnsi="Roboto Mono"/>
          <w:b/>
          <w:bCs/>
        </w:rPr>
        <w:t>six smaller triangles of equal area</w:t>
      </w:r>
      <w:r w:rsidRPr="006B70D9">
        <w:rPr>
          <w:rFonts w:ascii="Roboto Mono" w:hAnsi="Roboto Mono"/>
        </w:rPr>
        <w:t>.</w:t>
      </w:r>
    </w:p>
    <w:p w14:paraId="7099DB8D" w14:textId="51CEB7D5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2314D165" wp14:editId="23BAD6CA">
            <wp:extent cx="4274820" cy="3276600"/>
            <wp:effectExtent l="0" t="0" r="0" b="0"/>
            <wp:docPr id="161723657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AE7A" w14:textId="6B0168BD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70B1DCF1" wp14:editId="15C96A58">
            <wp:extent cx="5943600" cy="5028565"/>
            <wp:effectExtent l="0" t="0" r="0" b="635"/>
            <wp:docPr id="507860573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5AB4" w14:textId="360826E3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7275EDCD" wp14:editId="2B6753D7">
            <wp:extent cx="5486400" cy="8229600"/>
            <wp:effectExtent l="0" t="0" r="0" b="0"/>
            <wp:docPr id="78583420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AA2C" w14:textId="776A1213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3130D32D" wp14:editId="5008A9E2">
            <wp:extent cx="5943600" cy="4096385"/>
            <wp:effectExtent l="0" t="0" r="0" b="0"/>
            <wp:docPr id="194467422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1A58" w14:textId="30818AB2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drawing>
          <wp:inline distT="0" distB="0" distL="0" distR="0" wp14:anchorId="39222902" wp14:editId="6296066E">
            <wp:extent cx="4290060" cy="3162300"/>
            <wp:effectExtent l="0" t="0" r="0" b="0"/>
            <wp:docPr id="11599839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A34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If the area of the original triangle is:</w:t>
      </w:r>
    </w:p>
    <w:p w14:paraId="65CB61DD" w14:textId="219F5407" w:rsidR="006B70D9" w:rsidRPr="006B70D9" w:rsidRDefault="006B70D9" w:rsidP="006B70D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46765186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t>then each of the six smaller triangles has area:</w:t>
      </w:r>
    </w:p>
    <w:p w14:paraId="44224D48" w14:textId="14B6CD1F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borderBox>
        </m:oMath>
      </m:oMathPara>
    </w:p>
    <w:p w14:paraId="72FBA78F" w14:textId="2F9F8EBF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This follows because the centroid divides each median in a </w:t>
      </w:r>
      <m:oMath>
        <m:r>
          <w:rPr>
            <w:rFonts w:ascii="Cambria Math" w:hAnsi="Cambria Math"/>
          </w:rPr>
          <m:t>2:1</m:t>
        </m:r>
      </m:oMath>
      <w:r w:rsidRPr="006B70D9">
        <w:rPr>
          <w:rFonts w:ascii="Roboto Mono" w:hAnsi="Roboto Mono"/>
        </w:rPr>
        <w:t>ratio and the resulting triangles have equal areas in the appropriate pairs.</w:t>
      </w:r>
    </w:p>
    <w:p w14:paraId="3B580213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6E8C0C63">
          <v:rect id="_x0000_i1465" style="width:0;height:1.5pt" o:hralign="center" o:hrstd="t" o:hr="t" fillcolor="#a0a0a0" stroked="f"/>
        </w:pict>
      </w:r>
    </w:p>
    <w:p w14:paraId="3A5466BF" w14:textId="77777777" w:rsidR="006B70D9" w:rsidRDefault="006B70D9" w:rsidP="006B70D9">
      <w:pPr>
        <w:pStyle w:val="Heading2"/>
      </w:pPr>
      <w:r w:rsidRPr="006B70D9">
        <w:t>Centroid as a Balance Point</w:t>
      </w:r>
    </w:p>
    <w:p w14:paraId="56696681" w14:textId="248E56C8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6910A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For a triangular plate of </w:t>
      </w:r>
      <w:r w:rsidRPr="006B70D9">
        <w:rPr>
          <w:rFonts w:ascii="Roboto Mono" w:hAnsi="Roboto Mono"/>
          <w:b/>
          <w:bCs/>
        </w:rPr>
        <w:t>uniform density</w:t>
      </w:r>
      <w:r w:rsidRPr="006B70D9">
        <w:rPr>
          <w:rFonts w:ascii="Roboto Mono" w:hAnsi="Roboto Mono"/>
        </w:rPr>
        <w:t xml:space="preserve">, the centroid is its </w:t>
      </w:r>
      <w:r w:rsidRPr="006B70D9">
        <w:rPr>
          <w:rFonts w:ascii="Roboto Mono" w:hAnsi="Roboto Mono"/>
          <w:b/>
          <w:bCs/>
        </w:rPr>
        <w:t>center of mass</w:t>
      </w:r>
      <w:r w:rsidRPr="006B70D9">
        <w:rPr>
          <w:rFonts w:ascii="Roboto Mono" w:hAnsi="Roboto Mono"/>
        </w:rPr>
        <w:t>.</w:t>
      </w:r>
    </w:p>
    <w:p w14:paraId="58271CCD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If the triangle is made from a uniform material, it can theoretically be balanced at its centroid.</w:t>
      </w:r>
    </w:p>
    <w:p w14:paraId="6F88BB16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This is why the centroid is sometimes described as the </w:t>
      </w:r>
      <w:r w:rsidRPr="006B70D9">
        <w:rPr>
          <w:rFonts w:ascii="Roboto Mono" w:hAnsi="Roboto Mono"/>
          <w:b/>
          <w:bCs/>
        </w:rPr>
        <w:t>balance point of a triangle</w:t>
      </w:r>
      <w:r w:rsidRPr="006B70D9">
        <w:rPr>
          <w:rFonts w:ascii="Roboto Mono" w:hAnsi="Roboto Mono"/>
        </w:rPr>
        <w:t>.</w:t>
      </w:r>
    </w:p>
    <w:p w14:paraId="6B7E3A4B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0DC429EE">
          <v:rect id="_x0000_i1466" style="width:0;height:1.5pt" o:hralign="center" o:hrstd="t" o:hr="t" fillcolor="#a0a0a0" stroked="f"/>
        </w:pict>
      </w:r>
    </w:p>
    <w:p w14:paraId="648F4076" w14:textId="77777777" w:rsidR="006B70D9" w:rsidRPr="006B70D9" w:rsidRDefault="006B70D9" w:rsidP="006B70D9">
      <w:pPr>
        <w:pStyle w:val="Heading2"/>
      </w:pPr>
      <w:r w:rsidRPr="006B70D9">
        <w:t>Centroid in Different Triangle Types</w:t>
      </w:r>
    </w:p>
    <w:p w14:paraId="66A8DA63" w14:textId="77777777" w:rsidR="006B70D9" w:rsidRDefault="006B70D9" w:rsidP="006B70D9">
      <w:pPr>
        <w:pStyle w:val="Heading3"/>
      </w:pPr>
      <w:r w:rsidRPr="006B70D9">
        <w:t>Equilateral Triangle</w:t>
      </w:r>
    </w:p>
    <w:p w14:paraId="568AB4EB" w14:textId="224B7E81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EFAE7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For an equilateral triangle, the centroid coincides with several other triangle centers:</w:t>
      </w:r>
    </w:p>
    <w:p w14:paraId="7D7C622E" w14:textId="7667375E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Centroid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Orthocenter</m:t>
              </m:r>
            </m:e>
          </m:borderBox>
        </m:oMath>
      </m:oMathPara>
    </w:p>
    <w:p w14:paraId="27CF7F11" w14:textId="77777777" w:rsidR="006B70D9" w:rsidRDefault="006B70D9" w:rsidP="006B70D9">
      <w:pPr>
        <w:pStyle w:val="Heading3"/>
      </w:pPr>
      <w:r w:rsidRPr="006B70D9">
        <w:t>Isosceles Triangle</w:t>
      </w:r>
    </w:p>
    <w:p w14:paraId="513242FF" w14:textId="1041041C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A687F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lies on the triangle's axis of symmetry.</w:t>
      </w:r>
    </w:p>
    <w:p w14:paraId="6797A840" w14:textId="77777777" w:rsidR="006B70D9" w:rsidRDefault="006B70D9" w:rsidP="006B70D9">
      <w:pPr>
        <w:pStyle w:val="Heading3"/>
      </w:pPr>
      <w:r w:rsidRPr="006B70D9">
        <w:lastRenderedPageBreak/>
        <w:t>Scalene Triangle</w:t>
      </w:r>
    </w:p>
    <w:p w14:paraId="01B6DEE9" w14:textId="5F923C8D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E9078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generally has no symmetry, but it still lies at the intersection of all three medians.</w:t>
      </w:r>
    </w:p>
    <w:p w14:paraId="6F9910AD" w14:textId="77777777" w:rsidR="006B70D9" w:rsidRDefault="006B70D9" w:rsidP="006B70D9">
      <w:pPr>
        <w:pStyle w:val="Heading3"/>
      </w:pPr>
      <w:r w:rsidRPr="006B70D9">
        <w:t>Right Triangle</w:t>
      </w:r>
    </w:p>
    <w:p w14:paraId="3F62CFB8" w14:textId="4CC7895B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1A8D1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centroid lies inside the triangle and can be calculated using the coordinate formula.</w:t>
      </w:r>
    </w:p>
    <w:p w14:paraId="4C565063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39893B98">
          <v:rect id="_x0000_i1467" style="width:0;height:1.5pt" o:hralign="center" o:hrstd="t" o:hr="t" fillcolor="#a0a0a0" stroked="f"/>
        </w:pict>
      </w:r>
    </w:p>
    <w:p w14:paraId="2656C679" w14:textId="77777777" w:rsidR="006B70D9" w:rsidRDefault="006B70D9" w:rsidP="006B70D9">
      <w:pPr>
        <w:pStyle w:val="Heading2"/>
      </w:pPr>
      <w:r w:rsidRPr="006B70D9">
        <w:t>Location of the Centroid</w:t>
      </w:r>
    </w:p>
    <w:p w14:paraId="3774AD82" w14:textId="123130C4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08E7FF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of every nondegenerate triangle lies </w:t>
      </w:r>
      <w:r w:rsidRPr="006B70D9">
        <w:rPr>
          <w:rFonts w:ascii="Roboto Mono" w:hAnsi="Roboto Mono"/>
          <w:b/>
          <w:bCs/>
        </w:rPr>
        <w:t>inside the triangle</w:t>
      </w:r>
      <w:r w:rsidRPr="006B70D9">
        <w:rPr>
          <w:rFonts w:ascii="Roboto Mono" w:hAnsi="Roboto Mono"/>
        </w:rPr>
        <w:t>.</w:t>
      </w:r>
    </w:p>
    <w:p w14:paraId="72B90BE2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Unlike some other triangle centers, the centroid never lies outside the triangle.</w:t>
      </w:r>
    </w:p>
    <w:p w14:paraId="4009CCAC" w14:textId="4C08F33E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interior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△ABC</m:t>
                  </m:r>
                </m:e>
              </m:d>
            </m:e>
          </m:borderBox>
        </m:oMath>
      </m:oMathPara>
    </w:p>
    <w:p w14:paraId="52FDA7CB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60C00F88">
          <v:rect id="_x0000_i1468" style="width:0;height:1.5pt" o:hralign="center" o:hrstd="t" o:hr="t" fillcolor="#a0a0a0" stroked="f"/>
        </w:pict>
      </w:r>
    </w:p>
    <w:p w14:paraId="681AF142" w14:textId="77777777" w:rsidR="006B70D9" w:rsidRDefault="006B70D9" w:rsidP="006B70D9">
      <w:pPr>
        <w:pStyle w:val="Heading2"/>
      </w:pPr>
      <w:r w:rsidRPr="006B70D9">
        <w:t>Centroid vs Median</w:t>
      </w:r>
    </w:p>
    <w:p w14:paraId="1D99412F" w14:textId="1B666B83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65AFF" w14:textId="77777777" w:rsid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These terms should not be confused.</w:t>
      </w:r>
    </w:p>
    <w:p w14:paraId="75FF9A26" w14:textId="5C0B9EF4" w:rsidR="00E2679E" w:rsidRPr="006B70D9" w:rsidRDefault="00E2679E" w:rsidP="006B70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02258D" wp14:editId="72120A8E">
            <wp:extent cx="5943600" cy="842645"/>
            <wp:effectExtent l="0" t="0" r="0" b="0"/>
            <wp:docPr id="73668810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132"/>
      </w:tblGrid>
      <w:tr w:rsidR="006B70D9" w:rsidRPr="006B70D9" w14:paraId="1E8C6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DE9AA" w14:textId="77777777" w:rsidR="006B70D9" w:rsidRPr="006B70D9" w:rsidRDefault="006B70D9" w:rsidP="006B70D9">
            <w:pPr>
              <w:rPr>
                <w:rFonts w:ascii="Roboto Mono" w:hAnsi="Roboto Mono"/>
                <w:b/>
                <w:bCs/>
              </w:rPr>
            </w:pPr>
            <w:r w:rsidRPr="006B70D9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BF9F081" w14:textId="77777777" w:rsidR="006B70D9" w:rsidRPr="006B70D9" w:rsidRDefault="006B70D9" w:rsidP="006B70D9">
            <w:pPr>
              <w:rPr>
                <w:rFonts w:ascii="Roboto Mono" w:hAnsi="Roboto Mono"/>
                <w:b/>
                <w:bCs/>
              </w:rPr>
            </w:pPr>
            <w:r w:rsidRPr="006B70D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B70D9" w:rsidRPr="006B70D9" w14:paraId="3632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05D1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A2FC8B1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A segment from a vertex to the midpoint of the opposite side</w:t>
            </w:r>
          </w:p>
        </w:tc>
      </w:tr>
      <w:tr w:rsidR="006B70D9" w:rsidRPr="006B70D9" w14:paraId="2C0BD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3CC1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67F48E81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The point where the three medians intersect</w:t>
            </w:r>
          </w:p>
        </w:tc>
      </w:tr>
    </w:tbl>
    <w:p w14:paraId="5D01427B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Therefore:</w:t>
      </w:r>
    </w:p>
    <w:p w14:paraId="14604C0B" w14:textId="77777777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Medians are segments; the centroid is a point.</m:t>
              </m:r>
            </m:e>
          </m:borderBox>
        </m:oMath>
      </m:oMathPara>
    </w:p>
    <w:p w14:paraId="4D51EFED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4320C207">
          <v:rect id="_x0000_i1469" style="width:0;height:1.5pt" o:hralign="center" o:hrstd="t" o:hr="t" fillcolor="#a0a0a0" stroked="f"/>
        </w:pict>
      </w:r>
    </w:p>
    <w:p w14:paraId="5B6E3E33" w14:textId="77777777" w:rsidR="006B70D9" w:rsidRDefault="006B70D9" w:rsidP="006B70D9">
      <w:pPr>
        <w:pStyle w:val="Heading2"/>
      </w:pPr>
      <w:r w:rsidRPr="006B70D9">
        <w:t>Centroid vs Other Triangle Centers</w:t>
      </w:r>
    </w:p>
    <w:p w14:paraId="752642E9" w14:textId="57E1C992" w:rsidR="006B70D9" w:rsidRDefault="006B70D9" w:rsidP="006B70D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D46DC" w14:textId="40A7263A" w:rsidR="00E2679E" w:rsidRPr="006B70D9" w:rsidRDefault="00E2679E" w:rsidP="006B70D9">
      <w:r>
        <w:rPr>
          <w:noProof/>
        </w:rPr>
        <w:drawing>
          <wp:inline distT="0" distB="0" distL="0" distR="0" wp14:anchorId="1FCA1ADB" wp14:editId="0CA8FB40">
            <wp:extent cx="5943600" cy="1557655"/>
            <wp:effectExtent l="0" t="0" r="0" b="4445"/>
            <wp:docPr id="1735064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7190"/>
      </w:tblGrid>
      <w:tr w:rsidR="006B70D9" w:rsidRPr="006B70D9" w14:paraId="13232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01F8" w14:textId="77777777" w:rsidR="006B70D9" w:rsidRPr="006B70D9" w:rsidRDefault="006B70D9" w:rsidP="006B70D9">
            <w:pPr>
              <w:rPr>
                <w:rFonts w:ascii="Roboto Mono" w:hAnsi="Roboto Mono"/>
                <w:b/>
                <w:bCs/>
              </w:rPr>
            </w:pPr>
            <w:r w:rsidRPr="006B70D9">
              <w:rPr>
                <w:rFonts w:ascii="Roboto Mono" w:hAnsi="Roboto Mono"/>
                <w:b/>
                <w:bCs/>
              </w:rPr>
              <w:t>Triangle Center</w:t>
            </w:r>
          </w:p>
        </w:tc>
        <w:tc>
          <w:tcPr>
            <w:tcW w:w="0" w:type="auto"/>
            <w:vAlign w:val="center"/>
            <w:hideMark/>
          </w:tcPr>
          <w:p w14:paraId="6B395FF5" w14:textId="77777777" w:rsidR="006B70D9" w:rsidRPr="006B70D9" w:rsidRDefault="006B70D9" w:rsidP="006B70D9">
            <w:pPr>
              <w:rPr>
                <w:rFonts w:ascii="Roboto Mono" w:hAnsi="Roboto Mono"/>
                <w:b/>
                <w:bCs/>
              </w:rPr>
            </w:pPr>
            <w:r w:rsidRPr="006B70D9">
              <w:rPr>
                <w:rFonts w:ascii="Roboto Mono" w:hAnsi="Roboto Mono"/>
                <w:b/>
                <w:bCs/>
              </w:rPr>
              <w:t>Defined By</w:t>
            </w:r>
          </w:p>
        </w:tc>
      </w:tr>
      <w:tr w:rsidR="006B70D9" w:rsidRPr="006B70D9" w14:paraId="55A81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BB06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3026A581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Intersection of the three medians</w:t>
            </w:r>
          </w:p>
        </w:tc>
      </w:tr>
      <w:tr w:rsidR="006B70D9" w:rsidRPr="006B70D9" w14:paraId="11A9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20B0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59EDC4F2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Intersection of the three angle bisectors</w:t>
            </w:r>
          </w:p>
        </w:tc>
      </w:tr>
      <w:tr w:rsidR="006B70D9" w:rsidRPr="006B70D9" w14:paraId="4FD8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7784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281BDC1F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Intersection of the perpendicular bisectors of the sides</w:t>
            </w:r>
          </w:p>
        </w:tc>
      </w:tr>
      <w:tr w:rsidR="006B70D9" w:rsidRPr="006B70D9" w14:paraId="6021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0E3F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  <w:b/>
                <w:bCs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44D951BD" w14:textId="77777777" w:rsidR="006B70D9" w:rsidRPr="006B70D9" w:rsidRDefault="006B70D9" w:rsidP="006B70D9">
            <w:pPr>
              <w:rPr>
                <w:rFonts w:ascii="Roboto Mono" w:hAnsi="Roboto Mono"/>
              </w:rPr>
            </w:pPr>
            <w:r w:rsidRPr="006B70D9">
              <w:rPr>
                <w:rFonts w:ascii="Roboto Mono" w:hAnsi="Roboto Mono"/>
              </w:rPr>
              <w:t>Intersection of the three altitudes</w:t>
            </w:r>
          </w:p>
        </w:tc>
      </w:tr>
    </w:tbl>
    <w:p w14:paraId="06AE16C9" w14:textId="2A9013C2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5AC0566A" wp14:editId="4B20209D">
            <wp:extent cx="5943600" cy="5943600"/>
            <wp:effectExtent l="0" t="0" r="0" b="0"/>
            <wp:docPr id="143667737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C6AE" w14:textId="59090AED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1FC0127A" wp14:editId="68031351">
            <wp:extent cx="5943600" cy="4114800"/>
            <wp:effectExtent l="0" t="0" r="0" b="0"/>
            <wp:docPr id="128459435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DAC1" w14:textId="0C66AAE8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2691905D" wp14:editId="4BD02D4C">
            <wp:extent cx="5943600" cy="4373880"/>
            <wp:effectExtent l="0" t="0" r="0" b="7620"/>
            <wp:docPr id="80478340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D3EA" w14:textId="38BB7EBB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395C028C" wp14:editId="729E29EE">
            <wp:extent cx="5943600" cy="4457700"/>
            <wp:effectExtent l="0" t="0" r="0" b="0"/>
            <wp:docPr id="164307321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7B85" w14:textId="733CA104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lastRenderedPageBreak/>
        <w:drawing>
          <wp:inline distT="0" distB="0" distL="0" distR="0" wp14:anchorId="19DA88A2" wp14:editId="049C1775">
            <wp:extent cx="5943600" cy="4676140"/>
            <wp:effectExtent l="0" t="0" r="0" b="0"/>
            <wp:docPr id="3758903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810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6FB8652C">
          <v:rect id="_x0000_i1475" style="width:0;height:1.5pt" o:hralign="center" o:hrstd="t" o:hr="t" fillcolor="#a0a0a0" stroked="f"/>
        </w:pict>
      </w:r>
    </w:p>
    <w:p w14:paraId="45E67A22" w14:textId="77777777" w:rsidR="006B70D9" w:rsidRDefault="006B70D9" w:rsidP="006B70D9">
      <w:pPr>
        <w:pStyle w:val="Heading2"/>
      </w:pPr>
      <w:r w:rsidRPr="006B70D9">
        <w:t>Relationship with the Midsegment</w:t>
      </w:r>
    </w:p>
    <w:p w14:paraId="11DC337D" w14:textId="47B00492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83CD9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is closely related to </w:t>
      </w:r>
      <w:r w:rsidRPr="006B70D9">
        <w:rPr>
          <w:rFonts w:ascii="Roboto Mono" w:hAnsi="Roboto Mono"/>
          <w:b/>
          <w:bCs/>
        </w:rPr>
        <w:t>midpoints</w:t>
      </w:r>
      <w:r w:rsidRPr="006B70D9">
        <w:rPr>
          <w:rFonts w:ascii="Roboto Mono" w:hAnsi="Roboto Mono"/>
        </w:rPr>
        <w:t xml:space="preserve"> and therefore to midsegments.</w:t>
      </w:r>
    </w:p>
    <w:p w14:paraId="29732A26" w14:textId="2236E1F5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D,E,F</m:t>
        </m:r>
      </m:oMath>
      <w:r w:rsidRPr="006B70D9">
        <w:rPr>
          <w:rFonts w:ascii="Roboto Mono" w:hAnsi="Roboto Mono"/>
        </w:rPr>
        <w:t xml:space="preserve">are the three side midpoints, then the segments connecting these points form the </w:t>
      </w:r>
      <w:r w:rsidRPr="006B70D9">
        <w:rPr>
          <w:rFonts w:ascii="Roboto Mono" w:hAnsi="Roboto Mono"/>
          <w:b/>
          <w:bCs/>
        </w:rPr>
        <w:t>medial triangle</w:t>
      </w:r>
      <w:r w:rsidRPr="006B70D9">
        <w:rPr>
          <w:rFonts w:ascii="Roboto Mono" w:hAnsi="Roboto Mono"/>
        </w:rPr>
        <w:t>.</w:t>
      </w:r>
    </w:p>
    <w:p w14:paraId="4224BB10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The medians pass from the original vertices toward these midpoint locations, and their common intersection is the centroid.</w:t>
      </w:r>
    </w:p>
    <w:p w14:paraId="162924B0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Thus, the centroid is naturally connected to:</w:t>
      </w:r>
    </w:p>
    <w:p w14:paraId="43713F8A" w14:textId="3B9549AB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Medians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Side Midpoints</m:t>
              </m:r>
            </m:e>
          </m:borderBox>
        </m:oMath>
      </m:oMathPara>
    </w:p>
    <w:p w14:paraId="6A9F7589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100E3D47">
          <v:rect id="_x0000_i1476" style="width:0;height:1.5pt" o:hralign="center" o:hrstd="t" o:hr="t" fillcolor="#a0a0a0" stroked="f"/>
        </w:pict>
      </w:r>
    </w:p>
    <w:p w14:paraId="026CF1E6" w14:textId="77777777" w:rsidR="006B70D9" w:rsidRDefault="006B70D9" w:rsidP="006B70D9">
      <w:pPr>
        <w:pStyle w:val="Heading2"/>
      </w:pPr>
      <w:r w:rsidRPr="006B70D9">
        <w:t>Key Properties</w:t>
      </w:r>
    </w:p>
    <w:p w14:paraId="49600043" w14:textId="02F6E708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88B1F7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Every nondegenerate triangle has exactly </w:t>
      </w:r>
      <w:r w:rsidRPr="006B70D9">
        <w:rPr>
          <w:rFonts w:ascii="Roboto Mono" w:hAnsi="Roboto Mono"/>
          <w:b/>
          <w:bCs/>
        </w:rPr>
        <w:t>one centroid</w:t>
      </w:r>
      <w:r w:rsidRPr="006B70D9">
        <w:rPr>
          <w:rFonts w:ascii="Roboto Mono" w:hAnsi="Roboto Mono"/>
        </w:rPr>
        <w:t>.</w:t>
      </w:r>
    </w:p>
    <w:p w14:paraId="1F20070F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is the intersection of the </w:t>
      </w:r>
      <w:r w:rsidRPr="006B70D9">
        <w:rPr>
          <w:rFonts w:ascii="Roboto Mono" w:hAnsi="Roboto Mono"/>
          <w:b/>
          <w:bCs/>
        </w:rPr>
        <w:t>three medians</w:t>
      </w:r>
      <w:r w:rsidRPr="006B70D9">
        <w:rPr>
          <w:rFonts w:ascii="Roboto Mono" w:hAnsi="Roboto Mono"/>
        </w:rPr>
        <w:t>.</w:t>
      </w:r>
    </w:p>
    <w:p w14:paraId="2ABB8904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three medians are always </w:t>
      </w:r>
      <w:r w:rsidRPr="006B70D9">
        <w:rPr>
          <w:rFonts w:ascii="Roboto Mono" w:hAnsi="Roboto Mono"/>
          <w:b/>
          <w:bCs/>
        </w:rPr>
        <w:t>concurrent</w:t>
      </w:r>
      <w:r w:rsidRPr="006B70D9">
        <w:rPr>
          <w:rFonts w:ascii="Roboto Mono" w:hAnsi="Roboto Mono"/>
        </w:rPr>
        <w:t>.</w:t>
      </w:r>
    </w:p>
    <w:p w14:paraId="77842BA0" w14:textId="21F28F6C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divides every median in a </w:t>
      </w:r>
      <m:oMath>
        <m:r>
          <w:rPr>
            <w:rFonts w:ascii="Cambria Math" w:hAnsi="Cambria Math"/>
          </w:rPr>
          <m:t>2:1</m:t>
        </m:r>
      </m:oMath>
      <w:r w:rsidRPr="006B70D9">
        <w:rPr>
          <w:rFonts w:ascii="Roboto Mono" w:hAnsi="Roboto Mono"/>
          <w:b/>
          <w:bCs/>
        </w:rPr>
        <w:t>ratio</w:t>
      </w:r>
      <w:r w:rsidRPr="006B70D9">
        <w:rPr>
          <w:rFonts w:ascii="Roboto Mono" w:hAnsi="Roboto Mono"/>
        </w:rPr>
        <w:t>.</w:t>
      </w:r>
    </w:p>
    <w:p w14:paraId="248A9CC7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longer portion is always adjacent to the </w:t>
      </w:r>
      <w:r w:rsidRPr="006B70D9">
        <w:rPr>
          <w:rFonts w:ascii="Roboto Mono" w:hAnsi="Roboto Mono"/>
          <w:b/>
          <w:bCs/>
        </w:rPr>
        <w:t>vertex</w:t>
      </w:r>
      <w:r w:rsidRPr="006B70D9">
        <w:rPr>
          <w:rFonts w:ascii="Roboto Mono" w:hAnsi="Roboto Mono"/>
        </w:rPr>
        <w:t>.</w:t>
      </w:r>
    </w:p>
    <w:p w14:paraId="74AD374F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lies </w:t>
      </w:r>
      <w:r w:rsidRPr="006B70D9">
        <w:rPr>
          <w:rFonts w:ascii="Roboto Mono" w:hAnsi="Roboto Mono"/>
          <w:b/>
          <w:bCs/>
        </w:rPr>
        <w:t>inside the triangle</w:t>
      </w:r>
      <w:r w:rsidRPr="006B70D9">
        <w:rPr>
          <w:rFonts w:ascii="Roboto Mono" w:hAnsi="Roboto Mono"/>
        </w:rPr>
        <w:t>.</w:t>
      </w:r>
    </w:p>
    <w:p w14:paraId="342FDAAB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is the </w:t>
      </w:r>
      <w:r w:rsidRPr="006B70D9">
        <w:rPr>
          <w:rFonts w:ascii="Roboto Mono" w:hAnsi="Roboto Mono"/>
          <w:b/>
          <w:bCs/>
        </w:rPr>
        <w:t>average of the vertex coordinates</w:t>
      </w:r>
      <w:r w:rsidRPr="006B70D9">
        <w:rPr>
          <w:rFonts w:ascii="Roboto Mono" w:hAnsi="Roboto Mono"/>
        </w:rPr>
        <w:t>.</w:t>
      </w:r>
    </w:p>
    <w:p w14:paraId="2AE4AD76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three medians divide the triangle into </w:t>
      </w:r>
      <w:r w:rsidRPr="006B70D9">
        <w:rPr>
          <w:rFonts w:ascii="Roboto Mono" w:hAnsi="Roboto Mono"/>
          <w:b/>
          <w:bCs/>
        </w:rPr>
        <w:t>six equal-area triangles</w:t>
      </w:r>
      <w:r w:rsidRPr="006B70D9">
        <w:rPr>
          <w:rFonts w:ascii="Roboto Mono" w:hAnsi="Roboto Mono"/>
        </w:rPr>
        <w:t>.</w:t>
      </w:r>
    </w:p>
    <w:p w14:paraId="21DF4B74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For a uniform triangular lamina, the centroid is its </w:t>
      </w:r>
      <w:r w:rsidRPr="006B70D9">
        <w:rPr>
          <w:rFonts w:ascii="Roboto Mono" w:hAnsi="Roboto Mono"/>
          <w:b/>
          <w:bCs/>
        </w:rPr>
        <w:t>center of mass</w:t>
      </w:r>
      <w:r w:rsidRPr="006B70D9">
        <w:rPr>
          <w:rFonts w:ascii="Roboto Mono" w:hAnsi="Roboto Mono"/>
        </w:rPr>
        <w:t>.</w:t>
      </w:r>
    </w:p>
    <w:p w14:paraId="0E5E74D7" w14:textId="77777777" w:rsidR="006B70D9" w:rsidRPr="006B70D9" w:rsidRDefault="006B70D9" w:rsidP="006B70D9">
      <w:pPr>
        <w:numPr>
          <w:ilvl w:val="0"/>
          <w:numId w:val="3"/>
        </w:numPr>
        <w:rPr>
          <w:rFonts w:ascii="Roboto Mono" w:hAnsi="Roboto Mono"/>
        </w:rPr>
      </w:pPr>
      <w:r w:rsidRPr="006B70D9">
        <w:rPr>
          <w:rFonts w:ascii="Roboto Mono" w:hAnsi="Roboto Mono"/>
        </w:rPr>
        <w:t>In an equilateral triangle, the centroid coincides with the other principal triangle centers.</w:t>
      </w:r>
    </w:p>
    <w:p w14:paraId="58B50B75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pict w14:anchorId="0D517CAD">
          <v:rect id="_x0000_i1477" style="width:0;height:1.5pt" o:hralign="center" o:hrstd="t" o:hr="t" fillcolor="#a0a0a0" stroked="f"/>
        </w:pict>
      </w:r>
    </w:p>
    <w:p w14:paraId="04E894C3" w14:textId="77777777" w:rsidR="006B70D9" w:rsidRDefault="006B70D9" w:rsidP="006B70D9">
      <w:pPr>
        <w:pStyle w:val="Heading2"/>
      </w:pPr>
      <w:r w:rsidRPr="006B70D9">
        <w:t>Conclusion</w:t>
      </w:r>
    </w:p>
    <w:p w14:paraId="6718424C" w14:textId="28B45366" w:rsidR="006B70D9" w:rsidRPr="006B70D9" w:rsidRDefault="006B70D9" w:rsidP="006B70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FB2DC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</w:t>
      </w:r>
      <w:r w:rsidRPr="006B70D9">
        <w:rPr>
          <w:rFonts w:ascii="Roboto Mono" w:hAnsi="Roboto Mono"/>
          <w:b/>
          <w:bCs/>
        </w:rPr>
        <w:t>Triangle Centroid</w:t>
      </w:r>
      <w:r w:rsidRPr="006B70D9">
        <w:rPr>
          <w:rFonts w:ascii="Roboto Mono" w:hAnsi="Roboto Mono"/>
        </w:rPr>
        <w:t xml:space="preserve"> is the unique point where the three medians of a triangle intersect. It has two fundamental properties:</w:t>
      </w:r>
    </w:p>
    <w:p w14:paraId="2E9DA0B4" w14:textId="752655D4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three medians</m:t>
              </m:r>
            </m:e>
          </m:borderBox>
        </m:oMath>
      </m:oMathPara>
    </w:p>
    <w:p w14:paraId="702AD9C0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and</w:t>
      </w:r>
    </w:p>
    <w:p w14:paraId="36F09C14" w14:textId="162710B8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AG:GD=BG:GE=CG:GF=2:1</m:t>
              </m:r>
            </m:e>
          </m:borderBox>
        </m:oMath>
      </m:oMathPara>
    </w:p>
    <w:p w14:paraId="47A07286" w14:textId="77777777" w:rsidR="006B70D9" w:rsidRPr="006B70D9" w:rsidRDefault="006B70D9" w:rsidP="006B70D9">
      <w:pPr>
        <w:rPr>
          <w:rFonts w:ascii="Roboto Mono" w:hAnsi="Roboto Mono"/>
        </w:rPr>
      </w:pPr>
      <w:r w:rsidRPr="006B70D9">
        <w:rPr>
          <w:rFonts w:ascii="Roboto Mono" w:hAnsi="Roboto Mono"/>
        </w:rPr>
        <w:t>It can also be found directly from the vertices using:</w:t>
      </w:r>
    </w:p>
    <w:p w14:paraId="71564E8D" w14:textId="717A7DEE" w:rsidR="006B70D9" w:rsidRPr="006B70D9" w:rsidRDefault="006B70D9" w:rsidP="006B70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226E21B0" w14:textId="4CB01A2C" w:rsidR="006B70D9" w:rsidRPr="006B70D9" w:rsidRDefault="006B70D9" w:rsidP="00E2679E">
      <w:pPr>
        <w:rPr>
          <w:rFonts w:ascii="Roboto Mono" w:hAnsi="Roboto Mono"/>
        </w:rPr>
      </w:pPr>
      <w:r w:rsidRPr="006B70D9">
        <w:rPr>
          <w:rFonts w:ascii="Roboto Mono" w:hAnsi="Roboto Mono"/>
        </w:rPr>
        <w:t xml:space="preserve">The centroid is therefore one of the most important </w:t>
      </w:r>
      <w:r w:rsidRPr="006B70D9">
        <w:rPr>
          <w:rFonts w:ascii="Roboto Mono" w:hAnsi="Roboto Mono"/>
          <w:b/>
          <w:bCs/>
        </w:rPr>
        <w:t>triangle centers</w:t>
      </w:r>
      <w:r w:rsidRPr="006B70D9">
        <w:rPr>
          <w:rFonts w:ascii="Roboto Mono" w:hAnsi="Roboto Mono"/>
        </w:rPr>
        <w:t xml:space="preserve">, connecting </w:t>
      </w:r>
      <w:r w:rsidRPr="006B70D9">
        <w:rPr>
          <w:rFonts w:ascii="Roboto Mono" w:hAnsi="Roboto Mono"/>
          <w:b/>
          <w:bCs/>
        </w:rPr>
        <w:t>medians, midpoints, ratios, coordinates, area, and center of mass</w:t>
      </w:r>
      <w:r w:rsidRPr="006B70D9">
        <w:rPr>
          <w:rFonts w:ascii="Roboto Mono" w:hAnsi="Roboto Mono"/>
        </w:rPr>
        <w:t>.</w:t>
      </w:r>
    </w:p>
    <w:sectPr w:rsidR="006B70D9" w:rsidRPr="006B7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6CF5"/>
    <w:multiLevelType w:val="multilevel"/>
    <w:tmpl w:val="5E8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7194C"/>
    <w:multiLevelType w:val="multilevel"/>
    <w:tmpl w:val="3DDE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D7129"/>
    <w:multiLevelType w:val="multilevel"/>
    <w:tmpl w:val="FA1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469405">
    <w:abstractNumId w:val="0"/>
  </w:num>
  <w:num w:numId="2" w16cid:durableId="1957591694">
    <w:abstractNumId w:val="2"/>
  </w:num>
  <w:num w:numId="3" w16cid:durableId="391197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74"/>
    <w:rsid w:val="00101B2D"/>
    <w:rsid w:val="0023725E"/>
    <w:rsid w:val="002D1F4F"/>
    <w:rsid w:val="00461F88"/>
    <w:rsid w:val="006B70D9"/>
    <w:rsid w:val="00711B4D"/>
    <w:rsid w:val="008952B3"/>
    <w:rsid w:val="00A70480"/>
    <w:rsid w:val="00D97674"/>
    <w:rsid w:val="00DF310B"/>
    <w:rsid w:val="00E2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129E"/>
  <w15:chartTrackingRefBased/>
  <w15:docId w15:val="{6F458B28-DB7E-4446-8710-B0F61E8C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27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2026-09-15T12:09:00Z</dcterms:created>
  <dcterms:modified xsi:type="dcterms:W3CDTF">2026-09-15T14:32:00Z</dcterms:modified>
</cp:coreProperties>
</file>