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2E15" w14:textId="496947C5" w:rsidR="00A70480" w:rsidRDefault="002121AF" w:rsidP="002121AF">
      <w:pPr>
        <w:pStyle w:val="Heading1"/>
      </w:pPr>
      <w:r w:rsidRPr="002121AF">
        <w:t>Parallelogram Opposite Sides Theorem</w:t>
      </w:r>
    </w:p>
    <w:p w14:paraId="76C62834" w14:textId="26379C58" w:rsidR="00E05DC8" w:rsidRPr="00E05DC8" w:rsidRDefault="00E05DC8" w:rsidP="00E05DC8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01417D" w14:textId="37C9B8CE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drawing>
          <wp:inline distT="0" distB="0" distL="0" distR="0" wp14:anchorId="4819BA6E" wp14:editId="3B5144D0">
            <wp:extent cx="5943600" cy="3435985"/>
            <wp:effectExtent l="0" t="0" r="0" b="0"/>
            <wp:docPr id="1733985429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A0FC8" w14:textId="3C77531C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lastRenderedPageBreak/>
        <w:drawing>
          <wp:inline distT="0" distB="0" distL="0" distR="0" wp14:anchorId="1E11DBD0" wp14:editId="1C350E73">
            <wp:extent cx="5943600" cy="3962400"/>
            <wp:effectExtent l="0" t="0" r="0" b="0"/>
            <wp:docPr id="1595617799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C4E69" w14:textId="2925D4EA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lastRenderedPageBreak/>
        <w:drawing>
          <wp:inline distT="0" distB="0" distL="0" distR="0" wp14:anchorId="2E2A89D7" wp14:editId="3EA7098A">
            <wp:extent cx="5943600" cy="5943600"/>
            <wp:effectExtent l="0" t="0" r="0" b="0"/>
            <wp:docPr id="800153822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8FB6B" w14:textId="40289F56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lastRenderedPageBreak/>
        <w:drawing>
          <wp:inline distT="0" distB="0" distL="0" distR="0" wp14:anchorId="30F6B753" wp14:editId="36323BB0">
            <wp:extent cx="5943600" cy="4457700"/>
            <wp:effectExtent l="0" t="0" r="0" b="0"/>
            <wp:docPr id="122630638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21993" w14:textId="77777777" w:rsidR="00E05DC8" w:rsidRDefault="00E05DC8" w:rsidP="00E05DC8">
      <w:pPr>
        <w:pStyle w:val="Heading2"/>
      </w:pPr>
      <w:r w:rsidRPr="00E05DC8">
        <w:t>Definition</w:t>
      </w:r>
    </w:p>
    <w:p w14:paraId="176DC655" w14:textId="695E78CD" w:rsidR="00E05DC8" w:rsidRPr="00E05DC8" w:rsidRDefault="00E05DC8" w:rsidP="00E05DC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0C1736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 xml:space="preserve">The </w:t>
      </w:r>
      <w:r w:rsidRPr="00E05DC8">
        <w:rPr>
          <w:rFonts w:ascii="Roboto Mono" w:hAnsi="Roboto Mono"/>
          <w:b/>
          <w:bCs/>
        </w:rPr>
        <w:t>Parallelogram Opposite Sides Theorem</w:t>
      </w:r>
      <w:r w:rsidRPr="00E05DC8">
        <w:rPr>
          <w:rFonts w:ascii="Roboto Mono" w:hAnsi="Roboto Mono"/>
        </w:rPr>
        <w:t xml:space="preserve"> states:</w:t>
      </w:r>
    </w:p>
    <w:p w14:paraId="41E3414B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  <w:b/>
          <w:bCs/>
        </w:rPr>
        <w:t>The opposite sides of a parallelogram are both parallel and congruent.</w:t>
      </w:r>
    </w:p>
    <w:p w14:paraId="464CA972" w14:textId="2791A0B3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 xml:space="preserve">For parallelogram </w:t>
      </w:r>
      <m:oMath>
        <m:r>
          <w:rPr>
            <w:rFonts w:ascii="Cambria Math" w:hAnsi="Cambria Math"/>
          </w:rPr>
          <m:t>ABCD</m:t>
        </m:r>
      </m:oMath>
      <w:r w:rsidRPr="00E05DC8">
        <w:rPr>
          <w:rFonts w:ascii="Roboto Mono" w:hAnsi="Roboto Mono"/>
        </w:rPr>
        <w:t>:</w:t>
      </w:r>
    </w:p>
    <w:p w14:paraId="060D5408" w14:textId="396A127A" w:rsidR="00E05DC8" w:rsidRPr="00E05DC8" w:rsidRDefault="00E05DC8" w:rsidP="00E05DC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AB∥CD</m:t>
              </m:r>
            </m:e>
          </m:borderBox>
        </m:oMath>
      </m:oMathPara>
    </w:p>
    <w:p w14:paraId="485D73AC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>and</w:t>
      </w:r>
    </w:p>
    <w:p w14:paraId="442B733D" w14:textId="76E07F2F" w:rsidR="00E05DC8" w:rsidRPr="00E05DC8" w:rsidRDefault="00E05DC8" w:rsidP="00E05DC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BC∥AD</m:t>
              </m:r>
            </m:e>
          </m:borderBox>
        </m:oMath>
      </m:oMathPara>
    </w:p>
    <w:p w14:paraId="51F0B843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>Also:</w:t>
      </w:r>
    </w:p>
    <w:p w14:paraId="1AD9B8A9" w14:textId="3D3CDF97" w:rsidR="00E05DC8" w:rsidRPr="00E05DC8" w:rsidRDefault="00E05DC8" w:rsidP="00E05DC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</m:oMath>
      </m:oMathPara>
    </w:p>
    <w:p w14:paraId="2D8DE876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lastRenderedPageBreak/>
        <w:t>and</w:t>
      </w:r>
    </w:p>
    <w:p w14:paraId="381BD221" w14:textId="504C483D" w:rsidR="00E05DC8" w:rsidRPr="00E05DC8" w:rsidRDefault="00E05DC8" w:rsidP="00E05DC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BC=AD</m:t>
              </m:r>
            </m:e>
          </m:borderBox>
        </m:oMath>
      </m:oMathPara>
    </w:p>
    <w:p w14:paraId="1E591EF9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pict w14:anchorId="03E3CA2A">
          <v:rect id="_x0000_i1139" style="width:0;height:1.5pt" o:hralign="center" o:hrstd="t" o:hr="t" fillcolor="#a0a0a0" stroked="f"/>
        </w:pict>
      </w:r>
    </w:p>
    <w:p w14:paraId="5C05E7E9" w14:textId="77777777" w:rsidR="00E05DC8" w:rsidRDefault="00E05DC8" w:rsidP="00E05DC8">
      <w:pPr>
        <w:pStyle w:val="Heading2"/>
      </w:pPr>
      <w:r w:rsidRPr="00E05DC8">
        <w:t>Diagram</w:t>
      </w:r>
    </w:p>
    <w:p w14:paraId="5D41ACCC" w14:textId="3B8EFDAE" w:rsidR="00E05DC8" w:rsidRDefault="00E05DC8" w:rsidP="00E05DC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746E01" w14:textId="26DE1C9F" w:rsidR="008A1F83" w:rsidRPr="00E05DC8" w:rsidRDefault="008A1F83" w:rsidP="00E05DC8">
      <w:r>
        <w:rPr>
          <w:noProof/>
        </w:rPr>
        <w:drawing>
          <wp:inline distT="0" distB="0" distL="0" distR="0" wp14:anchorId="7F238339" wp14:editId="625213A9">
            <wp:extent cx="5943600" cy="937260"/>
            <wp:effectExtent l="0" t="0" r="0" b="0"/>
            <wp:docPr id="15099711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EAAFC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 xml:space="preserve">        A </w:t>
      </w:r>
      <w:r w:rsidRPr="00E05DC8">
        <w:rPr>
          <w:rFonts w:ascii="Arial" w:hAnsi="Arial" w:cs="Arial"/>
        </w:rPr>
        <w:t>●────────────●</w:t>
      </w:r>
      <w:r w:rsidRPr="00E05DC8">
        <w:rPr>
          <w:rFonts w:ascii="Roboto Mono" w:hAnsi="Roboto Mono"/>
        </w:rPr>
        <w:t xml:space="preserve"> B</w:t>
      </w:r>
    </w:p>
    <w:p w14:paraId="0712817B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 xml:space="preserve">          </w:t>
      </w:r>
      <w:r w:rsidRPr="00E05DC8">
        <w:rPr>
          <w:rFonts w:ascii="Segoe UI Symbol" w:hAnsi="Segoe UI Symbol" w:cs="Segoe UI Symbol"/>
        </w:rPr>
        <w:t>╲</w:t>
      </w:r>
      <w:r w:rsidRPr="00E05DC8">
        <w:rPr>
          <w:rFonts w:ascii="Roboto Mono" w:hAnsi="Roboto Mono"/>
        </w:rPr>
        <w:t xml:space="preserve">            </w:t>
      </w:r>
      <w:r w:rsidRPr="00E05DC8">
        <w:rPr>
          <w:rFonts w:ascii="Segoe UI Symbol" w:hAnsi="Segoe UI Symbol" w:cs="Segoe UI Symbol"/>
        </w:rPr>
        <w:t>╲</w:t>
      </w:r>
    </w:p>
    <w:p w14:paraId="6BFE0FCB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 xml:space="preserve">           </w:t>
      </w:r>
      <w:r w:rsidRPr="00E05DC8">
        <w:rPr>
          <w:rFonts w:ascii="Segoe UI Symbol" w:hAnsi="Segoe UI Symbol" w:cs="Segoe UI Symbol"/>
        </w:rPr>
        <w:t>╲</w:t>
      </w:r>
      <w:r w:rsidRPr="00E05DC8">
        <w:rPr>
          <w:rFonts w:ascii="Roboto Mono" w:hAnsi="Roboto Mono"/>
        </w:rPr>
        <w:t xml:space="preserve">            </w:t>
      </w:r>
      <w:r w:rsidRPr="00E05DC8">
        <w:rPr>
          <w:rFonts w:ascii="Segoe UI Symbol" w:hAnsi="Segoe UI Symbol" w:cs="Segoe UI Symbol"/>
        </w:rPr>
        <w:t>╲</w:t>
      </w:r>
    </w:p>
    <w:p w14:paraId="0CB0BCDC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 xml:space="preserve">            </w:t>
      </w:r>
      <w:r w:rsidRPr="00E05DC8">
        <w:rPr>
          <w:rFonts w:ascii="Arial" w:hAnsi="Arial" w:cs="Arial"/>
        </w:rPr>
        <w:t>●────────────●</w:t>
      </w:r>
    </w:p>
    <w:p w14:paraId="7349FCCA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 xml:space="preserve">            D            C</w:t>
      </w:r>
    </w:p>
    <w:p w14:paraId="7873CC69" w14:textId="4904741B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 xml:space="preserve">For parallelogram </w:t>
      </w:r>
      <m:oMath>
        <m:r>
          <w:rPr>
            <w:rFonts w:ascii="Cambria Math" w:hAnsi="Cambria Math"/>
          </w:rPr>
          <m:t>ABCD</m:t>
        </m:r>
      </m:oMath>
      <w:r w:rsidRPr="00E05DC8">
        <w:rPr>
          <w:rFonts w:ascii="Roboto Mono" w:hAnsi="Roboto Mono"/>
        </w:rPr>
        <w:t>:</w:t>
      </w:r>
    </w:p>
    <w:p w14:paraId="0D75E23E" w14:textId="4615D7C9" w:rsidR="00E05DC8" w:rsidRPr="00E05DC8" w:rsidRDefault="00E05DC8" w:rsidP="00E05DC8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AB</m:t>
        </m:r>
      </m:oMath>
      <w:r w:rsidRPr="00E05DC8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CD</m:t>
        </m:r>
      </m:oMath>
      <w:r w:rsidRPr="00E05DC8">
        <w:rPr>
          <w:rFonts w:ascii="Roboto Mono" w:hAnsi="Roboto Mono"/>
        </w:rPr>
        <w:t>are opposite sides.</w:t>
      </w:r>
    </w:p>
    <w:p w14:paraId="7E750F01" w14:textId="56A4AFA3" w:rsidR="00E05DC8" w:rsidRPr="00E05DC8" w:rsidRDefault="00E05DC8" w:rsidP="00E05DC8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BC</m:t>
        </m:r>
      </m:oMath>
      <w:r w:rsidRPr="00E05DC8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AD</m:t>
        </m:r>
      </m:oMath>
      <w:r w:rsidRPr="00E05DC8">
        <w:rPr>
          <w:rFonts w:ascii="Roboto Mono" w:hAnsi="Roboto Mono"/>
        </w:rPr>
        <w:t>are opposite sides.</w:t>
      </w:r>
    </w:p>
    <w:p w14:paraId="6BCD9930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>Therefore:</w:t>
      </w:r>
    </w:p>
    <w:p w14:paraId="497AC225" w14:textId="46CC7F28" w:rsidR="00E05DC8" w:rsidRPr="00E05DC8" w:rsidRDefault="00E05DC8" w:rsidP="00E05DC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AB∥CD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BC∥AD</m:t>
          </m:r>
        </m:oMath>
      </m:oMathPara>
    </w:p>
    <w:p w14:paraId="0576DB17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>and:</w:t>
      </w:r>
    </w:p>
    <w:p w14:paraId="3BBFA612" w14:textId="1DC29F05" w:rsidR="00E05DC8" w:rsidRPr="00E05DC8" w:rsidRDefault="00E05DC8" w:rsidP="00E05DC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AB≅CD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BC≅AD</m:t>
          </m:r>
        </m:oMath>
      </m:oMathPara>
    </w:p>
    <w:p w14:paraId="4252DA87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pict w14:anchorId="54CF6D05">
          <v:rect id="_x0000_i1140" style="width:0;height:1.5pt" o:hralign="center" o:hrstd="t" o:hr="t" fillcolor="#a0a0a0" stroked="f"/>
        </w:pict>
      </w:r>
    </w:p>
    <w:p w14:paraId="7F964CA6" w14:textId="77777777" w:rsidR="00E05DC8" w:rsidRDefault="00E05DC8" w:rsidP="00E05DC8">
      <w:pPr>
        <w:pStyle w:val="Heading2"/>
      </w:pPr>
      <w:r w:rsidRPr="00E05DC8">
        <w:t>Theorem Statement</w:t>
      </w:r>
    </w:p>
    <w:p w14:paraId="15D876CF" w14:textId="2C5297CD" w:rsidR="00E05DC8" w:rsidRPr="00E05DC8" w:rsidRDefault="00E05DC8" w:rsidP="00E05DC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0773D1" w14:textId="20D937E6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lastRenderedPageBreak/>
        <w:t xml:space="preserve">If </w:t>
      </w:r>
      <m:oMath>
        <m:r>
          <w:rPr>
            <w:rFonts w:ascii="Cambria Math" w:hAnsi="Cambria Math"/>
          </w:rPr>
          <m:t>ABCD</m:t>
        </m:r>
      </m:oMath>
      <w:r w:rsidRPr="00E05DC8">
        <w:rPr>
          <w:rFonts w:ascii="Roboto Mono" w:hAnsi="Roboto Mono"/>
        </w:rPr>
        <w:t>is a parallelogram, then:</w:t>
      </w:r>
    </w:p>
    <w:p w14:paraId="6CF2E7F9" w14:textId="6D78044D" w:rsidR="00E05DC8" w:rsidRPr="00E05DC8" w:rsidRDefault="00E05DC8" w:rsidP="00E05DC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AB∥CD, BC∥AD</m:t>
              </m:r>
            </m:e>
          </m:borderBox>
        </m:oMath>
      </m:oMathPara>
    </w:p>
    <w:p w14:paraId="3DBA2D80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>and:</w:t>
      </w:r>
    </w:p>
    <w:p w14:paraId="2A704CA9" w14:textId="7A497326" w:rsidR="00E05DC8" w:rsidRPr="00E05DC8" w:rsidRDefault="00E05DC8" w:rsidP="00E05DC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AB≅CD, BC≅AD</m:t>
              </m:r>
            </m:e>
          </m:borderBox>
        </m:oMath>
      </m:oMathPara>
    </w:p>
    <w:p w14:paraId="3139BBF9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>In terms of lengths:</w:t>
      </w:r>
    </w:p>
    <w:p w14:paraId="0EED0B5D" w14:textId="2C1E39B4" w:rsidR="00E05DC8" w:rsidRPr="00E05DC8" w:rsidRDefault="00E05DC8" w:rsidP="00E05DC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AB=CD, BC=AD</m:t>
              </m:r>
            </m:e>
          </m:borderBox>
        </m:oMath>
      </m:oMathPara>
    </w:p>
    <w:p w14:paraId="36D9A256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pict w14:anchorId="349648C3">
          <v:rect id="_x0000_i1141" style="width:0;height:1.5pt" o:hralign="center" o:hrstd="t" o:hr="t" fillcolor="#a0a0a0" stroked="f"/>
        </w:pict>
      </w:r>
    </w:p>
    <w:p w14:paraId="563595E2" w14:textId="77777777" w:rsidR="00E05DC8" w:rsidRPr="00E05DC8" w:rsidRDefault="00E05DC8" w:rsidP="00E05DC8">
      <w:pPr>
        <w:pStyle w:val="Heading2"/>
      </w:pPr>
      <w:r w:rsidRPr="00E05DC8">
        <w:t>Given and Prove</w:t>
      </w:r>
    </w:p>
    <w:p w14:paraId="60C3D45E" w14:textId="77777777" w:rsidR="00E05DC8" w:rsidRDefault="00E05DC8" w:rsidP="00E05DC8">
      <w:pPr>
        <w:pStyle w:val="Heading3"/>
      </w:pPr>
      <w:r w:rsidRPr="00E05DC8">
        <w:t>Given</w:t>
      </w:r>
    </w:p>
    <w:p w14:paraId="0BA45B56" w14:textId="3B50A412" w:rsidR="00E05DC8" w:rsidRPr="00E05DC8" w:rsidRDefault="00E05DC8" w:rsidP="00E05DC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B70F1C" w14:textId="5A8CE9AD" w:rsidR="00E05DC8" w:rsidRPr="00E05DC8" w:rsidRDefault="00E05DC8" w:rsidP="00E05DC8">
      <w:pPr>
        <w:rPr>
          <w:rFonts w:ascii="Roboto Mono" w:hAnsi="Roboto Mono"/>
        </w:rPr>
      </w:pPr>
      <m:oMath>
        <m:r>
          <w:rPr>
            <w:rFonts w:ascii="Cambria Math" w:hAnsi="Cambria Math"/>
          </w:rPr>
          <m:t>ABCD</m:t>
        </m:r>
      </m:oMath>
      <w:r w:rsidRPr="00E05DC8">
        <w:rPr>
          <w:rFonts w:ascii="Roboto Mono" w:hAnsi="Roboto Mono"/>
        </w:rPr>
        <w:t>is a parallelogram.</w:t>
      </w:r>
    </w:p>
    <w:p w14:paraId="30CB93C4" w14:textId="77777777" w:rsidR="00E05DC8" w:rsidRPr="00E05DC8" w:rsidRDefault="00E05DC8" w:rsidP="00E05DC8">
      <w:pPr>
        <w:rPr>
          <w:rFonts w:ascii="Roboto Mono" w:hAnsi="Roboto Mono"/>
          <w:b/>
          <w:bCs/>
        </w:rPr>
      </w:pPr>
      <w:r w:rsidRPr="00E05DC8">
        <w:rPr>
          <w:rFonts w:ascii="Roboto Mono" w:hAnsi="Roboto Mono"/>
          <w:b/>
          <w:bCs/>
        </w:rPr>
        <w:t>Prove</w:t>
      </w:r>
    </w:p>
    <w:p w14:paraId="0CF0A3F1" w14:textId="4FF3D843" w:rsidR="00E05DC8" w:rsidRPr="00E05DC8" w:rsidRDefault="00E05DC8" w:rsidP="00E05DC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AB≅CD</m:t>
          </m:r>
        </m:oMath>
      </m:oMathPara>
    </w:p>
    <w:p w14:paraId="06CE10F2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>and:</w:t>
      </w:r>
    </w:p>
    <w:p w14:paraId="2A6CD6D4" w14:textId="04B5D977" w:rsidR="00E05DC8" w:rsidRPr="00E05DC8" w:rsidRDefault="00E05DC8" w:rsidP="00E05DC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BC≅AD</m:t>
          </m:r>
        </m:oMath>
      </m:oMathPara>
    </w:p>
    <w:p w14:paraId="2C7A3E5C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pict w14:anchorId="0472228E">
          <v:rect id="_x0000_i1142" style="width:0;height:1.5pt" o:hralign="center" o:hrstd="t" o:hr="t" fillcolor="#a0a0a0" stroked="f"/>
        </w:pict>
      </w:r>
    </w:p>
    <w:p w14:paraId="68B723DD" w14:textId="77777777" w:rsidR="00E05DC8" w:rsidRDefault="00E05DC8" w:rsidP="00E05DC8">
      <w:pPr>
        <w:pStyle w:val="Heading3"/>
      </w:pPr>
      <w:r w:rsidRPr="00E05DC8">
        <w:t>Proof</w:t>
      </w:r>
    </w:p>
    <w:p w14:paraId="5C68C485" w14:textId="3A47FBA2" w:rsidR="00E05DC8" w:rsidRPr="00E05DC8" w:rsidRDefault="00E05DC8" w:rsidP="00E05DC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E7CA52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>Draw diagonal:</w:t>
      </w:r>
    </w:p>
    <w:p w14:paraId="5B49A15A" w14:textId="599C6CB7" w:rsidR="00E05DC8" w:rsidRPr="00E05DC8" w:rsidRDefault="00E05DC8" w:rsidP="00E05DC8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AC</m:t>
              </m:r>
            </m:e>
          </m:groupChr>
        </m:oMath>
      </m:oMathPara>
    </w:p>
    <w:p w14:paraId="32BFD350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>This divides the parallelogram into two triangles:</w:t>
      </w:r>
    </w:p>
    <w:p w14:paraId="041A60D5" w14:textId="327555A8" w:rsidR="00E05DC8" w:rsidRPr="00E05DC8" w:rsidRDefault="00E05DC8" w:rsidP="00E05DC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</m:t>
          </m:r>
        </m:oMath>
      </m:oMathPara>
    </w:p>
    <w:p w14:paraId="03018AC6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>and:</w:t>
      </w:r>
    </w:p>
    <w:p w14:paraId="6D3574AA" w14:textId="7E4D3872" w:rsidR="00E05DC8" w:rsidRPr="00E05DC8" w:rsidRDefault="00E05DC8" w:rsidP="00E05DC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△CDA</m:t>
          </m:r>
        </m:oMath>
      </m:oMathPara>
    </w:p>
    <w:p w14:paraId="36C99A71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lastRenderedPageBreak/>
        <w:t>Because opposite sides of a parallelogram are parallel:</w:t>
      </w:r>
    </w:p>
    <w:p w14:paraId="6F36B531" w14:textId="3FB72033" w:rsidR="00E05DC8" w:rsidRPr="00E05DC8" w:rsidRDefault="00E05DC8" w:rsidP="00E05DC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AB∥CD</m:t>
          </m:r>
        </m:oMath>
      </m:oMathPara>
    </w:p>
    <w:p w14:paraId="20D21855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>and:</w:t>
      </w:r>
    </w:p>
    <w:p w14:paraId="36FC2E5A" w14:textId="7FB109AC" w:rsidR="00E05DC8" w:rsidRPr="00E05DC8" w:rsidRDefault="00E05DC8" w:rsidP="00E05DC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BC∥AD</m:t>
          </m:r>
        </m:oMath>
      </m:oMathPara>
    </w:p>
    <w:p w14:paraId="038AF263" w14:textId="67FB1D06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 xml:space="preserve">Using </w:t>
      </w:r>
      <m:oMath>
        <m:r>
          <w:rPr>
            <w:rFonts w:ascii="Cambria Math" w:hAnsi="Cambria Math"/>
          </w:rPr>
          <m:t>AC</m:t>
        </m:r>
      </m:oMath>
      <w:r w:rsidRPr="00E05DC8">
        <w:rPr>
          <w:rFonts w:ascii="Roboto Mono" w:hAnsi="Roboto Mono"/>
        </w:rPr>
        <w:t>as a transversal:</w:t>
      </w:r>
    </w:p>
    <w:p w14:paraId="04818294" w14:textId="599BD7AC" w:rsidR="00E05DC8" w:rsidRPr="00E05DC8" w:rsidRDefault="00E05DC8" w:rsidP="00E05DC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∠BAC≅∠DCA</m:t>
          </m:r>
        </m:oMath>
      </m:oMathPara>
    </w:p>
    <w:p w14:paraId="777B2D99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 xml:space="preserve">because they are </w:t>
      </w:r>
      <w:r w:rsidRPr="00E05DC8">
        <w:rPr>
          <w:rFonts w:ascii="Roboto Mono" w:hAnsi="Roboto Mono"/>
          <w:b/>
          <w:bCs/>
        </w:rPr>
        <w:t>alternate interior angles</w:t>
      </w:r>
      <w:r w:rsidRPr="00E05DC8">
        <w:rPr>
          <w:rFonts w:ascii="Roboto Mono" w:hAnsi="Roboto Mono"/>
        </w:rPr>
        <w:t>.</w:t>
      </w:r>
    </w:p>
    <w:p w14:paraId="4B912B83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>Also:</w:t>
      </w:r>
    </w:p>
    <w:p w14:paraId="1B3F0DD8" w14:textId="60BECF58" w:rsidR="00E05DC8" w:rsidRPr="00E05DC8" w:rsidRDefault="00E05DC8" w:rsidP="00E05DC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∠BCA≅∠DAC</m:t>
          </m:r>
        </m:oMath>
      </m:oMathPara>
    </w:p>
    <w:p w14:paraId="5D02D55C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>because they are alternate interior angles.</w:t>
      </w:r>
    </w:p>
    <w:p w14:paraId="50C0059C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>Furthermore:</w:t>
      </w:r>
    </w:p>
    <w:p w14:paraId="71A40DAE" w14:textId="6E37C3D3" w:rsidR="00E05DC8" w:rsidRPr="00E05DC8" w:rsidRDefault="00E05DC8" w:rsidP="00E05DC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AC≅AC</m:t>
          </m:r>
        </m:oMath>
      </m:oMathPara>
    </w:p>
    <w:p w14:paraId="3DADCE83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>by the Reflexive Property.</w:t>
      </w:r>
    </w:p>
    <w:p w14:paraId="4FD84CA2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>Therefore:</w:t>
      </w:r>
    </w:p>
    <w:p w14:paraId="3800C2E9" w14:textId="13D4990A" w:rsidR="00E05DC8" w:rsidRPr="00E05DC8" w:rsidRDefault="00E05DC8" w:rsidP="00E05DC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△ABC≅△CDA</m:t>
          </m:r>
        </m:oMath>
      </m:oMathPara>
    </w:p>
    <w:p w14:paraId="1042393E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>by:</w:t>
      </w:r>
    </w:p>
    <w:p w14:paraId="579AB5C5" w14:textId="77777777" w:rsidR="00E05DC8" w:rsidRPr="00E05DC8" w:rsidRDefault="00E05DC8" w:rsidP="00E05DC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ASA</m:t>
              </m:r>
            </m:e>
          </m:borderBox>
        </m:oMath>
      </m:oMathPara>
    </w:p>
    <w:p w14:paraId="653C33E3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>Corresponding sides of congruent triangles are congruent:</w:t>
      </w:r>
    </w:p>
    <w:p w14:paraId="519F65D4" w14:textId="5C40AF35" w:rsidR="00E05DC8" w:rsidRPr="00E05DC8" w:rsidRDefault="00E05DC8" w:rsidP="00E05DC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AB≅CD</m:t>
              </m:r>
            </m:e>
          </m:borderBox>
        </m:oMath>
      </m:oMathPara>
    </w:p>
    <w:p w14:paraId="6B12521A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>and:</w:t>
      </w:r>
    </w:p>
    <w:p w14:paraId="38E4925A" w14:textId="51AA70B3" w:rsidR="00E05DC8" w:rsidRPr="00E05DC8" w:rsidRDefault="00E05DC8" w:rsidP="00E05DC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BC≅AD</m:t>
              </m:r>
            </m:e>
          </m:borderBox>
        </m:oMath>
      </m:oMathPara>
    </w:p>
    <w:p w14:paraId="33CF578B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>Therefore, the opposite sides of a parallelogram are congruent.</w:t>
      </w:r>
    </w:p>
    <w:p w14:paraId="345E48F6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pict w14:anchorId="29A46087">
          <v:rect id="_x0000_i1143" style="width:0;height:1.5pt" o:hralign="center" o:hrstd="t" o:hr="t" fillcolor="#a0a0a0" stroked="f"/>
        </w:pict>
      </w:r>
    </w:p>
    <w:p w14:paraId="2021DA90" w14:textId="77777777" w:rsidR="00E05DC8" w:rsidRDefault="00E05DC8" w:rsidP="00E05DC8">
      <w:pPr>
        <w:pStyle w:val="Heading2"/>
      </w:pPr>
      <w:r w:rsidRPr="00E05DC8">
        <w:t>Why the Sides Are Parallel</w:t>
      </w:r>
    </w:p>
    <w:p w14:paraId="3AA55501" w14:textId="73BAE6F8" w:rsidR="00E05DC8" w:rsidRPr="00E05DC8" w:rsidRDefault="00E05DC8" w:rsidP="00E05DC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CA8DF2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lastRenderedPageBreak/>
        <w:t xml:space="preserve">Parallelism is actually part of the </w:t>
      </w:r>
      <w:r w:rsidRPr="00E05DC8">
        <w:rPr>
          <w:rFonts w:ascii="Roboto Mono" w:hAnsi="Roboto Mono"/>
          <w:b/>
          <w:bCs/>
        </w:rPr>
        <w:t>definition</w:t>
      </w:r>
      <w:r w:rsidRPr="00E05DC8">
        <w:rPr>
          <w:rFonts w:ascii="Roboto Mono" w:hAnsi="Roboto Mono"/>
        </w:rPr>
        <w:t xml:space="preserve"> of a parallelogram.</w:t>
      </w:r>
    </w:p>
    <w:p w14:paraId="6EB44943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>A parallelogram is a quadrilateral with both pairs of opposite sides parallel:</w:t>
      </w:r>
    </w:p>
    <w:p w14:paraId="156B9311" w14:textId="3EEDB553" w:rsidR="00E05DC8" w:rsidRPr="00E05DC8" w:rsidRDefault="00E05DC8" w:rsidP="00E05DC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AB∥CD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BC∥AD</m:t>
          </m:r>
        </m:oMath>
      </m:oMathPara>
    </w:p>
    <w:p w14:paraId="5AF5B33D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 xml:space="preserve">The theorem establishes the additional important property that these opposite sides are also </w:t>
      </w:r>
      <w:r w:rsidRPr="00E05DC8">
        <w:rPr>
          <w:rFonts w:ascii="Roboto Mono" w:hAnsi="Roboto Mono"/>
          <w:b/>
          <w:bCs/>
        </w:rPr>
        <w:t>equal in length</w:t>
      </w:r>
      <w:r w:rsidRPr="00E05DC8">
        <w:rPr>
          <w:rFonts w:ascii="Roboto Mono" w:hAnsi="Roboto Mono"/>
        </w:rPr>
        <w:t>.</w:t>
      </w:r>
    </w:p>
    <w:p w14:paraId="1EEA109E" w14:textId="77777777" w:rsid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>Thus:</w:t>
      </w:r>
    </w:p>
    <w:p w14:paraId="3D97721F" w14:textId="34DB97DD" w:rsidR="001D5A12" w:rsidRPr="00E05DC8" w:rsidRDefault="001D5A12" w:rsidP="00E05D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CAFB65" wp14:editId="4E85964D">
            <wp:extent cx="5943600" cy="960755"/>
            <wp:effectExtent l="0" t="0" r="0" b="0"/>
            <wp:docPr id="8179911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C2EA1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>Parallelogram</w:t>
      </w:r>
    </w:p>
    <w:p w14:paraId="60E596ED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 xml:space="preserve">     </w:t>
      </w:r>
      <w:r w:rsidRPr="00E05DC8">
        <w:rPr>
          <w:rFonts w:ascii="MS Gothic" w:eastAsia="MS Gothic" w:hAnsi="MS Gothic" w:cs="MS Gothic" w:hint="eastAsia"/>
        </w:rPr>
        <w:t>│</w:t>
      </w:r>
    </w:p>
    <w:p w14:paraId="62DBE407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 xml:space="preserve">     </w:t>
      </w:r>
      <w:r w:rsidRPr="00E05DC8">
        <w:rPr>
          <w:rFonts w:ascii="MS Gothic" w:eastAsia="MS Gothic" w:hAnsi="MS Gothic" w:cs="MS Gothic" w:hint="eastAsia"/>
        </w:rPr>
        <w:t>├──</w:t>
      </w:r>
      <w:r w:rsidRPr="00E05DC8">
        <w:rPr>
          <w:rFonts w:ascii="Roboto Mono" w:hAnsi="Roboto Mono"/>
        </w:rPr>
        <w:t xml:space="preserve"> Opposite sides are parallel</w:t>
      </w:r>
    </w:p>
    <w:p w14:paraId="28C7C9E5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 xml:space="preserve">     </w:t>
      </w:r>
      <w:r w:rsidRPr="00E05DC8">
        <w:rPr>
          <w:rFonts w:ascii="MS Gothic" w:eastAsia="MS Gothic" w:hAnsi="MS Gothic" w:cs="MS Gothic" w:hint="eastAsia"/>
        </w:rPr>
        <w:t>│</w:t>
      </w:r>
    </w:p>
    <w:p w14:paraId="13991882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 xml:space="preserve">     </w:t>
      </w:r>
      <w:r w:rsidRPr="00E05DC8">
        <w:rPr>
          <w:rFonts w:ascii="MS Gothic" w:eastAsia="MS Gothic" w:hAnsi="MS Gothic" w:cs="MS Gothic" w:hint="eastAsia"/>
        </w:rPr>
        <w:t>└──</w:t>
      </w:r>
      <w:r w:rsidRPr="00E05DC8">
        <w:rPr>
          <w:rFonts w:ascii="Roboto Mono" w:hAnsi="Roboto Mono"/>
        </w:rPr>
        <w:t xml:space="preserve"> Opposite sides are congruent</w:t>
      </w:r>
    </w:p>
    <w:p w14:paraId="734DDD2F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pict w14:anchorId="2217E4B3">
          <v:rect id="_x0000_i1144" style="width:0;height:1.5pt" o:hralign="center" o:hrstd="t" o:hr="t" fillcolor="#a0a0a0" stroked="f"/>
        </w:pict>
      </w:r>
    </w:p>
    <w:p w14:paraId="0D2B497E" w14:textId="77777777" w:rsidR="00E05DC8" w:rsidRDefault="00E05DC8" w:rsidP="00E05DC8">
      <w:pPr>
        <w:pStyle w:val="Heading2"/>
      </w:pPr>
      <w:r w:rsidRPr="00E05DC8">
        <w:t>Coordinate Representation</w:t>
      </w:r>
    </w:p>
    <w:p w14:paraId="312FE569" w14:textId="1580ADD0" w:rsidR="00E05DC8" w:rsidRPr="00E05DC8" w:rsidRDefault="00E05DC8" w:rsidP="00E05DC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AF0C29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>Let:</w:t>
      </w:r>
    </w:p>
    <w:p w14:paraId="6672733C" w14:textId="6DFE030C" w:rsidR="00E05DC8" w:rsidRPr="00E05DC8" w:rsidRDefault="00E05DC8" w:rsidP="00E05DC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C=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D=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</m:oMath>
      </m:oMathPara>
    </w:p>
    <w:p w14:paraId="4FBBA5AE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>For a parallelogram:</w:t>
      </w:r>
    </w:p>
    <w:p w14:paraId="6CCFD8BA" w14:textId="5E4B1EC3" w:rsidR="00E05DC8" w:rsidRPr="00E05DC8" w:rsidRDefault="00E05DC8" w:rsidP="00E05DC8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DC</m:t>
              </m:r>
            </m:e>
          </m:acc>
        </m:oMath>
      </m:oMathPara>
    </w:p>
    <w:p w14:paraId="7CBA5393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lastRenderedPageBreak/>
        <w:t>and:</w:t>
      </w:r>
    </w:p>
    <w:p w14:paraId="13251FEC" w14:textId="4E357541" w:rsidR="00E05DC8" w:rsidRPr="00E05DC8" w:rsidRDefault="00E05DC8" w:rsidP="00E05DC8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BC</m:t>
              </m:r>
            </m:e>
          </m:acc>
          <m: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AD</m:t>
              </m:r>
            </m:e>
          </m:acc>
        </m:oMath>
      </m:oMathPara>
    </w:p>
    <w:p w14:paraId="12465B68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>Therefore:</w:t>
      </w:r>
    </w:p>
    <w:p w14:paraId="302D60E0" w14:textId="7EA4F783" w:rsidR="00E05DC8" w:rsidRPr="00E05DC8" w:rsidRDefault="00E05DC8" w:rsidP="00E05DC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B-A=C-D</m:t>
              </m:r>
            </m:e>
          </m:borderBox>
        </m:oMath>
      </m:oMathPara>
    </w:p>
    <w:p w14:paraId="57EA3EC6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>and:</w:t>
      </w:r>
    </w:p>
    <w:p w14:paraId="5077241F" w14:textId="1BB0F12D" w:rsidR="00E05DC8" w:rsidRPr="00E05DC8" w:rsidRDefault="00E05DC8" w:rsidP="00E05DC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C-B=D-A</m:t>
              </m:r>
            </m:e>
          </m:borderBox>
        </m:oMath>
      </m:oMathPara>
    </w:p>
    <w:p w14:paraId="05B18C36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>This shows both the parallelism and equal lengths of the opposite sides.</w:t>
      </w:r>
    </w:p>
    <w:p w14:paraId="075CAA05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pict w14:anchorId="09AD6FB6">
          <v:rect id="_x0000_i1145" style="width:0;height:1.5pt" o:hralign="center" o:hrstd="t" o:hr="t" fillcolor="#a0a0a0" stroked="f"/>
        </w:pict>
      </w:r>
    </w:p>
    <w:p w14:paraId="08F3305A" w14:textId="77777777" w:rsidR="00E05DC8" w:rsidRDefault="00E05DC8" w:rsidP="00E05DC8">
      <w:pPr>
        <w:pStyle w:val="Heading2"/>
      </w:pPr>
      <w:r w:rsidRPr="00E05DC8">
        <w:t>Vector Proof</w:t>
      </w:r>
    </w:p>
    <w:p w14:paraId="5C87C051" w14:textId="5EE9D3D1" w:rsidR="00E05DC8" w:rsidRPr="00E05DC8" w:rsidRDefault="00E05DC8" w:rsidP="00E05DC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929873" w14:textId="587EC70C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 xml:space="preserve">The vector from </w:t>
      </w:r>
      <m:oMath>
        <m:r>
          <w:rPr>
            <w:rFonts w:ascii="Cambria Math" w:hAnsi="Cambria Math"/>
          </w:rPr>
          <m:t>A</m:t>
        </m:r>
      </m:oMath>
      <w:r w:rsidRPr="00E05DC8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B</m:t>
        </m:r>
      </m:oMath>
      <w:r w:rsidRPr="00E05DC8">
        <w:rPr>
          <w:rFonts w:ascii="Roboto Mono" w:hAnsi="Roboto Mono"/>
        </w:rPr>
        <w:t>is:</w:t>
      </w:r>
    </w:p>
    <w:p w14:paraId="36EF76FA" w14:textId="6463F917" w:rsidR="00E05DC8" w:rsidRPr="00E05DC8" w:rsidRDefault="00E05DC8" w:rsidP="00E05DC8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=B-A</m:t>
          </m:r>
        </m:oMath>
      </m:oMathPara>
    </w:p>
    <w:p w14:paraId="1BB430C3" w14:textId="7A546782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 xml:space="preserve">The vector from </w:t>
      </w:r>
      <m:oMath>
        <m:r>
          <w:rPr>
            <w:rFonts w:ascii="Cambria Math" w:hAnsi="Cambria Math"/>
          </w:rPr>
          <m:t>D</m:t>
        </m:r>
      </m:oMath>
      <w:r w:rsidRPr="00E05DC8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C</m:t>
        </m:r>
      </m:oMath>
      <w:r w:rsidRPr="00E05DC8">
        <w:rPr>
          <w:rFonts w:ascii="Roboto Mono" w:hAnsi="Roboto Mono"/>
        </w:rPr>
        <w:t>is:</w:t>
      </w:r>
    </w:p>
    <w:p w14:paraId="6ABF5771" w14:textId="50162D63" w:rsidR="00E05DC8" w:rsidRPr="00E05DC8" w:rsidRDefault="00E05DC8" w:rsidP="00E05DC8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DC</m:t>
              </m:r>
            </m:e>
          </m:acc>
          <m:r>
            <w:rPr>
              <w:rFonts w:ascii="Cambria Math" w:hAnsi="Cambria Math"/>
            </w:rPr>
            <m:t>=C-D</m:t>
          </m:r>
        </m:oMath>
      </m:oMathPara>
    </w:p>
    <w:p w14:paraId="498A8981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>For a parallelogram:</w:t>
      </w:r>
    </w:p>
    <w:p w14:paraId="62C9F294" w14:textId="78AD32DB" w:rsidR="00E05DC8" w:rsidRPr="00E05DC8" w:rsidRDefault="00E05DC8" w:rsidP="00E05DC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DC</m:t>
                  </m:r>
                </m:e>
              </m:acc>
            </m:e>
          </m:borderBox>
        </m:oMath>
      </m:oMathPara>
    </w:p>
    <w:p w14:paraId="786BF400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>Therefore:</w:t>
      </w:r>
    </w:p>
    <w:p w14:paraId="607C94D7" w14:textId="64425616" w:rsidR="00E05DC8" w:rsidRPr="00E05DC8" w:rsidRDefault="00E05DC8" w:rsidP="00E05DC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∣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∣=∣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DC</m:t>
              </m:r>
            </m:e>
          </m:acc>
          <m:r>
            <w:rPr>
              <w:rFonts w:ascii="Cambria Math" w:hAnsi="Cambria Math"/>
            </w:rPr>
            <m:t>∣</m:t>
          </m:r>
        </m:oMath>
      </m:oMathPara>
    </w:p>
    <w:p w14:paraId="2666EB3A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>so:</w:t>
      </w:r>
    </w:p>
    <w:p w14:paraId="555AD1DB" w14:textId="112CB5CA" w:rsidR="00E05DC8" w:rsidRPr="00E05DC8" w:rsidRDefault="00E05DC8" w:rsidP="00E05DC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</m:t>
          </m:r>
        </m:oMath>
      </m:oMathPara>
    </w:p>
    <w:p w14:paraId="1831AAD5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>Similarly:</w:t>
      </w:r>
    </w:p>
    <w:p w14:paraId="447372EA" w14:textId="70AE39DF" w:rsidR="00E05DC8" w:rsidRPr="00E05DC8" w:rsidRDefault="00E05DC8" w:rsidP="00E05DC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BC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AD</m:t>
                  </m:r>
                </m:e>
              </m:acc>
            </m:e>
          </m:borderBox>
        </m:oMath>
      </m:oMathPara>
    </w:p>
    <w:p w14:paraId="1C0C4411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>giving:</w:t>
      </w:r>
    </w:p>
    <w:p w14:paraId="1D9BF77A" w14:textId="1EA3CF3F" w:rsidR="00E05DC8" w:rsidRPr="00E05DC8" w:rsidRDefault="00E05DC8" w:rsidP="00E05DC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BC=AD</m:t>
          </m:r>
        </m:oMath>
      </m:oMathPara>
    </w:p>
    <w:p w14:paraId="0371B8C0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lastRenderedPageBreak/>
        <w:pict w14:anchorId="5DA353EF">
          <v:rect id="_x0000_i1146" style="width:0;height:1.5pt" o:hralign="center" o:hrstd="t" o:hr="t" fillcolor="#a0a0a0" stroked="f"/>
        </w:pict>
      </w:r>
    </w:p>
    <w:p w14:paraId="3CC93E6B" w14:textId="77777777" w:rsidR="00E05DC8" w:rsidRDefault="00E05DC8" w:rsidP="00E05DC8">
      <w:pPr>
        <w:pStyle w:val="Heading2"/>
      </w:pPr>
      <w:r w:rsidRPr="00E05DC8">
        <w:t>Example</w:t>
      </w:r>
    </w:p>
    <w:p w14:paraId="012C3084" w14:textId="174DDBFF" w:rsidR="00E05DC8" w:rsidRPr="00E05DC8" w:rsidRDefault="00E05DC8" w:rsidP="00E05DC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6C7035" w14:textId="2AD47D9F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 xml:space="preserve">Suppose parallelogram </w:t>
      </w:r>
      <m:oMath>
        <m:r>
          <w:rPr>
            <w:rFonts w:ascii="Cambria Math" w:hAnsi="Cambria Math"/>
          </w:rPr>
          <m:t>ABCD</m:t>
        </m:r>
      </m:oMath>
      <w:r w:rsidRPr="00E05DC8">
        <w:rPr>
          <w:rFonts w:ascii="Roboto Mono" w:hAnsi="Roboto Mono"/>
        </w:rPr>
        <w:t>has:</w:t>
      </w:r>
    </w:p>
    <w:p w14:paraId="4E1952DB" w14:textId="1D5CC7F2" w:rsidR="00E05DC8" w:rsidRPr="00E05DC8" w:rsidRDefault="00E05DC8" w:rsidP="00E05DC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AB=12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3C8C7ED7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>and:</w:t>
      </w:r>
    </w:p>
    <w:p w14:paraId="74EACB6E" w14:textId="4C3704CF" w:rsidR="00E05DC8" w:rsidRPr="00E05DC8" w:rsidRDefault="00E05DC8" w:rsidP="00E05DC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BC=7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6E8B262E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>By the Opposite Sides Theorem:</w:t>
      </w:r>
    </w:p>
    <w:p w14:paraId="6B44B037" w14:textId="7AA6F7F5" w:rsidR="00E05DC8" w:rsidRPr="00E05DC8" w:rsidRDefault="00E05DC8" w:rsidP="00E05DC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CD=AB=12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45291169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>and:</w:t>
      </w:r>
    </w:p>
    <w:p w14:paraId="538DC47B" w14:textId="5659D96A" w:rsidR="00E05DC8" w:rsidRPr="00E05DC8" w:rsidRDefault="00E05DC8" w:rsidP="00E05DC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AD=BC=7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00B78CA3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>Therefore:</w:t>
      </w:r>
    </w:p>
    <w:p w14:paraId="1C9AF68D" w14:textId="20CB6565" w:rsidR="00E05DC8" w:rsidRPr="00E05DC8" w:rsidRDefault="00E05DC8" w:rsidP="00E05DC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CD=12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AD=7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7FF12E93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pict w14:anchorId="5DD7E837">
          <v:rect id="_x0000_i1147" style="width:0;height:1.5pt" o:hralign="center" o:hrstd="t" o:hr="t" fillcolor="#a0a0a0" stroked="f"/>
        </w:pict>
      </w:r>
    </w:p>
    <w:p w14:paraId="6294C150" w14:textId="77777777" w:rsidR="00E05DC8" w:rsidRDefault="00E05DC8" w:rsidP="00E05DC8">
      <w:pPr>
        <w:pStyle w:val="Heading2"/>
      </w:pPr>
      <w:r w:rsidRPr="00E05DC8">
        <w:t>Perimeter Consequence</w:t>
      </w:r>
    </w:p>
    <w:p w14:paraId="34ECC9E8" w14:textId="7B0A99C0" w:rsidR="00E05DC8" w:rsidRPr="00E05DC8" w:rsidRDefault="00E05DC8" w:rsidP="00E05DC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C8FEB0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>Because opposite sides are congruent:</w:t>
      </w:r>
    </w:p>
    <w:p w14:paraId="5CDFA3F7" w14:textId="2C0A36DC" w:rsidR="00E05DC8" w:rsidRPr="00E05DC8" w:rsidRDefault="00E05DC8" w:rsidP="00E05DC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</m:t>
          </m:r>
        </m:oMath>
      </m:oMathPara>
    </w:p>
    <w:p w14:paraId="0AA228A7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>and:</w:t>
      </w:r>
    </w:p>
    <w:p w14:paraId="09FE540E" w14:textId="257A04A3" w:rsidR="00E05DC8" w:rsidRPr="00E05DC8" w:rsidRDefault="00E05DC8" w:rsidP="00E05DC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BC=AD</m:t>
          </m:r>
        </m:oMath>
      </m:oMathPara>
    </w:p>
    <w:p w14:paraId="7CEB5833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>the perimeter is:</w:t>
      </w:r>
    </w:p>
    <w:p w14:paraId="6BA3A8CA" w14:textId="06B07348" w:rsidR="00E05DC8" w:rsidRPr="00E05DC8" w:rsidRDefault="00E05DC8" w:rsidP="00E05DC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P=AB+BC+CD+DA</m:t>
          </m:r>
        </m:oMath>
      </m:oMathPara>
    </w:p>
    <w:p w14:paraId="008F4ECA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>Therefore:</w:t>
      </w:r>
    </w:p>
    <w:p w14:paraId="14CE432C" w14:textId="221D83B3" w:rsidR="00E05DC8" w:rsidRPr="00E05DC8" w:rsidRDefault="00E05DC8" w:rsidP="00E05DC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AB+BC</m:t>
                  </m:r>
                </m:e>
              </m:d>
            </m:e>
          </m:borderBox>
        </m:oMath>
      </m:oMathPara>
    </w:p>
    <w:p w14:paraId="47F3B3C5" w14:textId="77777777" w:rsidR="00E05DC8" w:rsidRPr="00E05DC8" w:rsidRDefault="00E05DC8" w:rsidP="00E05DC8">
      <w:pPr>
        <w:rPr>
          <w:rFonts w:ascii="Roboto Mono" w:hAnsi="Roboto Mono"/>
          <w:b/>
          <w:bCs/>
        </w:rPr>
      </w:pPr>
      <w:r w:rsidRPr="00E05DC8">
        <w:rPr>
          <w:rFonts w:ascii="Roboto Mono" w:hAnsi="Roboto Mono"/>
          <w:b/>
          <w:bCs/>
        </w:rPr>
        <w:lastRenderedPageBreak/>
        <w:t>Example</w:t>
      </w:r>
    </w:p>
    <w:p w14:paraId="6B44682A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>If:</w:t>
      </w:r>
    </w:p>
    <w:p w14:paraId="3A5D0274" w14:textId="1AA90BD7" w:rsidR="00E05DC8" w:rsidRPr="00E05DC8" w:rsidRDefault="00E05DC8" w:rsidP="00E05DC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AB=10</m:t>
          </m:r>
        </m:oMath>
      </m:oMathPara>
    </w:p>
    <w:p w14:paraId="1D33E4E6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>and:</w:t>
      </w:r>
    </w:p>
    <w:p w14:paraId="6AE10D57" w14:textId="523307FE" w:rsidR="00E05DC8" w:rsidRPr="00E05DC8" w:rsidRDefault="00E05DC8" w:rsidP="00E05DC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BC=6</m:t>
          </m:r>
        </m:oMath>
      </m:oMathPara>
    </w:p>
    <w:p w14:paraId="56C9AEE0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>then:</w:t>
      </w:r>
    </w:p>
    <w:p w14:paraId="1246B35A" w14:textId="15AFA9D4" w:rsidR="00E05DC8" w:rsidRPr="00E05DC8" w:rsidRDefault="00E05DC8" w:rsidP="00E05DC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10+6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P=32</m:t>
              </m:r>
            </m:e>
          </m:borderBox>
        </m:oMath>
      </m:oMathPara>
    </w:p>
    <w:p w14:paraId="3D5B2D5B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pict w14:anchorId="3EF47181">
          <v:rect id="_x0000_i1148" style="width:0;height:1.5pt" o:hralign="center" o:hrstd="t" o:hr="t" fillcolor="#a0a0a0" stroked="f"/>
        </w:pict>
      </w:r>
    </w:p>
    <w:p w14:paraId="6DE7D598" w14:textId="77777777" w:rsidR="00E05DC8" w:rsidRDefault="00E05DC8" w:rsidP="00E05DC8">
      <w:pPr>
        <w:pStyle w:val="Heading2"/>
      </w:pPr>
      <w:r w:rsidRPr="00E05DC8">
        <w:t>Area Connection</w:t>
      </w:r>
    </w:p>
    <w:p w14:paraId="49BF5850" w14:textId="4CABCD54" w:rsidR="00E05DC8" w:rsidRPr="00E05DC8" w:rsidRDefault="00E05DC8" w:rsidP="00E05DC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FA2ABE" w14:textId="7EB9308D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 xml:space="preserve">If the base is </w:t>
      </w:r>
      <m:oMath>
        <m:r>
          <w:rPr>
            <w:rFonts w:ascii="Cambria Math" w:hAnsi="Cambria Math"/>
          </w:rPr>
          <m:t>b</m:t>
        </m:r>
      </m:oMath>
      <w:r w:rsidRPr="00E05DC8">
        <w:rPr>
          <w:rFonts w:ascii="Roboto Mono" w:hAnsi="Roboto Mono"/>
        </w:rPr>
        <w:t xml:space="preserve">and perpendicular height is </w:t>
      </w:r>
      <m:oMath>
        <m:r>
          <w:rPr>
            <w:rFonts w:ascii="Cambria Math" w:hAnsi="Cambria Math"/>
          </w:rPr>
          <m:t>h</m:t>
        </m:r>
      </m:oMath>
      <w:r w:rsidRPr="00E05DC8">
        <w:rPr>
          <w:rFonts w:ascii="Roboto Mono" w:hAnsi="Roboto Mono"/>
        </w:rPr>
        <w:t>, the area is:</w:t>
      </w:r>
    </w:p>
    <w:p w14:paraId="2546A50D" w14:textId="0D1C1745" w:rsidR="00E05DC8" w:rsidRPr="00E05DC8" w:rsidRDefault="00E05DC8" w:rsidP="00E05DC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A=bh</m:t>
              </m:r>
            </m:e>
          </m:borderBox>
        </m:oMath>
      </m:oMathPara>
    </w:p>
    <w:p w14:paraId="2236981A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>The congruence of opposite sides means either pair can serve as a corresponding base pair, provided the appropriate perpendicular height is used.</w:t>
      </w:r>
    </w:p>
    <w:p w14:paraId="2375CFA6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pict w14:anchorId="42B32E71">
          <v:rect id="_x0000_i1149" style="width:0;height:1.5pt" o:hralign="center" o:hrstd="t" o:hr="t" fillcolor="#a0a0a0" stroked="f"/>
        </w:pict>
      </w:r>
    </w:p>
    <w:p w14:paraId="79ABE19A" w14:textId="77777777" w:rsidR="00E05DC8" w:rsidRDefault="00E05DC8" w:rsidP="00E05DC8">
      <w:pPr>
        <w:pStyle w:val="Heading2"/>
      </w:pPr>
      <w:r w:rsidRPr="00E05DC8">
        <w:t>Converse Relationship</w:t>
      </w:r>
    </w:p>
    <w:p w14:paraId="7DD4DD7B" w14:textId="6A41A022" w:rsidR="00E05DC8" w:rsidRPr="00E05DC8" w:rsidRDefault="00E05DC8" w:rsidP="00E05DC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FACA07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 xml:space="preserve">There is also a useful </w:t>
      </w:r>
      <w:r w:rsidRPr="00E05DC8">
        <w:rPr>
          <w:rFonts w:ascii="Roboto Mono" w:hAnsi="Roboto Mono"/>
          <w:b/>
          <w:bCs/>
        </w:rPr>
        <w:t>converse theorem</w:t>
      </w:r>
      <w:r w:rsidRPr="00E05DC8">
        <w:rPr>
          <w:rFonts w:ascii="Roboto Mono" w:hAnsi="Roboto Mono"/>
        </w:rPr>
        <w:t>:</w:t>
      </w:r>
    </w:p>
    <w:p w14:paraId="1D255CC4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  <w:b/>
          <w:bCs/>
        </w:rPr>
        <w:t>If both pairs of opposite sides of a quadrilateral are congruent, then the quadrilateral is a parallelogram.</w:t>
      </w:r>
    </w:p>
    <w:p w14:paraId="3D648619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>If:</w:t>
      </w:r>
    </w:p>
    <w:p w14:paraId="54793E14" w14:textId="51794A2E" w:rsidR="00E05DC8" w:rsidRPr="00E05DC8" w:rsidRDefault="00E05DC8" w:rsidP="00E05DC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AB≅CD</m:t>
          </m:r>
        </m:oMath>
      </m:oMathPara>
    </w:p>
    <w:p w14:paraId="4A4F6CAB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>and:</w:t>
      </w:r>
    </w:p>
    <w:p w14:paraId="6408A912" w14:textId="2E5CFABC" w:rsidR="00E05DC8" w:rsidRPr="00E05DC8" w:rsidRDefault="00E05DC8" w:rsidP="00E05DC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BC≅AD</m:t>
          </m:r>
        </m:oMath>
      </m:oMathPara>
    </w:p>
    <w:p w14:paraId="3B4B0649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lastRenderedPageBreak/>
        <w:t>then:</w:t>
      </w:r>
    </w:p>
    <w:p w14:paraId="483CE3D4" w14:textId="1F6A1FAB" w:rsidR="00E05DC8" w:rsidRPr="00E05DC8" w:rsidRDefault="00E05DC8" w:rsidP="00E05DC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ABCD</m:t>
          </m:r>
        </m:oMath>
      </m:oMathPara>
    </w:p>
    <w:p w14:paraId="62FD1687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>is a parallelogram.</w:t>
      </w:r>
    </w:p>
    <w:p w14:paraId="22562312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>This is different from the original theorem:</w:t>
      </w:r>
    </w:p>
    <w:p w14:paraId="5D8C1DD6" w14:textId="77777777" w:rsidR="00E05DC8" w:rsidRPr="00E05DC8" w:rsidRDefault="00E05DC8" w:rsidP="00E05DC8">
      <w:pPr>
        <w:rPr>
          <w:rFonts w:ascii="Roboto Mono" w:hAnsi="Roboto Mono"/>
          <w:b/>
          <w:bCs/>
        </w:rPr>
      </w:pPr>
      <w:r w:rsidRPr="00E05DC8">
        <w:rPr>
          <w:rFonts w:ascii="Roboto Mono" w:hAnsi="Roboto Mono"/>
          <w:b/>
          <w:bCs/>
        </w:rPr>
        <w:t>Original theorem</w:t>
      </w:r>
    </w:p>
    <w:p w14:paraId="636192B3" w14:textId="4E7467C9" w:rsidR="00E05DC8" w:rsidRPr="00E05DC8" w:rsidRDefault="00E05DC8" w:rsidP="00E05DC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Parallelogram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opposite sides congruent</m:t>
              </m:r>
            </m:e>
          </m:borderBox>
        </m:oMath>
      </m:oMathPara>
    </w:p>
    <w:p w14:paraId="3145D5D0" w14:textId="77777777" w:rsidR="00E05DC8" w:rsidRPr="00E05DC8" w:rsidRDefault="00E05DC8" w:rsidP="00E05DC8">
      <w:pPr>
        <w:rPr>
          <w:rFonts w:ascii="Roboto Mono" w:hAnsi="Roboto Mono"/>
          <w:b/>
          <w:bCs/>
        </w:rPr>
      </w:pPr>
      <w:r w:rsidRPr="00E05DC8">
        <w:rPr>
          <w:rFonts w:ascii="Roboto Mono" w:hAnsi="Roboto Mono"/>
          <w:b/>
          <w:bCs/>
        </w:rPr>
        <w:t>Converse</w:t>
      </w:r>
    </w:p>
    <w:p w14:paraId="5F285EE8" w14:textId="3DEFB640" w:rsidR="00E05DC8" w:rsidRPr="00E05DC8" w:rsidRDefault="00E05DC8" w:rsidP="00E05DC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opposite sides congruent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Parallelogram</m:t>
              </m:r>
            </m:e>
          </m:borderBox>
        </m:oMath>
      </m:oMathPara>
    </w:p>
    <w:p w14:paraId="2ACDDC06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pict w14:anchorId="6F0970F3">
          <v:rect id="_x0000_i1150" style="width:0;height:1.5pt" o:hralign="center" o:hrstd="t" o:hr="t" fillcolor="#a0a0a0" stroked="f"/>
        </w:pict>
      </w:r>
    </w:p>
    <w:p w14:paraId="7858A24B" w14:textId="77777777" w:rsidR="00E05DC8" w:rsidRDefault="00E05DC8" w:rsidP="00E05DC8">
      <w:pPr>
        <w:pStyle w:val="Heading2"/>
      </w:pPr>
      <w:r w:rsidRPr="00E05DC8">
        <w:t>Comparison with Special Parallelograms</w:t>
      </w:r>
    </w:p>
    <w:p w14:paraId="475BFFA9" w14:textId="2F6BC465" w:rsidR="00E05DC8" w:rsidRDefault="00E05DC8" w:rsidP="00E05DC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7FC20D" w14:textId="780C6D71" w:rsidR="00431591" w:rsidRPr="00E05DC8" w:rsidRDefault="00431591" w:rsidP="00E05DC8">
      <w:r>
        <w:rPr>
          <w:noProof/>
        </w:rPr>
        <w:drawing>
          <wp:inline distT="0" distB="0" distL="0" distR="0" wp14:anchorId="45A0FBF8" wp14:editId="2CC55410">
            <wp:extent cx="5943600" cy="1555750"/>
            <wp:effectExtent l="0" t="0" r="0" b="6350"/>
            <wp:docPr id="15498641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211"/>
        <w:gridCol w:w="2355"/>
        <w:gridCol w:w="2846"/>
      </w:tblGrid>
      <w:tr w:rsidR="00E05DC8" w:rsidRPr="00E05DC8" w14:paraId="0E4B56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71CB1" w14:textId="77777777" w:rsidR="00E05DC8" w:rsidRPr="00E05DC8" w:rsidRDefault="00E05DC8" w:rsidP="00E05DC8">
            <w:pPr>
              <w:rPr>
                <w:rFonts w:ascii="Roboto Mono" w:hAnsi="Roboto Mono"/>
                <w:b/>
                <w:bCs/>
              </w:rPr>
            </w:pPr>
            <w:r w:rsidRPr="00E05DC8">
              <w:rPr>
                <w:rFonts w:ascii="Roboto Mono" w:hAnsi="Roboto Mono"/>
                <w:b/>
                <w:bCs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57F49F78" w14:textId="77777777" w:rsidR="00E05DC8" w:rsidRPr="00E05DC8" w:rsidRDefault="00E05DC8" w:rsidP="00E05DC8">
            <w:pPr>
              <w:rPr>
                <w:rFonts w:ascii="Roboto Mono" w:hAnsi="Roboto Mono"/>
                <w:b/>
                <w:bCs/>
              </w:rPr>
            </w:pPr>
            <w:r w:rsidRPr="00E05DC8">
              <w:rPr>
                <w:rFonts w:ascii="Roboto Mono" w:hAnsi="Roboto Mono"/>
                <w:b/>
                <w:bCs/>
              </w:rPr>
              <w:t>Opposite sides parallel</w:t>
            </w:r>
          </w:p>
        </w:tc>
        <w:tc>
          <w:tcPr>
            <w:tcW w:w="0" w:type="auto"/>
            <w:vAlign w:val="center"/>
            <w:hideMark/>
          </w:tcPr>
          <w:p w14:paraId="5E96B175" w14:textId="77777777" w:rsidR="00E05DC8" w:rsidRPr="00E05DC8" w:rsidRDefault="00E05DC8" w:rsidP="00E05DC8">
            <w:pPr>
              <w:rPr>
                <w:rFonts w:ascii="Roboto Mono" w:hAnsi="Roboto Mono"/>
                <w:b/>
                <w:bCs/>
              </w:rPr>
            </w:pPr>
            <w:r w:rsidRPr="00E05DC8">
              <w:rPr>
                <w:rFonts w:ascii="Roboto Mono" w:hAnsi="Roboto Mono"/>
                <w:b/>
                <w:bCs/>
              </w:rPr>
              <w:t>Opposite sides congruent</w:t>
            </w:r>
          </w:p>
        </w:tc>
        <w:tc>
          <w:tcPr>
            <w:tcW w:w="0" w:type="auto"/>
            <w:vAlign w:val="center"/>
            <w:hideMark/>
          </w:tcPr>
          <w:p w14:paraId="5622C0CD" w14:textId="77777777" w:rsidR="00E05DC8" w:rsidRPr="00E05DC8" w:rsidRDefault="00E05DC8" w:rsidP="00E05DC8">
            <w:pPr>
              <w:rPr>
                <w:rFonts w:ascii="Roboto Mono" w:hAnsi="Roboto Mono"/>
                <w:b/>
                <w:bCs/>
              </w:rPr>
            </w:pPr>
            <w:r w:rsidRPr="00E05DC8">
              <w:rPr>
                <w:rFonts w:ascii="Roboto Mono" w:hAnsi="Roboto Mono"/>
                <w:b/>
                <w:bCs/>
              </w:rPr>
              <w:t>Additional property</w:t>
            </w:r>
          </w:p>
        </w:tc>
      </w:tr>
      <w:tr w:rsidR="00E05DC8" w:rsidRPr="00E05DC8" w14:paraId="708EF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2917D" w14:textId="77777777" w:rsidR="00E05DC8" w:rsidRPr="00E05DC8" w:rsidRDefault="00E05DC8" w:rsidP="00E05DC8">
            <w:pPr>
              <w:rPr>
                <w:rFonts w:ascii="Roboto Mono" w:hAnsi="Roboto Mono"/>
              </w:rPr>
            </w:pPr>
            <w:r w:rsidRPr="00E05DC8">
              <w:rPr>
                <w:rFonts w:ascii="Roboto Mono" w:hAnsi="Roboto Mono"/>
              </w:rPr>
              <w:t>Parallelogram</w:t>
            </w:r>
          </w:p>
        </w:tc>
        <w:tc>
          <w:tcPr>
            <w:tcW w:w="0" w:type="auto"/>
            <w:vAlign w:val="center"/>
            <w:hideMark/>
          </w:tcPr>
          <w:p w14:paraId="43D46790" w14:textId="77777777" w:rsidR="00E05DC8" w:rsidRPr="00E05DC8" w:rsidRDefault="00E05DC8" w:rsidP="00E05DC8">
            <w:pPr>
              <w:rPr>
                <w:rFonts w:ascii="Roboto Mono" w:hAnsi="Roboto Mono"/>
              </w:rPr>
            </w:pPr>
            <w:r w:rsidRPr="00E05DC8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695E298" w14:textId="77777777" w:rsidR="00E05DC8" w:rsidRPr="00E05DC8" w:rsidRDefault="00E05DC8" w:rsidP="00E05DC8">
            <w:pPr>
              <w:rPr>
                <w:rFonts w:ascii="Roboto Mono" w:hAnsi="Roboto Mono"/>
              </w:rPr>
            </w:pPr>
            <w:r w:rsidRPr="00E05DC8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F22AE8B" w14:textId="77777777" w:rsidR="00E05DC8" w:rsidRPr="00E05DC8" w:rsidRDefault="00E05DC8" w:rsidP="00E05DC8">
            <w:pPr>
              <w:rPr>
                <w:rFonts w:ascii="Roboto Mono" w:hAnsi="Roboto Mono"/>
              </w:rPr>
            </w:pPr>
            <w:r w:rsidRPr="00E05DC8">
              <w:rPr>
                <w:rFonts w:ascii="Roboto Mono" w:hAnsi="Roboto Mono"/>
              </w:rPr>
              <w:t>General case</w:t>
            </w:r>
          </w:p>
        </w:tc>
      </w:tr>
      <w:tr w:rsidR="00E05DC8" w:rsidRPr="00E05DC8" w14:paraId="30624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56AFC" w14:textId="77777777" w:rsidR="00E05DC8" w:rsidRPr="00E05DC8" w:rsidRDefault="00E05DC8" w:rsidP="00E05DC8">
            <w:pPr>
              <w:rPr>
                <w:rFonts w:ascii="Roboto Mono" w:hAnsi="Roboto Mono"/>
              </w:rPr>
            </w:pPr>
            <w:r w:rsidRPr="00E05DC8">
              <w:rPr>
                <w:rFonts w:ascii="Roboto Mono" w:hAnsi="Roboto Mono"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2E9628FA" w14:textId="77777777" w:rsidR="00E05DC8" w:rsidRPr="00E05DC8" w:rsidRDefault="00E05DC8" w:rsidP="00E05DC8">
            <w:pPr>
              <w:rPr>
                <w:rFonts w:ascii="Roboto Mono" w:hAnsi="Roboto Mono"/>
              </w:rPr>
            </w:pPr>
            <w:r w:rsidRPr="00E05DC8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1AEDA15" w14:textId="77777777" w:rsidR="00E05DC8" w:rsidRPr="00E05DC8" w:rsidRDefault="00E05DC8" w:rsidP="00E05DC8">
            <w:pPr>
              <w:rPr>
                <w:rFonts w:ascii="Roboto Mono" w:hAnsi="Roboto Mono"/>
              </w:rPr>
            </w:pPr>
            <w:r w:rsidRPr="00E05DC8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BF13A9C" w14:textId="7470E030" w:rsidR="00E05DC8" w:rsidRPr="00E05DC8" w:rsidRDefault="00E05DC8" w:rsidP="00E05DC8">
            <w:pPr>
              <w:rPr>
                <w:rFonts w:ascii="Roboto Mono" w:hAnsi="Roboto Mono"/>
              </w:rPr>
            </w:pPr>
            <w:r w:rsidRPr="00E05DC8">
              <w:rPr>
                <w:rFonts w:ascii="Roboto Mono" w:hAnsi="Roboto Mono"/>
              </w:rPr>
              <w:t xml:space="preserve">All angles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  <w:tr w:rsidR="00E05DC8" w:rsidRPr="00E05DC8" w14:paraId="79CDE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072C1" w14:textId="77777777" w:rsidR="00E05DC8" w:rsidRPr="00E05DC8" w:rsidRDefault="00E05DC8" w:rsidP="00E05DC8">
            <w:pPr>
              <w:rPr>
                <w:rFonts w:ascii="Roboto Mono" w:hAnsi="Roboto Mono"/>
              </w:rPr>
            </w:pPr>
            <w:r w:rsidRPr="00E05DC8">
              <w:rPr>
                <w:rFonts w:ascii="Roboto Mono" w:hAnsi="Roboto Mono"/>
              </w:rPr>
              <w:t>Rhombus</w:t>
            </w:r>
          </w:p>
        </w:tc>
        <w:tc>
          <w:tcPr>
            <w:tcW w:w="0" w:type="auto"/>
            <w:vAlign w:val="center"/>
            <w:hideMark/>
          </w:tcPr>
          <w:p w14:paraId="68CF2BAE" w14:textId="77777777" w:rsidR="00E05DC8" w:rsidRPr="00E05DC8" w:rsidRDefault="00E05DC8" w:rsidP="00E05DC8">
            <w:pPr>
              <w:rPr>
                <w:rFonts w:ascii="Roboto Mono" w:hAnsi="Roboto Mono"/>
              </w:rPr>
            </w:pPr>
            <w:r w:rsidRPr="00E05DC8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ECB9CAE" w14:textId="77777777" w:rsidR="00E05DC8" w:rsidRPr="00E05DC8" w:rsidRDefault="00E05DC8" w:rsidP="00E05DC8">
            <w:pPr>
              <w:rPr>
                <w:rFonts w:ascii="Roboto Mono" w:hAnsi="Roboto Mono"/>
              </w:rPr>
            </w:pPr>
            <w:r w:rsidRPr="00E05DC8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446C3B0" w14:textId="77777777" w:rsidR="00E05DC8" w:rsidRPr="00E05DC8" w:rsidRDefault="00E05DC8" w:rsidP="00E05DC8">
            <w:pPr>
              <w:rPr>
                <w:rFonts w:ascii="Roboto Mono" w:hAnsi="Roboto Mono"/>
              </w:rPr>
            </w:pPr>
            <w:r w:rsidRPr="00E05DC8">
              <w:rPr>
                <w:rFonts w:ascii="Roboto Mono" w:hAnsi="Roboto Mono"/>
              </w:rPr>
              <w:t>All sides congruent</w:t>
            </w:r>
          </w:p>
        </w:tc>
      </w:tr>
      <w:tr w:rsidR="00E05DC8" w:rsidRPr="00E05DC8" w14:paraId="68D48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5ACDE" w14:textId="77777777" w:rsidR="00E05DC8" w:rsidRPr="00E05DC8" w:rsidRDefault="00E05DC8" w:rsidP="00E05DC8">
            <w:pPr>
              <w:rPr>
                <w:rFonts w:ascii="Roboto Mono" w:hAnsi="Roboto Mono"/>
              </w:rPr>
            </w:pPr>
            <w:r w:rsidRPr="00E05DC8">
              <w:rPr>
                <w:rFonts w:ascii="Roboto Mono" w:hAnsi="Roboto Mono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7975A460" w14:textId="77777777" w:rsidR="00E05DC8" w:rsidRPr="00E05DC8" w:rsidRDefault="00E05DC8" w:rsidP="00E05DC8">
            <w:pPr>
              <w:rPr>
                <w:rFonts w:ascii="Roboto Mono" w:hAnsi="Roboto Mono"/>
              </w:rPr>
            </w:pPr>
            <w:r w:rsidRPr="00E05DC8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12FEE16" w14:textId="77777777" w:rsidR="00E05DC8" w:rsidRPr="00E05DC8" w:rsidRDefault="00E05DC8" w:rsidP="00E05DC8">
            <w:pPr>
              <w:rPr>
                <w:rFonts w:ascii="Roboto Mono" w:hAnsi="Roboto Mono"/>
              </w:rPr>
            </w:pPr>
            <w:r w:rsidRPr="00E05DC8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6CD9B89" w14:textId="77777777" w:rsidR="00E05DC8" w:rsidRPr="00E05DC8" w:rsidRDefault="00E05DC8" w:rsidP="00E05DC8">
            <w:pPr>
              <w:rPr>
                <w:rFonts w:ascii="Roboto Mono" w:hAnsi="Roboto Mono"/>
              </w:rPr>
            </w:pPr>
            <w:r w:rsidRPr="00E05DC8">
              <w:rPr>
                <w:rFonts w:ascii="Roboto Mono" w:hAnsi="Roboto Mono"/>
              </w:rPr>
              <w:t>All sides and angles congruent</w:t>
            </w:r>
          </w:p>
        </w:tc>
      </w:tr>
    </w:tbl>
    <w:p w14:paraId="3D21808D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lastRenderedPageBreak/>
        <w:t>Therefore, the Opposite Sides Theorem applies to all of these shapes because they are all parallelograms.</w:t>
      </w:r>
    </w:p>
    <w:p w14:paraId="494D6DF3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pict w14:anchorId="07EA923B">
          <v:rect id="_x0000_i1152" style="width:0;height:1.5pt" o:hralign="center" o:hrstd="t" o:hr="t" fillcolor="#a0a0a0" stroked="f"/>
        </w:pict>
      </w:r>
    </w:p>
    <w:p w14:paraId="3A7FDD1E" w14:textId="77777777" w:rsidR="00E05DC8" w:rsidRDefault="00E05DC8" w:rsidP="00E05DC8">
      <w:pPr>
        <w:pStyle w:val="Heading2"/>
      </w:pPr>
      <w:r w:rsidRPr="00E05DC8">
        <w:t>Important Properties</w:t>
      </w:r>
    </w:p>
    <w:p w14:paraId="2D11744A" w14:textId="11A6F82D" w:rsidR="00E05DC8" w:rsidRPr="00E05DC8" w:rsidRDefault="00E05DC8" w:rsidP="00E05DC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529992" w14:textId="77777777" w:rsidR="00E05DC8" w:rsidRPr="00E05DC8" w:rsidRDefault="00E05DC8" w:rsidP="00E05DC8">
      <w:pPr>
        <w:numPr>
          <w:ilvl w:val="0"/>
          <w:numId w:val="2"/>
        </w:numPr>
        <w:rPr>
          <w:rFonts w:ascii="Roboto Mono" w:hAnsi="Roboto Mono"/>
        </w:rPr>
      </w:pPr>
      <w:r w:rsidRPr="00E05DC8">
        <w:rPr>
          <w:rFonts w:ascii="Roboto Mono" w:hAnsi="Roboto Mono"/>
        </w:rPr>
        <w:t>Every parallelogram has two pairs of opposite sides.</w:t>
      </w:r>
    </w:p>
    <w:p w14:paraId="39DA4F6E" w14:textId="77777777" w:rsidR="00E05DC8" w:rsidRPr="00E05DC8" w:rsidRDefault="00E05DC8" w:rsidP="00E05DC8">
      <w:pPr>
        <w:numPr>
          <w:ilvl w:val="0"/>
          <w:numId w:val="2"/>
        </w:numPr>
        <w:rPr>
          <w:rFonts w:ascii="Roboto Mono" w:hAnsi="Roboto Mono"/>
        </w:rPr>
      </w:pPr>
      <w:r w:rsidRPr="00E05DC8">
        <w:rPr>
          <w:rFonts w:ascii="Roboto Mono" w:hAnsi="Roboto Mono"/>
        </w:rPr>
        <w:t>Each pair of opposite sides is parallel:</w:t>
      </w:r>
    </w:p>
    <w:p w14:paraId="0725FD31" w14:textId="3C599C25" w:rsidR="00E05DC8" w:rsidRPr="00E05DC8" w:rsidRDefault="00E05DC8" w:rsidP="00E05DC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AB∥CD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BC∥AD</m:t>
          </m:r>
        </m:oMath>
      </m:oMathPara>
    </w:p>
    <w:p w14:paraId="576EE630" w14:textId="77777777" w:rsidR="00E05DC8" w:rsidRPr="00E05DC8" w:rsidRDefault="00E05DC8" w:rsidP="00E05DC8">
      <w:pPr>
        <w:numPr>
          <w:ilvl w:val="0"/>
          <w:numId w:val="3"/>
        </w:numPr>
        <w:rPr>
          <w:rFonts w:ascii="Roboto Mono" w:hAnsi="Roboto Mono"/>
        </w:rPr>
      </w:pPr>
      <w:r w:rsidRPr="00E05DC8">
        <w:rPr>
          <w:rFonts w:ascii="Roboto Mono" w:hAnsi="Roboto Mono"/>
        </w:rPr>
        <w:t>Each pair of opposite sides is congruent:</w:t>
      </w:r>
    </w:p>
    <w:p w14:paraId="5481B1C7" w14:textId="123A4839" w:rsidR="00E05DC8" w:rsidRPr="00E05DC8" w:rsidRDefault="00E05DC8" w:rsidP="00E05DC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BC=AD</m:t>
          </m:r>
        </m:oMath>
      </m:oMathPara>
    </w:p>
    <w:p w14:paraId="0E8E002E" w14:textId="77777777" w:rsidR="00E05DC8" w:rsidRPr="00E05DC8" w:rsidRDefault="00E05DC8" w:rsidP="00E05DC8">
      <w:pPr>
        <w:numPr>
          <w:ilvl w:val="0"/>
          <w:numId w:val="4"/>
        </w:numPr>
        <w:rPr>
          <w:rFonts w:ascii="Roboto Mono" w:hAnsi="Roboto Mono"/>
        </w:rPr>
      </w:pPr>
      <w:r w:rsidRPr="00E05DC8">
        <w:rPr>
          <w:rFonts w:ascii="Roboto Mono" w:hAnsi="Roboto Mono"/>
        </w:rPr>
        <w:t>Opposite sides have equal lengths.</w:t>
      </w:r>
    </w:p>
    <w:p w14:paraId="78A992DD" w14:textId="77777777" w:rsidR="00E05DC8" w:rsidRPr="00E05DC8" w:rsidRDefault="00E05DC8" w:rsidP="00E05DC8">
      <w:pPr>
        <w:numPr>
          <w:ilvl w:val="0"/>
          <w:numId w:val="4"/>
        </w:numPr>
        <w:rPr>
          <w:rFonts w:ascii="Roboto Mono" w:hAnsi="Roboto Mono"/>
        </w:rPr>
      </w:pPr>
      <w:r w:rsidRPr="00E05DC8">
        <w:rPr>
          <w:rFonts w:ascii="Roboto Mono" w:hAnsi="Roboto Mono"/>
        </w:rPr>
        <w:t>Opposite sides have the same direction when represented by corresponding vectors.</w:t>
      </w:r>
    </w:p>
    <w:p w14:paraId="1C74244B" w14:textId="77777777" w:rsidR="00E05DC8" w:rsidRPr="00E05DC8" w:rsidRDefault="00E05DC8" w:rsidP="00E05DC8">
      <w:pPr>
        <w:numPr>
          <w:ilvl w:val="0"/>
          <w:numId w:val="4"/>
        </w:numPr>
        <w:rPr>
          <w:rFonts w:ascii="Roboto Mono" w:hAnsi="Roboto Mono"/>
        </w:rPr>
      </w:pPr>
      <w:r w:rsidRPr="00E05DC8">
        <w:rPr>
          <w:rFonts w:ascii="Roboto Mono" w:hAnsi="Roboto Mono"/>
        </w:rPr>
        <w:t>The theorem can be proven using congruent triangles.</w:t>
      </w:r>
    </w:p>
    <w:p w14:paraId="2EA11C67" w14:textId="77777777" w:rsidR="00E05DC8" w:rsidRPr="00E05DC8" w:rsidRDefault="00E05DC8" w:rsidP="00E05DC8">
      <w:pPr>
        <w:numPr>
          <w:ilvl w:val="0"/>
          <w:numId w:val="4"/>
        </w:numPr>
        <w:rPr>
          <w:rFonts w:ascii="Roboto Mono" w:hAnsi="Roboto Mono"/>
        </w:rPr>
      </w:pPr>
      <w:r w:rsidRPr="00E05DC8">
        <w:rPr>
          <w:rFonts w:ascii="Roboto Mono" w:hAnsi="Roboto Mono"/>
        </w:rPr>
        <w:t>The theorem applies to rectangles, rhombi, and squares because they are special parallelograms.</w:t>
      </w:r>
    </w:p>
    <w:p w14:paraId="75CB5602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pict w14:anchorId="4CF89057">
          <v:rect id="_x0000_i1153" style="width:0;height:1.5pt" o:hralign="center" o:hrstd="t" o:hr="t" fillcolor="#a0a0a0" stroked="f"/>
        </w:pict>
      </w:r>
    </w:p>
    <w:p w14:paraId="14AF8C95" w14:textId="77777777" w:rsidR="00E05DC8" w:rsidRDefault="00E05DC8" w:rsidP="00E05DC8">
      <w:pPr>
        <w:pStyle w:val="Heading2"/>
      </w:pPr>
      <w:r w:rsidRPr="00E05DC8">
        <w:t>Key Points</w:t>
      </w:r>
    </w:p>
    <w:p w14:paraId="6D0129D9" w14:textId="60AF6DA1" w:rsidR="00E05DC8" w:rsidRPr="00E05DC8" w:rsidRDefault="00E05DC8" w:rsidP="00E05DC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B0DB5D" w14:textId="702E3E05" w:rsidR="00E05DC8" w:rsidRPr="00E05DC8" w:rsidRDefault="00E05DC8" w:rsidP="00E05DC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AB∥CD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BC∥AD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BC=AD</m:t>
              </m:r>
            </m:e>
          </m:borderBox>
        </m:oMath>
      </m:oMathPara>
    </w:p>
    <w:p w14:paraId="74DC5134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</w:rPr>
        <w:t>The essential statement is:</w:t>
      </w:r>
    </w:p>
    <w:p w14:paraId="4324309A" w14:textId="77777777" w:rsidR="00E05DC8" w:rsidRPr="00E05DC8" w:rsidRDefault="00E05DC8" w:rsidP="00E05DC8">
      <w:pPr>
        <w:rPr>
          <w:rFonts w:ascii="Roboto Mono" w:hAnsi="Roboto Mono"/>
        </w:rPr>
      </w:pPr>
      <w:r w:rsidRPr="00E05DC8">
        <w:rPr>
          <w:rFonts w:ascii="Roboto Mono" w:hAnsi="Roboto Mono"/>
          <w:b/>
          <w:bCs/>
        </w:rPr>
        <w:lastRenderedPageBreak/>
        <w:t>The opposite sides of a parallelogram are parallel and congruent.</w:t>
      </w:r>
    </w:p>
    <w:p w14:paraId="5E694F66" w14:textId="77777777" w:rsidR="00E05DC8" w:rsidRDefault="00E05DC8" w:rsidP="00E05DC8">
      <w:pPr>
        <w:pStyle w:val="Heading2"/>
      </w:pPr>
      <w:r w:rsidRPr="00E05DC8">
        <w:t>Conclusion</w:t>
      </w:r>
    </w:p>
    <w:p w14:paraId="304F0D0E" w14:textId="63B4A495" w:rsidR="00E05DC8" w:rsidRPr="00E05DC8" w:rsidRDefault="00E05DC8" w:rsidP="00E05DC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9E3767" w14:textId="17CDCE20" w:rsidR="00E05DC8" w:rsidRPr="00E05DC8" w:rsidRDefault="00E05DC8" w:rsidP="00761A53">
      <w:pPr>
        <w:rPr>
          <w:rFonts w:ascii="Roboto Mono" w:hAnsi="Roboto Mono"/>
        </w:rPr>
      </w:pPr>
      <w:r w:rsidRPr="00E05DC8">
        <w:rPr>
          <w:rFonts w:ascii="Roboto Mono" w:hAnsi="Roboto Mono"/>
        </w:rPr>
        <w:t xml:space="preserve">The </w:t>
      </w:r>
      <w:r w:rsidRPr="00E05DC8">
        <w:rPr>
          <w:rFonts w:ascii="Roboto Mono" w:hAnsi="Roboto Mono"/>
          <w:b/>
          <w:bCs/>
        </w:rPr>
        <w:t>Parallelogram Opposite Sides Theorem</w:t>
      </w:r>
      <w:r w:rsidRPr="00E05DC8">
        <w:rPr>
          <w:rFonts w:ascii="Roboto Mono" w:hAnsi="Roboto Mono"/>
        </w:rPr>
        <w:t xml:space="preserve"> establishes one of the fundamental properties of parallelograms: each pair of opposite sides has both </w:t>
      </w:r>
      <w:r w:rsidRPr="00E05DC8">
        <w:rPr>
          <w:rFonts w:ascii="Roboto Mono" w:hAnsi="Roboto Mono"/>
          <w:b/>
          <w:bCs/>
        </w:rPr>
        <w:t>equal length</w:t>
      </w:r>
      <w:r w:rsidRPr="00E05DC8">
        <w:rPr>
          <w:rFonts w:ascii="Roboto Mono" w:hAnsi="Roboto Mono"/>
        </w:rPr>
        <w:t xml:space="preserve"> and </w:t>
      </w:r>
      <w:r w:rsidRPr="00E05DC8">
        <w:rPr>
          <w:rFonts w:ascii="Roboto Mono" w:hAnsi="Roboto Mono"/>
          <w:b/>
          <w:bCs/>
        </w:rPr>
        <w:t>parallel direction</w:t>
      </w:r>
      <w:r w:rsidRPr="00E05DC8">
        <w:rPr>
          <w:rFonts w:ascii="Roboto Mono" w:hAnsi="Roboto Mono"/>
        </w:rPr>
        <w:t>. This property is central to proving other parallelogram theorems and solving problems involving lengths, perimeter, vectors, coordinates, and congruent triangles.</w:t>
      </w:r>
    </w:p>
    <w:sectPr w:rsidR="00E05DC8" w:rsidRPr="00E05D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274E9"/>
    <w:multiLevelType w:val="multilevel"/>
    <w:tmpl w:val="A782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E524F9"/>
    <w:multiLevelType w:val="multilevel"/>
    <w:tmpl w:val="58B0B2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E36419"/>
    <w:multiLevelType w:val="multilevel"/>
    <w:tmpl w:val="A91E6B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8B4A75"/>
    <w:multiLevelType w:val="multilevel"/>
    <w:tmpl w:val="46A82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681088">
    <w:abstractNumId w:val="0"/>
  </w:num>
  <w:num w:numId="2" w16cid:durableId="1869445698">
    <w:abstractNumId w:val="3"/>
  </w:num>
  <w:num w:numId="3" w16cid:durableId="1012341340">
    <w:abstractNumId w:val="1"/>
  </w:num>
  <w:num w:numId="4" w16cid:durableId="1849092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1EA"/>
    <w:rsid w:val="001D5A12"/>
    <w:rsid w:val="002121AF"/>
    <w:rsid w:val="002D1F4F"/>
    <w:rsid w:val="00431591"/>
    <w:rsid w:val="006F51EA"/>
    <w:rsid w:val="00711B4D"/>
    <w:rsid w:val="00761A53"/>
    <w:rsid w:val="008952B3"/>
    <w:rsid w:val="008A1F83"/>
    <w:rsid w:val="00A70480"/>
    <w:rsid w:val="00B702A8"/>
    <w:rsid w:val="00E0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C76AA"/>
  <w15:chartTrackingRefBased/>
  <w15:docId w15:val="{F15EF64C-9F97-43EF-B1EE-46EB355A7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5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51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1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1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51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51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1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1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1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1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1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1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14</Pages>
  <Words>1054</Words>
  <Characters>6013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2026-09-19T11:31:00Z</dcterms:created>
  <dcterms:modified xsi:type="dcterms:W3CDTF">2026-09-19T11:54:00Z</dcterms:modified>
</cp:coreProperties>
</file>