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BA69" w14:textId="77777777" w:rsidR="004D263D" w:rsidRPr="004D263D" w:rsidRDefault="004D263D" w:rsidP="004D263D">
      <w:pPr>
        <w:pStyle w:val="Heading1"/>
      </w:pPr>
      <w:r w:rsidRPr="004D263D">
        <w:t>Non-Periodic Tessellation</w:t>
      </w:r>
    </w:p>
    <w:p w14:paraId="765D7DA8" w14:textId="67CFEC9E" w:rsidR="004D263D" w:rsidRPr="004D263D" w:rsidRDefault="00635C59" w:rsidP="004D263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A9388" w14:textId="36D7C51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drawing>
          <wp:inline distT="0" distB="0" distL="0" distR="0" wp14:anchorId="723323C3" wp14:editId="5D3E372E">
            <wp:extent cx="3131820" cy="3124200"/>
            <wp:effectExtent l="0" t="0" r="0" b="0"/>
            <wp:docPr id="118932066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D233" w14:textId="0DF11CCE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lastRenderedPageBreak/>
        <w:drawing>
          <wp:inline distT="0" distB="0" distL="0" distR="0" wp14:anchorId="2EEFF37D" wp14:editId="0861267D">
            <wp:extent cx="5943600" cy="5905500"/>
            <wp:effectExtent l="0" t="0" r="0" b="0"/>
            <wp:docPr id="185100131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C9DE" w14:textId="2E045D1E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lastRenderedPageBreak/>
        <w:drawing>
          <wp:inline distT="0" distB="0" distL="0" distR="0" wp14:anchorId="465CE1CB" wp14:editId="21ED773E">
            <wp:extent cx="4953000" cy="4869180"/>
            <wp:effectExtent l="0" t="0" r="0" b="7620"/>
            <wp:docPr id="174206151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0D3C" w14:textId="6AE9CC1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lastRenderedPageBreak/>
        <w:drawing>
          <wp:inline distT="0" distB="0" distL="0" distR="0" wp14:anchorId="744F0B59" wp14:editId="44903263">
            <wp:extent cx="5943600" cy="4236720"/>
            <wp:effectExtent l="0" t="0" r="0" b="0"/>
            <wp:docPr id="125891653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8A7E" w14:textId="73685711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drawing>
          <wp:inline distT="0" distB="0" distL="0" distR="0" wp14:anchorId="17735709" wp14:editId="6F0D7C59">
            <wp:extent cx="5326380" cy="3284220"/>
            <wp:effectExtent l="0" t="0" r="7620" b="0"/>
            <wp:docPr id="6250627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D97E" w14:textId="77777777" w:rsidR="004D263D" w:rsidRDefault="004D263D" w:rsidP="00AC5370">
      <w:pPr>
        <w:pStyle w:val="Heading2"/>
      </w:pPr>
      <w:r w:rsidRPr="004D263D">
        <w:lastRenderedPageBreak/>
        <w:t>Definition</w:t>
      </w:r>
    </w:p>
    <w:p w14:paraId="26671BF6" w14:textId="5CA8774B" w:rsidR="00AC5370" w:rsidRPr="00AC5370" w:rsidRDefault="00AC5370" w:rsidP="00AC5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488D2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A </w:t>
      </w:r>
      <w:r w:rsidRPr="004D263D">
        <w:rPr>
          <w:rFonts w:ascii="Roboto Mono" w:hAnsi="Roboto Mono"/>
          <w:b/>
          <w:bCs/>
        </w:rPr>
        <w:t>Non-Periodic Tessellation</w:t>
      </w:r>
      <w:r w:rsidRPr="004D263D">
        <w:rPr>
          <w:rFonts w:ascii="Roboto Mono" w:hAnsi="Roboto Mono"/>
        </w:rPr>
        <w:t xml:space="preserve"> is a tessellation of the plane that </w:t>
      </w:r>
      <w:r w:rsidRPr="004D263D">
        <w:rPr>
          <w:rFonts w:ascii="Roboto Mono" w:hAnsi="Roboto Mono"/>
          <w:b/>
          <w:bCs/>
        </w:rPr>
        <w:t>does not repeat through any non-zero translation</w:t>
      </w:r>
      <w:r w:rsidRPr="004D263D">
        <w:rPr>
          <w:rFonts w:ascii="Roboto Mono" w:hAnsi="Roboto Mono"/>
        </w:rPr>
        <w:t>.</w:t>
      </w:r>
    </w:p>
    <w:p w14:paraId="1291B629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In other words, there is no finite repeating pattern that can be translated in a fixed direction to reproduce the entire tessellation.</w:t>
      </w:r>
    </w:p>
    <w:p w14:paraId="7B05FC83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The defining property is:</w:t>
      </w:r>
    </w:p>
    <w:p w14:paraId="2FB52195" w14:textId="77777777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non-zero translational symmetry</m:t>
              </m:r>
            </m:e>
          </m:borderBox>
        </m:oMath>
      </m:oMathPara>
    </w:p>
    <w:p w14:paraId="52D60B7F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 non-periodic tessellation can still cover the plane completely without gaps or overlaps.</w:t>
      </w:r>
    </w:p>
    <w:p w14:paraId="7883F414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3EDEB7EE">
          <v:rect id="_x0000_i1025" style="width:0;height:1.5pt" o:hralign="center" o:hrstd="t" o:hr="t" fillcolor="#a0a0a0" stroked="f"/>
        </w:pict>
      </w:r>
    </w:p>
    <w:p w14:paraId="7937A783" w14:textId="77777777" w:rsidR="004D263D" w:rsidRDefault="004D263D" w:rsidP="00AC5370">
      <w:pPr>
        <w:pStyle w:val="Heading2"/>
      </w:pPr>
      <w:r w:rsidRPr="004D263D">
        <w:t>Purpose</w:t>
      </w:r>
    </w:p>
    <w:p w14:paraId="4046852E" w14:textId="6C7015EB" w:rsidR="00AC5370" w:rsidRPr="00AC5370" w:rsidRDefault="00AC5370" w:rsidP="00AC5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223D5B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Non-periodic tessellations are used to:</w:t>
      </w:r>
    </w:p>
    <w:p w14:paraId="2798B423" w14:textId="77777777" w:rsidR="004D263D" w:rsidRPr="004D263D" w:rsidRDefault="004D263D" w:rsidP="004D263D">
      <w:pPr>
        <w:numPr>
          <w:ilvl w:val="0"/>
          <w:numId w:val="1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Study patterns without ordinary repetition.</w:t>
      </w:r>
    </w:p>
    <w:p w14:paraId="284361A8" w14:textId="77777777" w:rsidR="004D263D" w:rsidRPr="004D263D" w:rsidRDefault="004D263D" w:rsidP="004D263D">
      <w:pPr>
        <w:numPr>
          <w:ilvl w:val="0"/>
          <w:numId w:val="1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Explore geometric order without periodicity.</w:t>
      </w:r>
    </w:p>
    <w:p w14:paraId="3C0633B0" w14:textId="77777777" w:rsidR="004D263D" w:rsidRPr="004D263D" w:rsidRDefault="004D263D" w:rsidP="004D263D">
      <w:pPr>
        <w:numPr>
          <w:ilvl w:val="0"/>
          <w:numId w:val="1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Investigate symmetry and mathematical structure.</w:t>
      </w:r>
    </w:p>
    <w:p w14:paraId="54F9AF9E" w14:textId="77777777" w:rsidR="004D263D" w:rsidRPr="004D263D" w:rsidRDefault="004D263D" w:rsidP="004D263D">
      <w:pPr>
        <w:numPr>
          <w:ilvl w:val="0"/>
          <w:numId w:val="1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Study aperiodic tilings.</w:t>
      </w:r>
    </w:p>
    <w:p w14:paraId="09D32196" w14:textId="77777777" w:rsidR="004D263D" w:rsidRPr="004D263D" w:rsidRDefault="004D263D" w:rsidP="004D263D">
      <w:pPr>
        <w:numPr>
          <w:ilvl w:val="0"/>
          <w:numId w:val="1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Model structures that have long-range order without translational repetition.</w:t>
      </w:r>
    </w:p>
    <w:p w14:paraId="03BC1B29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01430021">
          <v:rect id="_x0000_i1026" style="width:0;height:1.5pt" o:hralign="center" o:hrstd="t" o:hr="t" fillcolor="#a0a0a0" stroked="f"/>
        </w:pict>
      </w:r>
    </w:p>
    <w:p w14:paraId="626AB90D" w14:textId="77777777" w:rsidR="004D263D" w:rsidRPr="004D263D" w:rsidRDefault="004D263D" w:rsidP="00AC5370">
      <w:pPr>
        <w:pStyle w:val="Heading2"/>
      </w:pPr>
      <w:r w:rsidRPr="004D263D">
        <w:t>Fundamental Elements</w:t>
      </w:r>
    </w:p>
    <w:p w14:paraId="334A1AAA" w14:textId="77777777" w:rsidR="004D263D" w:rsidRDefault="004D263D" w:rsidP="00AC5370">
      <w:pPr>
        <w:pStyle w:val="Heading3"/>
      </w:pPr>
      <w:r w:rsidRPr="004D263D">
        <w:t>1. Tile</w:t>
      </w:r>
    </w:p>
    <w:p w14:paraId="75D93ADD" w14:textId="3E8A8F0E" w:rsidR="00AC5370" w:rsidRPr="00AC5370" w:rsidRDefault="00AC5370" w:rsidP="00AC5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DB7A9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lastRenderedPageBreak/>
        <w:t xml:space="preserve">A </w:t>
      </w:r>
      <w:r w:rsidRPr="004D263D">
        <w:rPr>
          <w:rFonts w:ascii="Roboto Mono" w:hAnsi="Roboto Mono"/>
          <w:b/>
          <w:bCs/>
        </w:rPr>
        <w:t>tile</w:t>
      </w:r>
      <w:r w:rsidRPr="004D263D">
        <w:rPr>
          <w:rFonts w:ascii="Roboto Mono" w:hAnsi="Roboto Mono"/>
        </w:rPr>
        <w:t xml:space="preserve"> is an individual shape used to cover the plane.</w:t>
      </w:r>
    </w:p>
    <w:p w14:paraId="06ABA85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 non-periodic tessellation may use:</w:t>
      </w:r>
    </w:p>
    <w:p w14:paraId="0264B758" w14:textId="77777777" w:rsidR="004D263D" w:rsidRPr="004D263D" w:rsidRDefault="004D263D" w:rsidP="004D263D">
      <w:pPr>
        <w:numPr>
          <w:ilvl w:val="0"/>
          <w:numId w:val="2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One type of tile.</w:t>
      </w:r>
    </w:p>
    <w:p w14:paraId="6CDA59DF" w14:textId="77777777" w:rsidR="004D263D" w:rsidRPr="004D263D" w:rsidRDefault="004D263D" w:rsidP="004D263D">
      <w:pPr>
        <w:numPr>
          <w:ilvl w:val="0"/>
          <w:numId w:val="2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Two or more tile types.</w:t>
      </w:r>
    </w:p>
    <w:p w14:paraId="0FB6B4FB" w14:textId="77777777" w:rsidR="004D263D" w:rsidRPr="004D263D" w:rsidRDefault="004D263D" w:rsidP="004D263D">
      <w:pPr>
        <w:numPr>
          <w:ilvl w:val="0"/>
          <w:numId w:val="2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Regular polygons.</w:t>
      </w:r>
    </w:p>
    <w:p w14:paraId="6F49BA0D" w14:textId="77777777" w:rsidR="004D263D" w:rsidRPr="004D263D" w:rsidRDefault="004D263D" w:rsidP="004D263D">
      <w:pPr>
        <w:numPr>
          <w:ilvl w:val="0"/>
          <w:numId w:val="2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Irregular shapes.</w:t>
      </w:r>
    </w:p>
    <w:p w14:paraId="7A737FC0" w14:textId="77777777" w:rsidR="004D263D" w:rsidRPr="004D263D" w:rsidRDefault="004D263D" w:rsidP="004D263D">
      <w:pPr>
        <w:numPr>
          <w:ilvl w:val="0"/>
          <w:numId w:val="2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Special shapes designed to force non-periodic arrangements.</w:t>
      </w:r>
    </w:p>
    <w:p w14:paraId="3BF8F2D8" w14:textId="77777777" w:rsidR="004D263D" w:rsidRDefault="004D263D" w:rsidP="00AC5370">
      <w:pPr>
        <w:pStyle w:val="Heading3"/>
      </w:pPr>
      <w:r w:rsidRPr="004D263D">
        <w:t>2. Tessellation</w:t>
      </w:r>
    </w:p>
    <w:p w14:paraId="1EF8AC49" w14:textId="44F625FA" w:rsidR="00AC5370" w:rsidRPr="00AC5370" w:rsidRDefault="00AC5370" w:rsidP="00AC5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891951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The tiles must still satisfy the basic tessellation condition:</w:t>
      </w:r>
    </w:p>
    <w:p w14:paraId="1E9D11E4" w14:textId="77777777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gaps and no overlaps</m:t>
              </m:r>
            </m:e>
          </m:borderBox>
        </m:oMath>
      </m:oMathPara>
    </w:p>
    <w:p w14:paraId="0AC42D06" w14:textId="77777777" w:rsidR="004D263D" w:rsidRDefault="004D263D" w:rsidP="00AC5370">
      <w:pPr>
        <w:pStyle w:val="Heading3"/>
      </w:pPr>
      <w:r w:rsidRPr="004D263D">
        <w:t>3. Translation</w:t>
      </w:r>
    </w:p>
    <w:p w14:paraId="63FBCD0C" w14:textId="4DF621D2" w:rsidR="00AC5370" w:rsidRPr="00AC5370" w:rsidRDefault="00AC5370" w:rsidP="00AC5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0006D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 translation moves every point by the same vector:</w:t>
      </w:r>
    </w:p>
    <w:p w14:paraId="531225EA" w14:textId="01FB3EA9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7A455F5D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For a non-periodic tessellation, no non-zero translation vector reproduces the entire pattern:</w:t>
      </w:r>
    </w:p>
    <w:p w14:paraId="52687F6D" w14:textId="0A65DF83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≠P </m:t>
              </m:r>
              <m:r>
                <m:rPr>
                  <m:nor/>
                </m:rPr>
                <w:rPr>
                  <w:rFonts w:ascii="Roboto Mono" w:hAnsi="Roboto Mono"/>
                </w:rPr>
                <m:t>for </m:t>
              </m:r>
              <m:r>
                <w:rPr>
                  <w:rFonts w:ascii="Cambria Math" w:hAnsi="Cambria Math"/>
                </w:rPr>
                <m:t>v≠0</m:t>
              </m:r>
            </m:e>
          </m:borderBox>
        </m:oMath>
      </m:oMathPara>
    </w:p>
    <w:p w14:paraId="0DED5031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02689D3A">
          <v:rect id="_x0000_i1027" style="width:0;height:1.5pt" o:hralign="center" o:hrstd="t" o:hr="t" fillcolor="#a0a0a0" stroked="f"/>
        </w:pict>
      </w:r>
    </w:p>
    <w:p w14:paraId="642A283D" w14:textId="77777777" w:rsidR="004D263D" w:rsidRDefault="004D263D" w:rsidP="00AC5370">
      <w:pPr>
        <w:pStyle w:val="Heading2"/>
      </w:pPr>
      <w:r w:rsidRPr="004D263D">
        <w:t xml:space="preserve">Periodic vs </w:t>
      </w:r>
      <w:proofErr w:type="gramStart"/>
      <w:r w:rsidRPr="004D263D">
        <w:t>Non-Periodic</w:t>
      </w:r>
      <w:proofErr w:type="gramEnd"/>
    </w:p>
    <w:p w14:paraId="6584B7A7" w14:textId="2F867EBA" w:rsidR="00AC5370" w:rsidRPr="00AC5370" w:rsidRDefault="00AC5370" w:rsidP="00AC5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68E17" w14:textId="77777777" w:rsid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The fundamental difference is </w:t>
      </w:r>
      <w:r w:rsidRPr="004D263D">
        <w:rPr>
          <w:rFonts w:ascii="Roboto Mono" w:hAnsi="Roboto Mono"/>
          <w:b/>
          <w:bCs/>
        </w:rPr>
        <w:t>translation symmetry</w:t>
      </w:r>
      <w:r w:rsidRPr="004D263D">
        <w:rPr>
          <w:rFonts w:ascii="Roboto Mono" w:hAnsi="Roboto Mono"/>
        </w:rPr>
        <w:t>.</w:t>
      </w:r>
    </w:p>
    <w:p w14:paraId="06101FA4" w14:textId="284B6792" w:rsidR="00734995" w:rsidRPr="004D263D" w:rsidRDefault="00734995" w:rsidP="004D26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D8600D4" wp14:editId="63A0A4DD">
            <wp:extent cx="5943600" cy="2893060"/>
            <wp:effectExtent l="0" t="0" r="0" b="2540"/>
            <wp:docPr id="2735247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2648"/>
        <w:gridCol w:w="3045"/>
      </w:tblGrid>
      <w:tr w:rsidR="004D263D" w:rsidRPr="004D263D" w14:paraId="02BC9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5F1B4" w14:textId="77777777" w:rsidR="004D263D" w:rsidRPr="004D263D" w:rsidRDefault="004D263D" w:rsidP="004D263D">
            <w:pPr>
              <w:rPr>
                <w:rFonts w:ascii="Roboto Mono" w:hAnsi="Roboto Mono"/>
                <w:b/>
                <w:bCs/>
              </w:rPr>
            </w:pPr>
            <w:r w:rsidRPr="004D263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A666F11" w14:textId="77777777" w:rsidR="004D263D" w:rsidRPr="004D263D" w:rsidRDefault="004D263D" w:rsidP="004D263D">
            <w:pPr>
              <w:rPr>
                <w:rFonts w:ascii="Roboto Mono" w:hAnsi="Roboto Mono"/>
                <w:b/>
                <w:bCs/>
              </w:rPr>
            </w:pPr>
            <w:r w:rsidRPr="004D263D">
              <w:rPr>
                <w:rFonts w:ascii="Roboto Mono" w:hAnsi="Roboto Mono"/>
                <w:b/>
                <w:bCs/>
              </w:rPr>
              <w:t>Periodic Tessellation</w:t>
            </w:r>
          </w:p>
        </w:tc>
        <w:tc>
          <w:tcPr>
            <w:tcW w:w="0" w:type="auto"/>
            <w:vAlign w:val="center"/>
            <w:hideMark/>
          </w:tcPr>
          <w:p w14:paraId="06BFAF81" w14:textId="77777777" w:rsidR="004D263D" w:rsidRPr="004D263D" w:rsidRDefault="004D263D" w:rsidP="004D263D">
            <w:pPr>
              <w:rPr>
                <w:rFonts w:ascii="Roboto Mono" w:hAnsi="Roboto Mono"/>
                <w:b/>
                <w:bCs/>
              </w:rPr>
            </w:pPr>
            <w:r w:rsidRPr="004D263D">
              <w:rPr>
                <w:rFonts w:ascii="Roboto Mono" w:hAnsi="Roboto Mono"/>
                <w:b/>
                <w:bCs/>
              </w:rPr>
              <w:t>Non-Periodic Tessellation</w:t>
            </w:r>
          </w:p>
        </w:tc>
      </w:tr>
      <w:tr w:rsidR="004D263D" w:rsidRPr="004D263D" w14:paraId="46287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3CE7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Repeating pattern</w:t>
            </w:r>
          </w:p>
        </w:tc>
        <w:tc>
          <w:tcPr>
            <w:tcW w:w="0" w:type="auto"/>
            <w:vAlign w:val="center"/>
            <w:hideMark/>
          </w:tcPr>
          <w:p w14:paraId="4BE72EEE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00361A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</w:t>
            </w:r>
          </w:p>
        </w:tc>
      </w:tr>
      <w:tr w:rsidR="004D263D" w:rsidRPr="004D263D" w14:paraId="78F27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029B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Non-zero translational symmetry</w:t>
            </w:r>
          </w:p>
        </w:tc>
        <w:tc>
          <w:tcPr>
            <w:tcW w:w="0" w:type="auto"/>
            <w:vAlign w:val="center"/>
            <w:hideMark/>
          </w:tcPr>
          <w:p w14:paraId="6F85BB7D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7699AD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</w:t>
            </w:r>
          </w:p>
        </w:tc>
      </w:tr>
      <w:tr w:rsidR="004D263D" w:rsidRPr="004D263D" w14:paraId="6A25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CFCE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Finite repeating unit</w:t>
            </w:r>
          </w:p>
        </w:tc>
        <w:tc>
          <w:tcPr>
            <w:tcW w:w="0" w:type="auto"/>
            <w:vAlign w:val="center"/>
            <w:hideMark/>
          </w:tcPr>
          <w:p w14:paraId="661AB4AD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29923C72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Does not exist</w:t>
            </w:r>
          </w:p>
        </w:tc>
      </w:tr>
      <w:tr w:rsidR="004D263D" w:rsidRPr="004D263D" w14:paraId="6B52A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0926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Can cover the plane</w:t>
            </w:r>
          </w:p>
        </w:tc>
        <w:tc>
          <w:tcPr>
            <w:tcW w:w="0" w:type="auto"/>
            <w:vAlign w:val="center"/>
            <w:hideMark/>
          </w:tcPr>
          <w:p w14:paraId="5417D118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BD5AD7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</w:tr>
      <w:tr w:rsidR="004D263D" w:rsidRPr="004D263D" w14:paraId="5C6EC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180A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639D14C4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C329AF1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None</w:t>
            </w:r>
          </w:p>
        </w:tc>
      </w:tr>
      <w:tr w:rsidR="004D263D" w:rsidRPr="004D263D" w14:paraId="2BCA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E3E3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0CDC45B9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96B7DE8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None</w:t>
            </w:r>
          </w:p>
        </w:tc>
      </w:tr>
      <w:tr w:rsidR="004D263D" w:rsidRPr="004D263D" w14:paraId="6E9D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AC07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May have rotational symmetry</w:t>
            </w:r>
          </w:p>
        </w:tc>
        <w:tc>
          <w:tcPr>
            <w:tcW w:w="0" w:type="auto"/>
            <w:vAlign w:val="center"/>
            <w:hideMark/>
          </w:tcPr>
          <w:p w14:paraId="049C3880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304391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Possibly</w:t>
            </w:r>
          </w:p>
        </w:tc>
      </w:tr>
      <w:tr w:rsidR="004D263D" w:rsidRPr="004D263D" w14:paraId="3406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B288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May have reflection symmetry</w:t>
            </w:r>
          </w:p>
        </w:tc>
        <w:tc>
          <w:tcPr>
            <w:tcW w:w="0" w:type="auto"/>
            <w:vAlign w:val="center"/>
            <w:hideMark/>
          </w:tcPr>
          <w:p w14:paraId="3449C2A1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BC6F50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Possibly</w:t>
            </w:r>
          </w:p>
        </w:tc>
      </w:tr>
    </w:tbl>
    <w:p w14:paraId="09EC3028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02646622">
          <v:rect id="_x0000_i1028" style="width:0;height:1.5pt" o:hralign="center" o:hrstd="t" o:hr="t" fillcolor="#a0a0a0" stroked="f"/>
        </w:pict>
      </w:r>
    </w:p>
    <w:p w14:paraId="450023A8" w14:textId="77777777" w:rsidR="004D263D" w:rsidRDefault="004D263D" w:rsidP="00AC5370">
      <w:pPr>
        <w:pStyle w:val="Heading2"/>
      </w:pPr>
      <w:r w:rsidRPr="004D263D">
        <w:lastRenderedPageBreak/>
        <w:t>Important Distinction: Non-Periodic vs Random</w:t>
      </w:r>
    </w:p>
    <w:p w14:paraId="1C783BD1" w14:textId="4B9B8C4E" w:rsidR="00AC5370" w:rsidRPr="00AC5370" w:rsidRDefault="00AC5370" w:rsidP="00AC5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64B58E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A non-periodic tessellation is </w:t>
      </w:r>
      <w:r w:rsidRPr="004D263D">
        <w:rPr>
          <w:rFonts w:ascii="Roboto Mono" w:hAnsi="Roboto Mono"/>
          <w:b/>
          <w:bCs/>
        </w:rPr>
        <w:t>not necessarily random</w:t>
      </w:r>
      <w:r w:rsidRPr="004D263D">
        <w:rPr>
          <w:rFonts w:ascii="Roboto Mono" w:hAnsi="Roboto Mono"/>
        </w:rPr>
        <w:t>.</w:t>
      </w:r>
    </w:p>
    <w:p w14:paraId="7F95D409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It can have a highly organized mathematical structure even though it does not repeat periodically.</w:t>
      </w:r>
    </w:p>
    <w:p w14:paraId="31F45A1A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For example, a Penrose tiling follows strict geometric rules but has no translational period.</w:t>
      </w:r>
    </w:p>
    <w:p w14:paraId="0631629A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Therefore:</w:t>
      </w:r>
    </w:p>
    <w:p w14:paraId="2FA0688A" w14:textId="05C016AF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Non-Periodic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Random</m:t>
              </m:r>
            </m:e>
          </m:borderBox>
        </m:oMath>
      </m:oMathPara>
    </w:p>
    <w:p w14:paraId="37D7519F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 better description is:</w:t>
      </w:r>
    </w:p>
    <w:p w14:paraId="5A631248" w14:textId="77777777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Ordered but Non-Repeating</m:t>
              </m:r>
            </m:e>
          </m:borderBox>
        </m:oMath>
      </m:oMathPara>
    </w:p>
    <w:p w14:paraId="25C145F9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for many important examples.</w:t>
      </w:r>
    </w:p>
    <w:p w14:paraId="02A637EE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60AEDDD5">
          <v:rect id="_x0000_i1029" style="width:0;height:1.5pt" o:hralign="center" o:hrstd="t" o:hr="t" fillcolor="#a0a0a0" stroked="f"/>
        </w:pict>
      </w:r>
    </w:p>
    <w:p w14:paraId="3DBC4A1A" w14:textId="77777777" w:rsidR="004D263D" w:rsidRDefault="004D263D" w:rsidP="00667420">
      <w:pPr>
        <w:pStyle w:val="Heading2"/>
      </w:pPr>
      <w:r w:rsidRPr="004D263D">
        <w:t>Aperiodic Tessellation</w:t>
      </w:r>
    </w:p>
    <w:p w14:paraId="59097067" w14:textId="5A2A13B5" w:rsidR="00667420" w:rsidRPr="00667420" w:rsidRDefault="00667420" w:rsidP="006674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739A77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An </w:t>
      </w:r>
      <w:r w:rsidRPr="004D263D">
        <w:rPr>
          <w:rFonts w:ascii="Roboto Mono" w:hAnsi="Roboto Mono"/>
          <w:b/>
          <w:bCs/>
        </w:rPr>
        <w:t>Aperiodic Tessellation</w:t>
      </w:r>
      <w:r w:rsidRPr="004D263D">
        <w:rPr>
          <w:rFonts w:ascii="Roboto Mono" w:hAnsi="Roboto Mono"/>
        </w:rPr>
        <w:t xml:space="preserve"> is a stronger mathematical concept.</w:t>
      </w:r>
    </w:p>
    <w:p w14:paraId="1CF9C1F7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A set of tiles is called </w:t>
      </w:r>
      <w:r w:rsidRPr="004D263D">
        <w:rPr>
          <w:rFonts w:ascii="Roboto Mono" w:hAnsi="Roboto Mono"/>
          <w:b/>
          <w:bCs/>
        </w:rPr>
        <w:t>aperiodic</w:t>
      </w:r>
      <w:r w:rsidRPr="004D263D">
        <w:rPr>
          <w:rFonts w:ascii="Roboto Mono" w:hAnsi="Roboto Mono"/>
        </w:rPr>
        <w:t xml:space="preserve"> if it can tile the plane, but </w:t>
      </w:r>
      <w:r w:rsidRPr="004D263D">
        <w:rPr>
          <w:rFonts w:ascii="Roboto Mono" w:hAnsi="Roboto Mono"/>
          <w:b/>
          <w:bCs/>
        </w:rPr>
        <w:t>every valid tiling produced by those tiles is non-periodic</w:t>
      </w:r>
      <w:r w:rsidRPr="004D263D">
        <w:rPr>
          <w:rFonts w:ascii="Roboto Mono" w:hAnsi="Roboto Mono"/>
        </w:rPr>
        <w:t>.</w:t>
      </w:r>
    </w:p>
    <w:p w14:paraId="3492E896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Thus:</w:t>
      </w:r>
    </w:p>
    <w:p w14:paraId="02F1A3C1" w14:textId="7E02C84B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Aperiodic Tile Set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Every Valid Tiling Is Non-Periodic</m:t>
              </m:r>
            </m:e>
          </m:borderBox>
        </m:oMath>
      </m:oMathPara>
    </w:p>
    <w:p w14:paraId="0B23CDC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This distinction is important:</w:t>
      </w:r>
    </w:p>
    <w:p w14:paraId="7798FFC9" w14:textId="77777777" w:rsidR="004D263D" w:rsidRPr="004D263D" w:rsidRDefault="004D263D" w:rsidP="004D263D">
      <w:pPr>
        <w:rPr>
          <w:rFonts w:ascii="Roboto Mono" w:hAnsi="Roboto Mono"/>
          <w:b/>
          <w:bCs/>
        </w:rPr>
      </w:pPr>
      <w:r w:rsidRPr="004D263D">
        <w:rPr>
          <w:rFonts w:ascii="Roboto Mono" w:hAnsi="Roboto Mono"/>
          <w:b/>
          <w:bCs/>
        </w:rPr>
        <w:t>Non-Periodic Tessellation</w:t>
      </w:r>
    </w:p>
    <w:p w14:paraId="4399CC54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Describes </w:t>
      </w:r>
      <w:r w:rsidRPr="004D263D">
        <w:rPr>
          <w:rFonts w:ascii="Roboto Mono" w:hAnsi="Roboto Mono"/>
          <w:b/>
          <w:bCs/>
        </w:rPr>
        <w:t>one particular tessellation</w:t>
      </w:r>
      <w:r w:rsidRPr="004D263D">
        <w:rPr>
          <w:rFonts w:ascii="Roboto Mono" w:hAnsi="Roboto Mono"/>
        </w:rPr>
        <w:t xml:space="preserve"> that does not have translational periodicity.</w:t>
      </w:r>
    </w:p>
    <w:p w14:paraId="7E40890E" w14:textId="77777777" w:rsidR="004D263D" w:rsidRPr="004D263D" w:rsidRDefault="004D263D" w:rsidP="004D263D">
      <w:pPr>
        <w:rPr>
          <w:rFonts w:ascii="Roboto Mono" w:hAnsi="Roboto Mono"/>
          <w:b/>
          <w:bCs/>
        </w:rPr>
      </w:pPr>
      <w:r w:rsidRPr="004D263D">
        <w:rPr>
          <w:rFonts w:ascii="Roboto Mono" w:hAnsi="Roboto Mono"/>
          <w:b/>
          <w:bCs/>
        </w:rPr>
        <w:t>Aperiodic Tile Set</w:t>
      </w:r>
    </w:p>
    <w:p w14:paraId="0CD6D66D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lastRenderedPageBreak/>
        <w:t xml:space="preserve">Describes a </w:t>
      </w:r>
      <w:r w:rsidRPr="004D263D">
        <w:rPr>
          <w:rFonts w:ascii="Roboto Mono" w:hAnsi="Roboto Mono"/>
          <w:b/>
          <w:bCs/>
        </w:rPr>
        <w:t>set of tiles</w:t>
      </w:r>
      <w:r w:rsidRPr="004D263D">
        <w:rPr>
          <w:rFonts w:ascii="Roboto Mono" w:hAnsi="Roboto Mono"/>
        </w:rPr>
        <w:t xml:space="preserve"> whose valid tilings are forced to be non-periodic.</w:t>
      </w:r>
    </w:p>
    <w:p w14:paraId="28ECBC49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2F811DC7">
          <v:rect id="_x0000_i1030" style="width:0;height:1.5pt" o:hralign="center" o:hrstd="t" o:hr="t" fillcolor="#a0a0a0" stroked="f"/>
        </w:pict>
      </w:r>
    </w:p>
    <w:p w14:paraId="1D000833" w14:textId="77777777" w:rsidR="004D263D" w:rsidRDefault="004D263D" w:rsidP="00667420">
      <w:pPr>
        <w:pStyle w:val="Heading2"/>
      </w:pPr>
      <w:r w:rsidRPr="004D263D">
        <w:t>Penrose Tiling</w:t>
      </w:r>
    </w:p>
    <w:p w14:paraId="7481F586" w14:textId="38B51582" w:rsidR="00667420" w:rsidRPr="00667420" w:rsidRDefault="00667420" w:rsidP="006674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47518A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One of the best-known examples is the </w:t>
      </w:r>
      <w:r w:rsidRPr="004D263D">
        <w:rPr>
          <w:rFonts w:ascii="Roboto Mono" w:hAnsi="Roboto Mono"/>
          <w:b/>
          <w:bCs/>
        </w:rPr>
        <w:t>Penrose Tiling</w:t>
      </w:r>
      <w:r w:rsidRPr="004D263D">
        <w:rPr>
          <w:rFonts w:ascii="Roboto Mono" w:hAnsi="Roboto Mono"/>
        </w:rPr>
        <w:t>.</w:t>
      </w:r>
    </w:p>
    <w:p w14:paraId="3C0FD9C6" w14:textId="6D0C8744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drawing>
          <wp:inline distT="0" distB="0" distL="0" distR="0" wp14:anchorId="07601D29" wp14:editId="320B0D5D">
            <wp:extent cx="4191000" cy="4191000"/>
            <wp:effectExtent l="0" t="0" r="0" b="0"/>
            <wp:docPr id="113530442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5513" w14:textId="1B824749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lastRenderedPageBreak/>
        <w:drawing>
          <wp:inline distT="0" distB="0" distL="0" distR="0" wp14:anchorId="0D4B5469" wp14:editId="7A0B3878">
            <wp:extent cx="5943600" cy="4457700"/>
            <wp:effectExtent l="0" t="0" r="0" b="0"/>
            <wp:docPr id="55710174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9312" w14:textId="305582C1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lastRenderedPageBreak/>
        <w:drawing>
          <wp:inline distT="0" distB="0" distL="0" distR="0" wp14:anchorId="1DF2018F" wp14:editId="09D34094">
            <wp:extent cx="5943600" cy="5905500"/>
            <wp:effectExtent l="0" t="0" r="0" b="0"/>
            <wp:docPr id="29053887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D2DC" w14:textId="37C885A6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lastRenderedPageBreak/>
        <w:drawing>
          <wp:inline distT="0" distB="0" distL="0" distR="0" wp14:anchorId="68329460" wp14:editId="6CF96C9C">
            <wp:extent cx="5943600" cy="5943600"/>
            <wp:effectExtent l="0" t="0" r="0" b="0"/>
            <wp:docPr id="205962581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1A0A" w14:textId="33107478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  <w:noProof/>
        </w:rPr>
        <w:lastRenderedPageBreak/>
        <w:drawing>
          <wp:inline distT="0" distB="0" distL="0" distR="0" wp14:anchorId="77732760" wp14:editId="249CEBD8">
            <wp:extent cx="5943600" cy="3693160"/>
            <wp:effectExtent l="0" t="0" r="0" b="2540"/>
            <wp:docPr id="198263318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BC7D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Penrose tilings can cover the plane without gaps or overlaps while having </w:t>
      </w:r>
      <w:r w:rsidRPr="004D263D">
        <w:rPr>
          <w:rFonts w:ascii="Roboto Mono" w:hAnsi="Roboto Mono"/>
          <w:b/>
          <w:bCs/>
        </w:rPr>
        <w:t>no translational period</w:t>
      </w:r>
      <w:r w:rsidRPr="004D263D">
        <w:rPr>
          <w:rFonts w:ascii="Roboto Mono" w:hAnsi="Roboto Mono"/>
        </w:rPr>
        <w:t>.</w:t>
      </w:r>
    </w:p>
    <w:p w14:paraId="2B5CCC7F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They exhibit remarkable mathematical order and can contain rotational symmetry.</w:t>
      </w:r>
    </w:p>
    <w:p w14:paraId="221DE9BF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 common Penrose tiling uses two tile shapes, such as:</w:t>
      </w:r>
    </w:p>
    <w:p w14:paraId="709D1468" w14:textId="77777777" w:rsidR="004D263D" w:rsidRPr="004D263D" w:rsidRDefault="004D263D" w:rsidP="004D263D">
      <w:pPr>
        <w:numPr>
          <w:ilvl w:val="0"/>
          <w:numId w:val="3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Thick rhombus</w:t>
      </w:r>
    </w:p>
    <w:p w14:paraId="5524D9AF" w14:textId="77777777" w:rsidR="004D263D" w:rsidRPr="004D263D" w:rsidRDefault="004D263D" w:rsidP="004D263D">
      <w:pPr>
        <w:numPr>
          <w:ilvl w:val="0"/>
          <w:numId w:val="3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Thin rhombus</w:t>
      </w:r>
    </w:p>
    <w:p w14:paraId="01BFEAD1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or another equivalent pair of tile shapes.</w:t>
      </w:r>
    </w:p>
    <w:p w14:paraId="3A9FF80B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17BA7B6C">
          <v:rect id="_x0000_i1031" style="width:0;height:1.5pt" o:hralign="center" o:hrstd="t" o:hr="t" fillcolor="#a0a0a0" stroked="f"/>
        </w:pict>
      </w:r>
    </w:p>
    <w:p w14:paraId="25FB869B" w14:textId="77777777" w:rsidR="004D263D" w:rsidRDefault="004D263D" w:rsidP="00911F19">
      <w:pPr>
        <w:pStyle w:val="Heading2"/>
      </w:pPr>
      <w:r w:rsidRPr="004D263D">
        <w:t>Types of Non-Periodic Tessellations</w:t>
      </w:r>
    </w:p>
    <w:p w14:paraId="744FA124" w14:textId="2DE5D3E5" w:rsidR="00667420" w:rsidRPr="00667420" w:rsidRDefault="00667420" w:rsidP="006674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7B32A" w14:textId="77777777" w:rsid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 useful classification is:</w:t>
      </w:r>
    </w:p>
    <w:p w14:paraId="03145773" w14:textId="1A939E57" w:rsidR="00F33F54" w:rsidRPr="004D263D" w:rsidRDefault="00F33F54" w:rsidP="004D26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C174E1" wp14:editId="34F272B3">
            <wp:extent cx="5943600" cy="1256030"/>
            <wp:effectExtent l="0" t="0" r="0" b="1270"/>
            <wp:docPr id="9228859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1757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Non-Periodic Tessellation</w:t>
      </w:r>
    </w:p>
    <w:p w14:paraId="17F95094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├──</w:t>
      </w:r>
      <w:r w:rsidRPr="004D263D">
        <w:rPr>
          <w:rFonts w:ascii="Roboto Mono" w:hAnsi="Roboto Mono"/>
        </w:rPr>
        <w:t xml:space="preserve"> Aperiodic Tessellation</w:t>
      </w:r>
    </w:p>
    <w:p w14:paraId="52950DCA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│</w:t>
      </w:r>
      <w:r w:rsidRPr="004D263D">
        <w:rPr>
          <w:rFonts w:ascii="Roboto Mono" w:hAnsi="Roboto Mono"/>
        </w:rPr>
        <w:t xml:space="preserve">   </w:t>
      </w:r>
      <w:r w:rsidRPr="004D263D">
        <w:rPr>
          <w:rFonts w:ascii="MS Gothic" w:eastAsia="MS Gothic" w:hAnsi="MS Gothic" w:cs="MS Gothic" w:hint="eastAsia"/>
        </w:rPr>
        <w:t>├──</w:t>
      </w:r>
      <w:r w:rsidRPr="004D263D">
        <w:rPr>
          <w:rFonts w:ascii="Roboto Mono" w:hAnsi="Roboto Mono"/>
        </w:rPr>
        <w:t xml:space="preserve"> Penrose Tiling</w:t>
      </w:r>
    </w:p>
    <w:p w14:paraId="3B3ED7EC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│</w:t>
      </w:r>
      <w:r w:rsidRPr="004D263D">
        <w:rPr>
          <w:rFonts w:ascii="Roboto Mono" w:hAnsi="Roboto Mono"/>
        </w:rPr>
        <w:t xml:space="preserve">   </w:t>
      </w: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Other Aperiodic Tilings</w:t>
      </w:r>
    </w:p>
    <w:p w14:paraId="74EE54E5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│</w:t>
      </w:r>
    </w:p>
    <w:p w14:paraId="763BBF10" w14:textId="2B168E15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</w:t>
      </w:r>
      <w:r w:rsidR="009C136D">
        <w:rPr>
          <w:rFonts w:ascii="Roboto Mono" w:hAnsi="Roboto Mono"/>
        </w:rPr>
        <w:tab/>
      </w:r>
    </w:p>
    <w:p w14:paraId="6D1DBBFA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</w:t>
      </w: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Tessellations lacking translational periodicity</w:t>
      </w:r>
    </w:p>
    <w:p w14:paraId="28C146B4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The term </w:t>
      </w:r>
      <w:r w:rsidRPr="004D263D">
        <w:rPr>
          <w:rFonts w:ascii="Roboto Mono" w:hAnsi="Roboto Mono"/>
          <w:b/>
          <w:bCs/>
        </w:rPr>
        <w:t>aperiodic</w:t>
      </w:r>
      <w:r w:rsidRPr="004D263D">
        <w:rPr>
          <w:rFonts w:ascii="Roboto Mono" w:hAnsi="Roboto Mono"/>
        </w:rPr>
        <w:t xml:space="preserve"> should therefore not automatically be treated as exactly synonymous with </w:t>
      </w:r>
      <w:r w:rsidRPr="004D263D">
        <w:rPr>
          <w:rFonts w:ascii="Roboto Mono" w:hAnsi="Roboto Mono"/>
          <w:b/>
          <w:bCs/>
        </w:rPr>
        <w:t>non-periodic</w:t>
      </w:r>
      <w:r w:rsidRPr="004D263D">
        <w:rPr>
          <w:rFonts w:ascii="Roboto Mono" w:hAnsi="Roboto Mono"/>
        </w:rPr>
        <w:t>.</w:t>
      </w:r>
    </w:p>
    <w:p w14:paraId="19C23BFD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681DA74A">
          <v:rect id="_x0000_i1032" style="width:0;height:1.5pt" o:hralign="center" o:hrstd="t" o:hr="t" fillcolor="#a0a0a0" stroked="f"/>
        </w:pict>
      </w:r>
    </w:p>
    <w:p w14:paraId="4B840F28" w14:textId="77777777" w:rsidR="004D263D" w:rsidRDefault="004D263D" w:rsidP="00667420">
      <w:pPr>
        <w:pStyle w:val="Heading2"/>
      </w:pPr>
      <w:r w:rsidRPr="004D263D">
        <w:t>Symmetry</w:t>
      </w:r>
    </w:p>
    <w:p w14:paraId="1D808776" w14:textId="66D9852B" w:rsidR="00667420" w:rsidRPr="00667420" w:rsidRDefault="00667420" w:rsidP="006674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65EDB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 non-periodic tessellation can still possess other forms of symmetry.</w:t>
      </w:r>
    </w:p>
    <w:p w14:paraId="3AB1AB8F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It may have:</w:t>
      </w:r>
    </w:p>
    <w:p w14:paraId="4D0F6909" w14:textId="77777777" w:rsidR="004D263D" w:rsidRPr="004D263D" w:rsidRDefault="004D263D" w:rsidP="004D263D">
      <w:pPr>
        <w:numPr>
          <w:ilvl w:val="0"/>
          <w:numId w:val="4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Rotational symmetry</w:t>
      </w:r>
    </w:p>
    <w:p w14:paraId="633D612C" w14:textId="77777777" w:rsidR="004D263D" w:rsidRPr="004D263D" w:rsidRDefault="004D263D" w:rsidP="004D263D">
      <w:pPr>
        <w:numPr>
          <w:ilvl w:val="0"/>
          <w:numId w:val="4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Reflection symmetry</w:t>
      </w:r>
    </w:p>
    <w:p w14:paraId="44C5CC32" w14:textId="77777777" w:rsidR="004D263D" w:rsidRPr="004D263D" w:rsidRDefault="004D263D" w:rsidP="004D263D">
      <w:pPr>
        <w:numPr>
          <w:ilvl w:val="0"/>
          <w:numId w:val="4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Glide-reflection symmetry</w:t>
      </w:r>
    </w:p>
    <w:p w14:paraId="733773A0" w14:textId="77777777" w:rsidR="004D263D" w:rsidRPr="004D263D" w:rsidRDefault="004D263D" w:rsidP="004D263D">
      <w:pPr>
        <w:numPr>
          <w:ilvl w:val="0"/>
          <w:numId w:val="4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Local repeating patterns</w:t>
      </w:r>
    </w:p>
    <w:p w14:paraId="315BBCAF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But it lacks a </w:t>
      </w:r>
      <w:r w:rsidRPr="004D263D">
        <w:rPr>
          <w:rFonts w:ascii="Roboto Mono" w:hAnsi="Roboto Mono"/>
          <w:b/>
          <w:bCs/>
        </w:rPr>
        <w:t>global translational period</w:t>
      </w:r>
      <w:r w:rsidRPr="004D263D">
        <w:rPr>
          <w:rFonts w:ascii="Roboto Mono" w:hAnsi="Roboto Mono"/>
        </w:rPr>
        <w:t>.</w:t>
      </w:r>
    </w:p>
    <w:p w14:paraId="27624D48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lastRenderedPageBreak/>
        <w:t>For example, Penrose tilings can exhibit fivefold rotational symmetry.</w:t>
      </w:r>
    </w:p>
    <w:p w14:paraId="013B967B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Thus:</w:t>
      </w:r>
    </w:p>
    <w:p w14:paraId="66089F8F" w14:textId="77777777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translation symmetry does not mean no symmetry</m:t>
              </m:r>
            </m:e>
          </m:borderBox>
        </m:oMath>
      </m:oMathPara>
    </w:p>
    <w:p w14:paraId="73DE1799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54A79F8B">
          <v:rect id="_x0000_i1033" style="width:0;height:1.5pt" o:hralign="center" o:hrstd="t" o:hr="t" fillcolor="#a0a0a0" stroked="f"/>
        </w:pict>
      </w:r>
    </w:p>
    <w:p w14:paraId="2A3C4E68" w14:textId="77777777" w:rsidR="004D263D" w:rsidRDefault="004D263D" w:rsidP="00667420">
      <w:pPr>
        <w:pStyle w:val="Heading2"/>
      </w:pPr>
      <w:r w:rsidRPr="004D263D">
        <w:t>Local Repetition vs Global Periodicity</w:t>
      </w:r>
    </w:p>
    <w:p w14:paraId="25F84C67" w14:textId="4197C1E4" w:rsidR="00667420" w:rsidRPr="00667420" w:rsidRDefault="00667420" w:rsidP="006674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8AF24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 non-periodic tessellation may contain small patterns that appear repeatedly.</w:t>
      </w:r>
    </w:p>
    <w:p w14:paraId="0A83DD3C" w14:textId="77777777" w:rsid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For example:</w:t>
      </w:r>
    </w:p>
    <w:p w14:paraId="1834CF60" w14:textId="43A97AD1" w:rsidR="002D7786" w:rsidRPr="004D263D" w:rsidRDefault="002D7786" w:rsidP="004D26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C85147" wp14:editId="098B93B2">
            <wp:extent cx="5943600" cy="802640"/>
            <wp:effectExtent l="0" t="0" r="0" b="0"/>
            <wp:docPr id="2393748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0283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Local pattern </w:t>
      </w:r>
      <w:r w:rsidRPr="004D263D">
        <w:rPr>
          <w:rFonts w:ascii="Arial" w:hAnsi="Arial" w:cs="Arial"/>
        </w:rPr>
        <w:t>→</w:t>
      </w:r>
      <w:r w:rsidRPr="004D263D">
        <w:rPr>
          <w:rFonts w:ascii="Roboto Mono" w:hAnsi="Roboto Mono"/>
        </w:rPr>
        <w:t xml:space="preserve"> appears many times</w:t>
      </w:r>
    </w:p>
    <w:p w14:paraId="2A2C52E1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    </w:t>
      </w:r>
      <w:r w:rsidRPr="004D263D">
        <w:rPr>
          <w:rFonts w:ascii="Arial" w:hAnsi="Arial" w:cs="Arial"/>
        </w:rPr>
        <w:t>↓</w:t>
      </w:r>
    </w:p>
    <w:p w14:paraId="01743BD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But no finite pattern reproduces</w:t>
      </w:r>
    </w:p>
    <w:p w14:paraId="63274545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the entire plane by translation</w:t>
      </w:r>
    </w:p>
    <w:p w14:paraId="7499566F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Therefore, seeing repeated shapes locally does not make a tessellation periodic.</w:t>
      </w:r>
    </w:p>
    <w:p w14:paraId="3995DAFC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The test concerns the </w:t>
      </w:r>
      <w:r w:rsidRPr="004D263D">
        <w:rPr>
          <w:rFonts w:ascii="Roboto Mono" w:hAnsi="Roboto Mono"/>
          <w:b/>
          <w:bCs/>
        </w:rPr>
        <w:t>entire infinite pattern</w:t>
      </w:r>
      <w:r w:rsidRPr="004D263D">
        <w:rPr>
          <w:rFonts w:ascii="Roboto Mono" w:hAnsi="Roboto Mono"/>
        </w:rPr>
        <w:t>.</w:t>
      </w:r>
    </w:p>
    <w:p w14:paraId="44FEB65C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3DA07349">
          <v:rect id="_x0000_i1034" style="width:0;height:1.5pt" o:hralign="center" o:hrstd="t" o:hr="t" fillcolor="#a0a0a0" stroked="f"/>
        </w:pict>
      </w:r>
    </w:p>
    <w:p w14:paraId="7AA6C5D4" w14:textId="77777777" w:rsidR="004D263D" w:rsidRDefault="004D263D" w:rsidP="00667420">
      <w:pPr>
        <w:pStyle w:val="Heading2"/>
      </w:pPr>
      <w:r w:rsidRPr="004D263D">
        <w:t>Example</w:t>
      </w:r>
    </w:p>
    <w:p w14:paraId="60718587" w14:textId="7E1C697A" w:rsidR="00667420" w:rsidRPr="00667420" w:rsidRDefault="00667420" w:rsidP="006674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00511F" w14:textId="77777777" w:rsid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Suppose a tessellation has a pattern:</w:t>
      </w:r>
    </w:p>
    <w:p w14:paraId="71593291" w14:textId="341AC53B" w:rsidR="00A85730" w:rsidRPr="004D263D" w:rsidRDefault="00A85730" w:rsidP="004D26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6AD91B" wp14:editId="729AD397">
            <wp:extent cx="5943600" cy="359410"/>
            <wp:effectExtent l="0" t="0" r="0" b="2540"/>
            <wp:docPr id="1153640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FCE3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lastRenderedPageBreak/>
        <w:t>A B A B A B A B ...</w:t>
      </w:r>
    </w:p>
    <w:p w14:paraId="39D65639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This has a translation period, so it is periodic.</w:t>
      </w:r>
    </w:p>
    <w:p w14:paraId="6EB6A6AA" w14:textId="77777777" w:rsid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But consider a pattern where local arrangements recur while the overall sequence never settles into a translational repeat:</w:t>
      </w:r>
    </w:p>
    <w:p w14:paraId="37C5D6F3" w14:textId="5280DB99" w:rsidR="00F0626D" w:rsidRPr="004D263D" w:rsidRDefault="00F0626D" w:rsidP="004D26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37499C" wp14:editId="48F02270">
            <wp:extent cx="5943600" cy="352425"/>
            <wp:effectExtent l="0" t="0" r="0" b="9525"/>
            <wp:docPr id="18627031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BF6A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A B </w:t>
      </w:r>
      <w:proofErr w:type="gramStart"/>
      <w:r w:rsidRPr="004D263D">
        <w:rPr>
          <w:rFonts w:ascii="Roboto Mono" w:hAnsi="Roboto Mono"/>
        </w:rPr>
        <w:t>A</w:t>
      </w:r>
      <w:proofErr w:type="gramEnd"/>
      <w:r w:rsidRPr="004D263D">
        <w:rPr>
          <w:rFonts w:ascii="Roboto Mono" w:hAnsi="Roboto Mono"/>
        </w:rPr>
        <w:t xml:space="preserve"> </w:t>
      </w:r>
      <w:proofErr w:type="spellStart"/>
      <w:r w:rsidRPr="004D263D">
        <w:rPr>
          <w:rFonts w:ascii="Roboto Mono" w:hAnsi="Roboto Mono"/>
        </w:rPr>
        <w:t>A</w:t>
      </w:r>
      <w:proofErr w:type="spellEnd"/>
      <w:r w:rsidRPr="004D263D">
        <w:rPr>
          <w:rFonts w:ascii="Roboto Mono" w:hAnsi="Roboto Mono"/>
        </w:rPr>
        <w:t xml:space="preserve"> B A B </w:t>
      </w:r>
      <w:proofErr w:type="spellStart"/>
      <w:r w:rsidRPr="004D263D">
        <w:rPr>
          <w:rFonts w:ascii="Roboto Mono" w:hAnsi="Roboto Mono"/>
        </w:rPr>
        <w:t>B</w:t>
      </w:r>
      <w:proofErr w:type="spellEnd"/>
      <w:r w:rsidRPr="004D263D">
        <w:rPr>
          <w:rFonts w:ascii="Roboto Mono" w:hAnsi="Roboto Mono"/>
        </w:rPr>
        <w:t xml:space="preserve"> </w:t>
      </w:r>
      <w:proofErr w:type="gramStart"/>
      <w:r w:rsidRPr="004D263D">
        <w:rPr>
          <w:rFonts w:ascii="Roboto Mono" w:hAnsi="Roboto Mono"/>
        </w:rPr>
        <w:t>A</w:t>
      </w:r>
      <w:proofErr w:type="gramEnd"/>
      <w:r w:rsidRPr="004D263D">
        <w:rPr>
          <w:rFonts w:ascii="Roboto Mono" w:hAnsi="Roboto Mono"/>
        </w:rPr>
        <w:t xml:space="preserve"> </w:t>
      </w:r>
      <w:proofErr w:type="spellStart"/>
      <w:r w:rsidRPr="004D263D">
        <w:rPr>
          <w:rFonts w:ascii="Roboto Mono" w:hAnsi="Roboto Mono"/>
        </w:rPr>
        <w:t>A</w:t>
      </w:r>
      <w:proofErr w:type="spellEnd"/>
      <w:r w:rsidRPr="004D263D">
        <w:rPr>
          <w:rFonts w:ascii="Roboto Mono" w:hAnsi="Roboto Mono"/>
        </w:rPr>
        <w:t xml:space="preserve"> B ...</w:t>
      </w:r>
    </w:p>
    <w:p w14:paraId="4CD048DB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If no non-zero translation reproduces the complete infinite pattern, it is non-periodic.</w:t>
      </w:r>
    </w:p>
    <w:p w14:paraId="6D87E36E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4F737E8D">
          <v:rect id="_x0000_i1035" style="width:0;height:1.5pt" o:hralign="center" o:hrstd="t" o:hr="t" fillcolor="#a0a0a0" stroked="f"/>
        </w:pict>
      </w:r>
    </w:p>
    <w:p w14:paraId="112CE60E" w14:textId="77777777" w:rsidR="004D263D" w:rsidRDefault="004D263D" w:rsidP="00667420">
      <w:pPr>
        <w:pStyle w:val="Heading2"/>
      </w:pPr>
      <w:r w:rsidRPr="004D263D">
        <w:t>Non-Periodic Tessellation vs Irregular Tessellation</w:t>
      </w:r>
    </w:p>
    <w:p w14:paraId="76A79009" w14:textId="154D9611" w:rsidR="00667420" w:rsidRPr="00667420" w:rsidRDefault="00667420" w:rsidP="006674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25A91" w14:textId="77777777" w:rsid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These are </w:t>
      </w:r>
      <w:r w:rsidRPr="004D263D">
        <w:rPr>
          <w:rFonts w:ascii="Roboto Mono" w:hAnsi="Roboto Mono"/>
          <w:b/>
          <w:bCs/>
        </w:rPr>
        <w:t>not the same classification</w:t>
      </w:r>
      <w:r w:rsidRPr="004D263D">
        <w:rPr>
          <w:rFonts w:ascii="Roboto Mono" w:hAnsi="Roboto Mono"/>
        </w:rPr>
        <w:t>.</w:t>
      </w:r>
    </w:p>
    <w:p w14:paraId="56656C8C" w14:textId="49B9EA16" w:rsidR="009F27EA" w:rsidRPr="004D263D" w:rsidRDefault="009F27EA" w:rsidP="004D26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95F05" wp14:editId="376BC82E">
            <wp:extent cx="5943600" cy="2225040"/>
            <wp:effectExtent l="0" t="0" r="0" b="3810"/>
            <wp:docPr id="14668386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3279"/>
        <w:gridCol w:w="3066"/>
      </w:tblGrid>
      <w:tr w:rsidR="004D263D" w:rsidRPr="004D263D" w14:paraId="3CA2A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917FC" w14:textId="77777777" w:rsidR="004D263D" w:rsidRPr="004D263D" w:rsidRDefault="004D263D" w:rsidP="004D263D">
            <w:pPr>
              <w:rPr>
                <w:rFonts w:ascii="Roboto Mono" w:hAnsi="Roboto Mono"/>
                <w:b/>
                <w:bCs/>
              </w:rPr>
            </w:pPr>
            <w:r w:rsidRPr="004D263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79F7F0" w14:textId="77777777" w:rsidR="004D263D" w:rsidRPr="004D263D" w:rsidRDefault="004D263D" w:rsidP="004D263D">
            <w:pPr>
              <w:rPr>
                <w:rFonts w:ascii="Roboto Mono" w:hAnsi="Roboto Mono"/>
                <w:b/>
                <w:bCs/>
              </w:rPr>
            </w:pPr>
            <w:r w:rsidRPr="004D263D">
              <w:rPr>
                <w:rFonts w:ascii="Roboto Mono" w:hAnsi="Roboto Mono"/>
                <w:b/>
                <w:bCs/>
              </w:rPr>
              <w:t>Irregular Tessellation</w:t>
            </w:r>
          </w:p>
        </w:tc>
        <w:tc>
          <w:tcPr>
            <w:tcW w:w="0" w:type="auto"/>
            <w:vAlign w:val="center"/>
            <w:hideMark/>
          </w:tcPr>
          <w:p w14:paraId="1E29976B" w14:textId="77777777" w:rsidR="004D263D" w:rsidRPr="004D263D" w:rsidRDefault="004D263D" w:rsidP="004D263D">
            <w:pPr>
              <w:rPr>
                <w:rFonts w:ascii="Roboto Mono" w:hAnsi="Roboto Mono"/>
                <w:b/>
                <w:bCs/>
              </w:rPr>
            </w:pPr>
            <w:r w:rsidRPr="004D263D">
              <w:rPr>
                <w:rFonts w:ascii="Roboto Mono" w:hAnsi="Roboto Mono"/>
                <w:b/>
                <w:bCs/>
              </w:rPr>
              <w:t>Non-Periodic Tessellation</w:t>
            </w:r>
          </w:p>
        </w:tc>
      </w:tr>
      <w:tr w:rsidR="004D263D" w:rsidRPr="004D263D" w14:paraId="43C24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689F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Main criterion</w:t>
            </w:r>
          </w:p>
        </w:tc>
        <w:tc>
          <w:tcPr>
            <w:tcW w:w="0" w:type="auto"/>
            <w:vAlign w:val="center"/>
            <w:hideMark/>
          </w:tcPr>
          <w:p w14:paraId="03BD7874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Tile/vertex regularity</w:t>
            </w:r>
          </w:p>
        </w:tc>
        <w:tc>
          <w:tcPr>
            <w:tcW w:w="0" w:type="auto"/>
            <w:vAlign w:val="center"/>
            <w:hideMark/>
          </w:tcPr>
          <w:p w14:paraId="16C2A1B5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Translational repetition</w:t>
            </w:r>
          </w:p>
        </w:tc>
      </w:tr>
      <w:tr w:rsidR="004D263D" w:rsidRPr="004D263D" w14:paraId="0EF72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BF51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Must use irregular tiles?</w:t>
            </w:r>
          </w:p>
        </w:tc>
        <w:tc>
          <w:tcPr>
            <w:tcW w:w="0" w:type="auto"/>
            <w:vAlign w:val="center"/>
            <w:hideMark/>
          </w:tcPr>
          <w:p w14:paraId="54723F72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Often, but not necessarily</w:t>
            </w:r>
          </w:p>
        </w:tc>
        <w:tc>
          <w:tcPr>
            <w:tcW w:w="0" w:type="auto"/>
            <w:vAlign w:val="center"/>
            <w:hideMark/>
          </w:tcPr>
          <w:p w14:paraId="3DF8DB05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</w:t>
            </w:r>
          </w:p>
        </w:tc>
      </w:tr>
      <w:tr w:rsidR="004D263D" w:rsidRPr="004D263D" w14:paraId="7708E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041E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lastRenderedPageBreak/>
              <w:t>Must lack periodicity?</w:t>
            </w:r>
          </w:p>
        </w:tc>
        <w:tc>
          <w:tcPr>
            <w:tcW w:w="0" w:type="auto"/>
            <w:vAlign w:val="center"/>
            <w:hideMark/>
          </w:tcPr>
          <w:p w14:paraId="49BFC698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328AEF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</w:tr>
      <w:tr w:rsidR="004D263D" w:rsidRPr="004D263D" w14:paraId="1FFFD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32AB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Can use regular tiles?</w:t>
            </w:r>
          </w:p>
        </w:tc>
        <w:tc>
          <w:tcPr>
            <w:tcW w:w="0" w:type="auto"/>
            <w:vAlign w:val="center"/>
            <w:hideMark/>
          </w:tcPr>
          <w:p w14:paraId="0FE583E5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Yes, depending on definition</w:t>
            </w:r>
          </w:p>
        </w:tc>
        <w:tc>
          <w:tcPr>
            <w:tcW w:w="0" w:type="auto"/>
            <w:vAlign w:val="center"/>
            <w:hideMark/>
          </w:tcPr>
          <w:p w14:paraId="73019D63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</w:tr>
      <w:tr w:rsidR="004D263D" w:rsidRPr="004D263D" w14:paraId="41E0F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88B2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Can be periodic?</w:t>
            </w:r>
          </w:p>
        </w:tc>
        <w:tc>
          <w:tcPr>
            <w:tcW w:w="0" w:type="auto"/>
            <w:vAlign w:val="center"/>
            <w:hideMark/>
          </w:tcPr>
          <w:p w14:paraId="74A1F279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DFF5AF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No</w:t>
            </w:r>
          </w:p>
        </w:tc>
      </w:tr>
      <w:tr w:rsidR="004D263D" w:rsidRPr="004D263D" w14:paraId="5860A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26BC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Can be highly organized?</w:t>
            </w:r>
          </w:p>
        </w:tc>
        <w:tc>
          <w:tcPr>
            <w:tcW w:w="0" w:type="auto"/>
            <w:vAlign w:val="center"/>
            <w:hideMark/>
          </w:tcPr>
          <w:p w14:paraId="75B0ED75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92A8C0" w14:textId="77777777" w:rsidR="004D263D" w:rsidRPr="004D263D" w:rsidRDefault="004D263D" w:rsidP="004D263D">
            <w:pPr>
              <w:rPr>
                <w:rFonts w:ascii="Roboto Mono" w:hAnsi="Roboto Mono"/>
              </w:rPr>
            </w:pPr>
            <w:r w:rsidRPr="004D263D">
              <w:rPr>
                <w:rFonts w:ascii="Roboto Mono" w:hAnsi="Roboto Mono"/>
              </w:rPr>
              <w:t>Yes</w:t>
            </w:r>
          </w:p>
        </w:tc>
      </w:tr>
    </w:tbl>
    <w:p w14:paraId="0E40E695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Therefore:</w:t>
      </w:r>
    </w:p>
    <w:p w14:paraId="6ADAA915" w14:textId="400C82DB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Non-Periodic</m:t>
              </m:r>
            </m:e>
          </m:borderBox>
        </m:oMath>
      </m:oMathPara>
    </w:p>
    <w:p w14:paraId="61958B5B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An irregular tessellation can be periodic, while a non-periodic tessellation can use highly regular geometric tiles.</w:t>
      </w:r>
    </w:p>
    <w:p w14:paraId="410FFE4C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1CCAC88F">
          <v:rect id="_x0000_i1036" style="width:0;height:1.5pt" o:hralign="center" o:hrstd="t" o:hr="t" fillcolor="#a0a0a0" stroked="f"/>
        </w:pict>
      </w:r>
    </w:p>
    <w:p w14:paraId="1D9B7417" w14:textId="77777777" w:rsidR="004D263D" w:rsidRDefault="004D263D" w:rsidP="00667420">
      <w:pPr>
        <w:pStyle w:val="Heading2"/>
      </w:pPr>
      <w:r w:rsidRPr="004D263D">
        <w:t>Relationship with Other Tessellations</w:t>
      </w:r>
    </w:p>
    <w:p w14:paraId="71046237" w14:textId="5038D8A2" w:rsidR="00667420" w:rsidRPr="00667420" w:rsidRDefault="00667420" w:rsidP="006674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C15EF5" w14:textId="77777777" w:rsid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For your knowledge-</w:t>
      </w:r>
      <w:proofErr w:type="spellStart"/>
      <w:r w:rsidRPr="004D263D">
        <w:rPr>
          <w:rFonts w:ascii="Roboto Mono" w:hAnsi="Roboto Mono"/>
        </w:rPr>
        <w:t>base</w:t>
      </w:r>
      <w:proofErr w:type="spellEnd"/>
      <w:r w:rsidRPr="004D263D">
        <w:rPr>
          <w:rFonts w:ascii="Roboto Mono" w:hAnsi="Roboto Mono"/>
        </w:rPr>
        <w:t xml:space="preserve"> structure, the classifications are best separated into two dimensions:</w:t>
      </w:r>
    </w:p>
    <w:p w14:paraId="1F090C3B" w14:textId="359D04DA" w:rsidR="00195504" w:rsidRPr="004D263D" w:rsidRDefault="00195504" w:rsidP="004D26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10C226" wp14:editId="65D15089">
            <wp:extent cx="5943600" cy="1717040"/>
            <wp:effectExtent l="0" t="0" r="0" b="0"/>
            <wp:docPr id="4364127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DD94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Tessellations</w:t>
      </w:r>
    </w:p>
    <w:p w14:paraId="00956B49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│</w:t>
      </w:r>
    </w:p>
    <w:p w14:paraId="7F416DF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lastRenderedPageBreak/>
        <w:t>├──</w:t>
      </w:r>
      <w:r w:rsidRPr="004D263D">
        <w:rPr>
          <w:rFonts w:ascii="Roboto Mono" w:hAnsi="Roboto Mono"/>
        </w:rPr>
        <w:t xml:space="preserve"> Classification by Tile and Vertex Structure</w:t>
      </w:r>
    </w:p>
    <w:p w14:paraId="0C2386A7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│</w:t>
      </w:r>
      <w:r w:rsidRPr="004D263D">
        <w:rPr>
          <w:rFonts w:ascii="Roboto Mono" w:hAnsi="Roboto Mono"/>
        </w:rPr>
        <w:t xml:space="preserve">   </w:t>
      </w:r>
      <w:r w:rsidRPr="004D263D">
        <w:rPr>
          <w:rFonts w:ascii="MS Gothic" w:eastAsia="MS Gothic" w:hAnsi="MS Gothic" w:cs="MS Gothic" w:hint="eastAsia"/>
        </w:rPr>
        <w:t>├──</w:t>
      </w:r>
      <w:r w:rsidRPr="004D263D">
        <w:rPr>
          <w:rFonts w:ascii="Roboto Mono" w:hAnsi="Roboto Mono"/>
        </w:rPr>
        <w:t xml:space="preserve"> Regular Tessellation</w:t>
      </w:r>
    </w:p>
    <w:p w14:paraId="49F17A6D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│</w:t>
      </w:r>
      <w:r w:rsidRPr="004D263D">
        <w:rPr>
          <w:rFonts w:ascii="Roboto Mono" w:hAnsi="Roboto Mono"/>
        </w:rPr>
        <w:t xml:space="preserve">   </w:t>
      </w:r>
      <w:r w:rsidRPr="004D263D">
        <w:rPr>
          <w:rFonts w:ascii="MS Gothic" w:eastAsia="MS Gothic" w:hAnsi="MS Gothic" w:cs="MS Gothic" w:hint="eastAsia"/>
        </w:rPr>
        <w:t>├──</w:t>
      </w:r>
      <w:r w:rsidRPr="004D263D">
        <w:rPr>
          <w:rFonts w:ascii="Roboto Mono" w:hAnsi="Roboto Mono"/>
        </w:rPr>
        <w:t xml:space="preserve"> Semi-Regular Tessellation</w:t>
      </w:r>
    </w:p>
    <w:p w14:paraId="4FF2858F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│</w:t>
      </w:r>
      <w:r w:rsidRPr="004D263D">
        <w:rPr>
          <w:rFonts w:ascii="Roboto Mono" w:hAnsi="Roboto Mono"/>
        </w:rPr>
        <w:t xml:space="preserve">   </w:t>
      </w: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Irregular Tessellation</w:t>
      </w:r>
    </w:p>
    <w:p w14:paraId="25FA904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│</w:t>
      </w:r>
    </w:p>
    <w:p w14:paraId="187C9DCD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Classification by Periodicity</w:t>
      </w:r>
    </w:p>
    <w:p w14:paraId="7FBE7DF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</w:t>
      </w:r>
      <w:r w:rsidRPr="004D263D">
        <w:rPr>
          <w:rFonts w:ascii="MS Gothic" w:eastAsia="MS Gothic" w:hAnsi="MS Gothic" w:cs="MS Gothic" w:hint="eastAsia"/>
        </w:rPr>
        <w:t>├──</w:t>
      </w:r>
      <w:r w:rsidRPr="004D263D">
        <w:rPr>
          <w:rFonts w:ascii="Roboto Mono" w:hAnsi="Roboto Mono"/>
        </w:rPr>
        <w:t xml:space="preserve"> Periodic Tessellation</w:t>
      </w:r>
    </w:p>
    <w:p w14:paraId="49F2506E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</w:t>
      </w: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Non-Periodic Tessellation</w:t>
      </w:r>
    </w:p>
    <w:p w14:paraId="700469B2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This means a tessellation can be described using both classifications.</w:t>
      </w:r>
    </w:p>
    <w:p w14:paraId="7457B46B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For example:</w:t>
      </w:r>
    </w:p>
    <w:p w14:paraId="63B1564B" w14:textId="77777777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+ Periodic</m:t>
              </m:r>
            </m:e>
          </m:borderBox>
        </m:oMath>
      </m:oMathPara>
    </w:p>
    <w:p w14:paraId="25486AF7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or:</w:t>
      </w:r>
    </w:p>
    <w:p w14:paraId="663C58E6" w14:textId="77777777" w:rsidR="004D263D" w:rsidRPr="004D263D" w:rsidRDefault="00000000" w:rsidP="004D26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+ Non-Periodic</m:t>
              </m:r>
            </m:e>
          </m:borderBox>
        </m:oMath>
      </m:oMathPara>
    </w:p>
    <w:p w14:paraId="342B6139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The categories are therefore </w:t>
      </w:r>
      <w:r w:rsidRPr="004D263D">
        <w:rPr>
          <w:rFonts w:ascii="Roboto Mono" w:hAnsi="Roboto Mono"/>
          <w:b/>
          <w:bCs/>
        </w:rPr>
        <w:t>not mutually exclusive</w:t>
      </w:r>
      <w:r w:rsidRPr="004D263D">
        <w:rPr>
          <w:rFonts w:ascii="Roboto Mono" w:hAnsi="Roboto Mono"/>
        </w:rPr>
        <w:t>.</w:t>
      </w:r>
    </w:p>
    <w:p w14:paraId="7F3D903C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2A7CC78E">
          <v:rect id="_x0000_i1037" style="width:0;height:1.5pt" o:hralign="center" o:hrstd="t" o:hr="t" fillcolor="#a0a0a0" stroked="f"/>
        </w:pict>
      </w:r>
    </w:p>
    <w:p w14:paraId="77D34767" w14:textId="77777777" w:rsidR="004D263D" w:rsidRDefault="004D263D" w:rsidP="001F3587">
      <w:pPr>
        <w:pStyle w:val="Heading2"/>
      </w:pPr>
      <w:r w:rsidRPr="004D263D">
        <w:t>Periodic and Non-Periodic Classification</w:t>
      </w:r>
    </w:p>
    <w:p w14:paraId="46B47ACF" w14:textId="14D83FCD" w:rsidR="001F3587" w:rsidRDefault="001F3587" w:rsidP="001F35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7E417" w14:textId="360D8C94" w:rsidR="00292019" w:rsidRPr="001F3587" w:rsidRDefault="00292019" w:rsidP="001F3587">
      <w:r>
        <w:rPr>
          <w:noProof/>
        </w:rPr>
        <w:drawing>
          <wp:inline distT="0" distB="0" distL="0" distR="0" wp14:anchorId="5E8A3806" wp14:editId="4733C4CC">
            <wp:extent cx="5943600" cy="1416685"/>
            <wp:effectExtent l="0" t="0" r="0" b="0"/>
            <wp:docPr id="2455191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332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Tessellations</w:t>
      </w:r>
    </w:p>
    <w:p w14:paraId="35214471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Classification by Periodicity</w:t>
      </w:r>
    </w:p>
    <w:p w14:paraId="584B7998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lastRenderedPageBreak/>
        <w:t xml:space="preserve">    </w:t>
      </w:r>
      <w:r w:rsidRPr="004D263D">
        <w:rPr>
          <w:rFonts w:ascii="MS Gothic" w:eastAsia="MS Gothic" w:hAnsi="MS Gothic" w:cs="MS Gothic" w:hint="eastAsia"/>
        </w:rPr>
        <w:t>├──</w:t>
      </w:r>
      <w:r w:rsidRPr="004D263D">
        <w:rPr>
          <w:rFonts w:ascii="Roboto Mono" w:hAnsi="Roboto Mono"/>
        </w:rPr>
        <w:t xml:space="preserve"> Periodic Tessellation</w:t>
      </w:r>
    </w:p>
    <w:p w14:paraId="62848E30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</w:t>
      </w:r>
      <w:r w:rsidRPr="004D263D">
        <w:rPr>
          <w:rFonts w:ascii="MS Gothic" w:eastAsia="MS Gothic" w:hAnsi="MS Gothic" w:cs="MS Gothic" w:hint="eastAsia"/>
        </w:rPr>
        <w:t>│</w:t>
      </w:r>
      <w:r w:rsidRPr="004D263D">
        <w:rPr>
          <w:rFonts w:ascii="Roboto Mono" w:hAnsi="Roboto Mono"/>
        </w:rPr>
        <w:t xml:space="preserve">   </w:t>
      </w: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Has translational repetition</w:t>
      </w:r>
    </w:p>
    <w:p w14:paraId="124FBCB4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</w:t>
      </w:r>
      <w:r w:rsidRPr="004D263D">
        <w:rPr>
          <w:rFonts w:ascii="MS Gothic" w:eastAsia="MS Gothic" w:hAnsi="MS Gothic" w:cs="MS Gothic" w:hint="eastAsia"/>
        </w:rPr>
        <w:t>│</w:t>
      </w:r>
    </w:p>
    <w:p w14:paraId="18070322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</w:t>
      </w: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Non-Periodic Tessellation</w:t>
      </w:r>
    </w:p>
    <w:p w14:paraId="600FFC9A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    </w:t>
      </w: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Has no translational repetition</w:t>
      </w:r>
    </w:p>
    <w:p w14:paraId="605A8433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            </w:t>
      </w:r>
      <w:r w:rsidRPr="004D263D">
        <w:rPr>
          <w:rFonts w:ascii="MS Gothic" w:eastAsia="MS Gothic" w:hAnsi="MS Gothic" w:cs="MS Gothic" w:hint="eastAsia"/>
        </w:rPr>
        <w:t>└──</w:t>
      </w:r>
      <w:r w:rsidRPr="004D263D">
        <w:rPr>
          <w:rFonts w:ascii="Roboto Mono" w:hAnsi="Roboto Mono"/>
        </w:rPr>
        <w:t xml:space="preserve"> Aperiodic Tessellation</w:t>
      </w:r>
    </w:p>
    <w:p w14:paraId="0B8E73B8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10004F82">
          <v:rect id="_x0000_i1038" style="width:0;height:1.5pt" o:hralign="center" o:hrstd="t" o:hr="t" fillcolor="#a0a0a0" stroked="f"/>
        </w:pict>
      </w:r>
    </w:p>
    <w:p w14:paraId="72FA0F7D" w14:textId="77777777" w:rsidR="004D263D" w:rsidRDefault="004D263D" w:rsidP="001F3587">
      <w:pPr>
        <w:pStyle w:val="Heading2"/>
      </w:pPr>
      <w:r w:rsidRPr="004D263D">
        <w:t>Real-World and Scientific Applications</w:t>
      </w:r>
    </w:p>
    <w:p w14:paraId="429CAD7F" w14:textId="0FB8ADB7" w:rsidR="001F3587" w:rsidRPr="001F3587" w:rsidRDefault="001F3587" w:rsidP="001F35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3130B5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>Non-periodic structures are important in:</w:t>
      </w:r>
    </w:p>
    <w:p w14:paraId="40268B29" w14:textId="77777777" w:rsidR="004D263D" w:rsidRPr="004D263D" w:rsidRDefault="004D263D" w:rsidP="004D263D">
      <w:pPr>
        <w:numPr>
          <w:ilvl w:val="0"/>
          <w:numId w:val="5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Mathematical tiling theory</w:t>
      </w:r>
    </w:p>
    <w:p w14:paraId="21B58408" w14:textId="77777777" w:rsidR="004D263D" w:rsidRPr="004D263D" w:rsidRDefault="004D263D" w:rsidP="004D263D">
      <w:pPr>
        <w:numPr>
          <w:ilvl w:val="0"/>
          <w:numId w:val="5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Crystallography</w:t>
      </w:r>
    </w:p>
    <w:p w14:paraId="4B96DC1B" w14:textId="77777777" w:rsidR="004D263D" w:rsidRPr="004D263D" w:rsidRDefault="004D263D" w:rsidP="004D263D">
      <w:pPr>
        <w:numPr>
          <w:ilvl w:val="0"/>
          <w:numId w:val="5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Quasicrystals</w:t>
      </w:r>
    </w:p>
    <w:p w14:paraId="7586D04C" w14:textId="77777777" w:rsidR="004D263D" w:rsidRPr="004D263D" w:rsidRDefault="004D263D" w:rsidP="004D263D">
      <w:pPr>
        <w:numPr>
          <w:ilvl w:val="0"/>
          <w:numId w:val="5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Materials science</w:t>
      </w:r>
    </w:p>
    <w:p w14:paraId="4FF1E14E" w14:textId="77777777" w:rsidR="004D263D" w:rsidRPr="004D263D" w:rsidRDefault="004D263D" w:rsidP="004D263D">
      <w:pPr>
        <w:numPr>
          <w:ilvl w:val="0"/>
          <w:numId w:val="5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Computer graphics</w:t>
      </w:r>
    </w:p>
    <w:p w14:paraId="0D5D442E" w14:textId="77777777" w:rsidR="004D263D" w:rsidRPr="004D263D" w:rsidRDefault="004D263D" w:rsidP="004D263D">
      <w:pPr>
        <w:numPr>
          <w:ilvl w:val="0"/>
          <w:numId w:val="5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Pattern generation</w:t>
      </w:r>
    </w:p>
    <w:p w14:paraId="4E0D6031" w14:textId="77777777" w:rsidR="004D263D" w:rsidRPr="004D263D" w:rsidRDefault="004D263D" w:rsidP="004D263D">
      <w:pPr>
        <w:numPr>
          <w:ilvl w:val="0"/>
          <w:numId w:val="5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Architectural design</w:t>
      </w:r>
    </w:p>
    <w:p w14:paraId="72301C94" w14:textId="77777777" w:rsidR="004D263D" w:rsidRPr="004D263D" w:rsidRDefault="004D263D" w:rsidP="004D263D">
      <w:pPr>
        <w:numPr>
          <w:ilvl w:val="0"/>
          <w:numId w:val="5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Decorative design</w:t>
      </w:r>
    </w:p>
    <w:p w14:paraId="3AC53F5E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Quasicrystals are particularly interesting because they can exhibit </w:t>
      </w:r>
      <w:r w:rsidRPr="004D263D">
        <w:rPr>
          <w:rFonts w:ascii="Roboto Mono" w:hAnsi="Roboto Mono"/>
          <w:b/>
          <w:bCs/>
        </w:rPr>
        <w:t>long-range order without ordinary translational periodicity</w:t>
      </w:r>
      <w:r w:rsidRPr="004D263D">
        <w:rPr>
          <w:rFonts w:ascii="Roboto Mono" w:hAnsi="Roboto Mono"/>
        </w:rPr>
        <w:t>.</w:t>
      </w:r>
    </w:p>
    <w:p w14:paraId="3C1CDEAD" w14:textId="77777777" w:rsidR="004D263D" w:rsidRPr="004D263D" w:rsidRDefault="00000000" w:rsidP="004D263D">
      <w:pPr>
        <w:rPr>
          <w:rFonts w:ascii="Roboto Mono" w:hAnsi="Roboto Mono"/>
        </w:rPr>
      </w:pPr>
      <w:r>
        <w:rPr>
          <w:rFonts w:ascii="Roboto Mono" w:hAnsi="Roboto Mono"/>
        </w:rPr>
        <w:pict w14:anchorId="76F6D530">
          <v:rect id="_x0000_i1039" style="width:0;height:1.5pt" o:hralign="center" o:hrstd="t" o:hr="t" fillcolor="#a0a0a0" stroked="f"/>
        </w:pict>
      </w:r>
    </w:p>
    <w:p w14:paraId="3A977168" w14:textId="77777777" w:rsidR="004D263D" w:rsidRDefault="004D263D" w:rsidP="001F3587">
      <w:pPr>
        <w:pStyle w:val="Heading2"/>
      </w:pPr>
      <w:r w:rsidRPr="004D263D">
        <w:t>Key Points</w:t>
      </w:r>
    </w:p>
    <w:p w14:paraId="03407C99" w14:textId="5BF8AB42" w:rsidR="001F3587" w:rsidRPr="001F3587" w:rsidRDefault="001F3587" w:rsidP="001F35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68576" w14:textId="77777777" w:rsidR="004D263D" w:rsidRPr="004D263D" w:rsidRDefault="004D263D" w:rsidP="004D263D">
      <w:pPr>
        <w:numPr>
          <w:ilvl w:val="0"/>
          <w:numId w:val="6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lastRenderedPageBreak/>
        <w:t xml:space="preserve">A </w:t>
      </w:r>
      <w:r w:rsidRPr="004D263D">
        <w:rPr>
          <w:rFonts w:ascii="Roboto Mono" w:hAnsi="Roboto Mono"/>
          <w:b/>
          <w:bCs/>
        </w:rPr>
        <w:t>Non-Periodic Tessellation</w:t>
      </w:r>
      <w:r w:rsidRPr="004D263D">
        <w:rPr>
          <w:rFonts w:ascii="Roboto Mono" w:hAnsi="Roboto Mono"/>
        </w:rPr>
        <w:t xml:space="preserve"> has no non-zero translational period.</w:t>
      </w:r>
    </w:p>
    <w:p w14:paraId="4C9AE22C" w14:textId="77777777" w:rsidR="004D263D" w:rsidRPr="004D263D" w:rsidRDefault="004D263D" w:rsidP="004D263D">
      <w:pPr>
        <w:numPr>
          <w:ilvl w:val="0"/>
          <w:numId w:val="6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It can still cover the plane completely.</w:t>
      </w:r>
    </w:p>
    <w:p w14:paraId="6CE397CF" w14:textId="77777777" w:rsidR="004D263D" w:rsidRPr="004D263D" w:rsidRDefault="004D263D" w:rsidP="004D263D">
      <w:pPr>
        <w:numPr>
          <w:ilvl w:val="0"/>
          <w:numId w:val="6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It has </w:t>
      </w:r>
      <w:r w:rsidRPr="004D263D">
        <w:rPr>
          <w:rFonts w:ascii="Roboto Mono" w:hAnsi="Roboto Mono"/>
          <w:b/>
          <w:bCs/>
        </w:rPr>
        <w:t>no gaps or overlaps</w:t>
      </w:r>
      <w:r w:rsidRPr="004D263D">
        <w:rPr>
          <w:rFonts w:ascii="Roboto Mono" w:hAnsi="Roboto Mono"/>
        </w:rPr>
        <w:t>.</w:t>
      </w:r>
    </w:p>
    <w:p w14:paraId="7243DAA1" w14:textId="77777777" w:rsidR="004D263D" w:rsidRPr="004D263D" w:rsidRDefault="004D263D" w:rsidP="004D263D">
      <w:pPr>
        <w:numPr>
          <w:ilvl w:val="0"/>
          <w:numId w:val="6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Non-periodic does </w:t>
      </w:r>
      <w:r w:rsidRPr="004D263D">
        <w:rPr>
          <w:rFonts w:ascii="Roboto Mono" w:hAnsi="Roboto Mono"/>
          <w:b/>
          <w:bCs/>
        </w:rPr>
        <w:t>not</w:t>
      </w:r>
      <w:r w:rsidRPr="004D263D">
        <w:rPr>
          <w:rFonts w:ascii="Roboto Mono" w:hAnsi="Roboto Mono"/>
        </w:rPr>
        <w:t xml:space="preserve"> mean random.</w:t>
      </w:r>
    </w:p>
    <w:p w14:paraId="30274B33" w14:textId="77777777" w:rsidR="004D263D" w:rsidRPr="004D263D" w:rsidRDefault="004D263D" w:rsidP="004D263D">
      <w:pPr>
        <w:numPr>
          <w:ilvl w:val="0"/>
          <w:numId w:val="6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A non-periodic tessellation may still have rotational or reflection symmetry.</w:t>
      </w:r>
    </w:p>
    <w:p w14:paraId="6E7CAEFA" w14:textId="77777777" w:rsidR="004D263D" w:rsidRPr="004D263D" w:rsidRDefault="004D263D" w:rsidP="004D263D">
      <w:pPr>
        <w:numPr>
          <w:ilvl w:val="0"/>
          <w:numId w:val="6"/>
        </w:numPr>
        <w:rPr>
          <w:rFonts w:ascii="Roboto Mono" w:hAnsi="Roboto Mono"/>
        </w:rPr>
      </w:pPr>
      <w:r w:rsidRPr="004D263D">
        <w:rPr>
          <w:rFonts w:ascii="Roboto Mono" w:hAnsi="Roboto Mono"/>
          <w:b/>
          <w:bCs/>
        </w:rPr>
        <w:t>Penrose tilings</w:t>
      </w:r>
      <w:r w:rsidRPr="004D263D">
        <w:rPr>
          <w:rFonts w:ascii="Roboto Mono" w:hAnsi="Roboto Mono"/>
        </w:rPr>
        <w:t xml:space="preserve"> are important examples.</w:t>
      </w:r>
    </w:p>
    <w:p w14:paraId="4051A9A7" w14:textId="77777777" w:rsidR="004D263D" w:rsidRPr="004D263D" w:rsidRDefault="004D263D" w:rsidP="004D263D">
      <w:pPr>
        <w:numPr>
          <w:ilvl w:val="0"/>
          <w:numId w:val="6"/>
        </w:numPr>
        <w:rPr>
          <w:rFonts w:ascii="Roboto Mono" w:hAnsi="Roboto Mono"/>
        </w:rPr>
      </w:pPr>
      <w:r w:rsidRPr="004D263D">
        <w:rPr>
          <w:rFonts w:ascii="Roboto Mono" w:hAnsi="Roboto Mono"/>
          <w:b/>
          <w:bCs/>
        </w:rPr>
        <w:t>Aperiodic</w:t>
      </w:r>
      <w:r w:rsidRPr="004D263D">
        <w:rPr>
          <w:rFonts w:ascii="Roboto Mono" w:hAnsi="Roboto Mono"/>
        </w:rPr>
        <w:t xml:space="preserve"> is a stronger concept concerning tile sets that force non-periodicity.</w:t>
      </w:r>
    </w:p>
    <w:p w14:paraId="17E636D3" w14:textId="77777777" w:rsidR="004D263D" w:rsidRPr="004D263D" w:rsidRDefault="004D263D" w:rsidP="004D263D">
      <w:pPr>
        <w:numPr>
          <w:ilvl w:val="0"/>
          <w:numId w:val="6"/>
        </w:numPr>
        <w:rPr>
          <w:rFonts w:ascii="Roboto Mono" w:hAnsi="Roboto Mono"/>
        </w:rPr>
      </w:pPr>
      <w:r w:rsidRPr="004D263D">
        <w:rPr>
          <w:rFonts w:ascii="Roboto Mono" w:hAnsi="Roboto Mono"/>
        </w:rPr>
        <w:t>Non-periodicity is independent of whether the tiles are regular or irregular.</w:t>
      </w:r>
    </w:p>
    <w:p w14:paraId="75D1F73E" w14:textId="77777777" w:rsidR="004D263D" w:rsidRDefault="004D263D" w:rsidP="001F3587">
      <w:pPr>
        <w:pStyle w:val="Heading2"/>
      </w:pPr>
      <w:r w:rsidRPr="004D263D">
        <w:t>Conclusion</w:t>
      </w:r>
    </w:p>
    <w:p w14:paraId="04E78937" w14:textId="4187AB11" w:rsidR="001F3587" w:rsidRPr="001F3587" w:rsidRDefault="001F3587" w:rsidP="001F35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070761" w14:textId="77777777" w:rsidR="004D263D" w:rsidRPr="004D263D" w:rsidRDefault="004D263D" w:rsidP="004D263D">
      <w:pPr>
        <w:rPr>
          <w:rFonts w:ascii="Roboto Mono" w:hAnsi="Roboto Mono"/>
        </w:rPr>
      </w:pPr>
      <w:r w:rsidRPr="004D263D">
        <w:rPr>
          <w:rFonts w:ascii="Roboto Mono" w:hAnsi="Roboto Mono"/>
        </w:rPr>
        <w:t xml:space="preserve">A </w:t>
      </w:r>
      <w:r w:rsidRPr="004D263D">
        <w:rPr>
          <w:rFonts w:ascii="Roboto Mono" w:hAnsi="Roboto Mono"/>
          <w:b/>
          <w:bCs/>
        </w:rPr>
        <w:t>Non-Periodic Tessellation</w:t>
      </w:r>
      <w:r w:rsidRPr="004D263D">
        <w:rPr>
          <w:rFonts w:ascii="Roboto Mono" w:hAnsi="Roboto Mono"/>
        </w:rPr>
        <w:t xml:space="preserve"> is a plane tessellation that does not repeat through any non-zero translation. Unlike a periodic tessellation, it has no finite translational repeating unit, yet it can possess a high degree of mathematical order and symmetry. </w:t>
      </w:r>
      <w:r w:rsidRPr="004D263D">
        <w:rPr>
          <w:rFonts w:ascii="Roboto Mono" w:hAnsi="Roboto Mono"/>
          <w:b/>
          <w:bCs/>
        </w:rPr>
        <w:t>Penrose tilings</w:t>
      </w:r>
      <w:r w:rsidRPr="004D263D">
        <w:rPr>
          <w:rFonts w:ascii="Roboto Mono" w:hAnsi="Roboto Mono"/>
        </w:rPr>
        <w:t xml:space="preserve"> provide a fundamental example of how a plane can be covered indefinitely without gaps or overlaps while remaining non-periodic.</w:t>
      </w:r>
    </w:p>
    <w:p w14:paraId="4E09D086" w14:textId="77777777" w:rsidR="00A70480" w:rsidRPr="004D263D" w:rsidRDefault="00A70480">
      <w:pPr>
        <w:rPr>
          <w:rFonts w:ascii="Roboto Mono" w:hAnsi="Roboto Mono"/>
        </w:rPr>
      </w:pPr>
    </w:p>
    <w:sectPr w:rsidR="00A70480" w:rsidRPr="004D2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1456"/>
    <w:multiLevelType w:val="multilevel"/>
    <w:tmpl w:val="9D4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E775D"/>
    <w:multiLevelType w:val="multilevel"/>
    <w:tmpl w:val="174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A212E"/>
    <w:multiLevelType w:val="multilevel"/>
    <w:tmpl w:val="4D40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B15ED"/>
    <w:multiLevelType w:val="multilevel"/>
    <w:tmpl w:val="D28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30E8B"/>
    <w:multiLevelType w:val="multilevel"/>
    <w:tmpl w:val="5B9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C787B"/>
    <w:multiLevelType w:val="multilevel"/>
    <w:tmpl w:val="AA8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998104">
    <w:abstractNumId w:val="3"/>
  </w:num>
  <w:num w:numId="2" w16cid:durableId="1758286516">
    <w:abstractNumId w:val="1"/>
  </w:num>
  <w:num w:numId="3" w16cid:durableId="41173202">
    <w:abstractNumId w:val="4"/>
  </w:num>
  <w:num w:numId="4" w16cid:durableId="635834143">
    <w:abstractNumId w:val="0"/>
  </w:num>
  <w:num w:numId="5" w16cid:durableId="1404991607">
    <w:abstractNumId w:val="5"/>
  </w:num>
  <w:num w:numId="6" w16cid:durableId="2003468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48"/>
    <w:rsid w:val="00195504"/>
    <w:rsid w:val="001F3587"/>
    <w:rsid w:val="00292019"/>
    <w:rsid w:val="002D1F4F"/>
    <w:rsid w:val="002D7786"/>
    <w:rsid w:val="004D263D"/>
    <w:rsid w:val="00635C59"/>
    <w:rsid w:val="00667420"/>
    <w:rsid w:val="00711B4D"/>
    <w:rsid w:val="00734995"/>
    <w:rsid w:val="008952B3"/>
    <w:rsid w:val="00901148"/>
    <w:rsid w:val="00911F19"/>
    <w:rsid w:val="009C136D"/>
    <w:rsid w:val="009F27EA"/>
    <w:rsid w:val="00A70480"/>
    <w:rsid w:val="00A85730"/>
    <w:rsid w:val="00AC5370"/>
    <w:rsid w:val="00CF48A0"/>
    <w:rsid w:val="00D60A99"/>
    <w:rsid w:val="00ED2D6D"/>
    <w:rsid w:val="00F0626D"/>
    <w:rsid w:val="00F3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9914"/>
  <w15:chartTrackingRefBased/>
  <w15:docId w15:val="{7C8786B7-4B72-42F6-815A-DD71D5B7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20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2026-09-17T22:12:00Z</dcterms:created>
  <dcterms:modified xsi:type="dcterms:W3CDTF">2026-09-18T11:21:00Z</dcterms:modified>
</cp:coreProperties>
</file>