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934B" w14:textId="77777777" w:rsidR="009852CB" w:rsidRDefault="009852CB" w:rsidP="003D7EC7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rle3r0yvgvnl" w:colFirst="0" w:colLast="0"/>
      <w:bookmarkEnd w:id="0"/>
      <w:r>
        <w:t>Top-down Integration Testing</w:t>
      </w:r>
    </w:p>
    <w:p w14:paraId="642C722B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1" w:name="_hme17z40cs09" w:colFirst="0" w:colLast="0"/>
      <w:bookmarkEnd w:id="1"/>
      <w:r>
        <w:t>📖 Definition</w:t>
      </w:r>
    </w:p>
    <w:p w14:paraId="1824D83B" w14:textId="77777777" w:rsidR="009852CB" w:rsidRDefault="009852CB" w:rsidP="003D7EC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80588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Top-down Integration Testing</w:t>
      </w:r>
      <w:r>
        <w:rPr>
          <w:rFonts w:ascii="Roboto Mono" w:eastAsia="Roboto Mono" w:hAnsi="Roboto Mono" w:cs="Roboto Mono"/>
        </w:rPr>
        <w:t xml:space="preserve"> is an approach where testing starts from the </w:t>
      </w:r>
      <w:r>
        <w:rPr>
          <w:rFonts w:ascii="Roboto Mono" w:eastAsia="Roboto Mono" w:hAnsi="Roboto Mono" w:cs="Roboto Mono"/>
          <w:b/>
        </w:rPr>
        <w:t>top-level modules</w:t>
      </w:r>
      <w:r>
        <w:rPr>
          <w:rFonts w:ascii="Roboto Mono" w:eastAsia="Roboto Mono" w:hAnsi="Roboto Mono" w:cs="Roboto Mono"/>
        </w:rPr>
        <w:t xml:space="preserve"> (main control module) and then moves downward step by step, integrating and testing lower-level modules.</w:t>
      </w:r>
    </w:p>
    <w:p w14:paraId="754911C9" w14:textId="77777777" w:rsidR="009852CB" w:rsidRDefault="009852CB" w:rsidP="003D7EC7">
      <w:r>
        <w:pict w14:anchorId="1F1BFCAF">
          <v:rect id="_x0000_i1025" style="width:0;height:1.5pt" o:hralign="center" o:hrstd="t" o:hr="t" fillcolor="#a0a0a0" stroked="f"/>
        </w:pict>
      </w:r>
    </w:p>
    <w:p w14:paraId="0F3C54FE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2" w:name="_v2jdgepyyzfe" w:colFirst="0" w:colLast="0"/>
      <w:bookmarkEnd w:id="2"/>
      <w:r>
        <w:t>🔹 Characteristics</w:t>
      </w:r>
    </w:p>
    <w:p w14:paraId="18954940" w14:textId="77777777" w:rsidR="009852CB" w:rsidRDefault="009852CB" w:rsidP="003D7EC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27DFD6" w14:textId="77777777" w:rsidR="009852CB" w:rsidRDefault="009852CB" w:rsidP="009852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Begins with 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Roboto Mono" w:eastAsia="Roboto Mono" w:hAnsi="Roboto Mono" w:cs="Roboto Mono"/>
        </w:rPr>
        <w:t xml:space="preserve"> (e.g., the UI or main function).</w:t>
      </w:r>
      <w:r>
        <w:rPr>
          <w:rFonts w:ascii="Roboto Mono" w:eastAsia="Roboto Mono" w:hAnsi="Roboto Mono" w:cs="Roboto Mono"/>
        </w:rPr>
        <w:br/>
      </w:r>
    </w:p>
    <w:p w14:paraId="3EC2E870" w14:textId="77777777" w:rsidR="009852CB" w:rsidRDefault="009852CB" w:rsidP="009852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are used to simulate lower-level modules that are not yet developed.</w:t>
      </w:r>
      <w:r>
        <w:rPr>
          <w:rFonts w:ascii="Roboto Mono" w:eastAsia="Roboto Mono" w:hAnsi="Roboto Mono" w:cs="Roboto Mono"/>
        </w:rPr>
        <w:br/>
      </w:r>
    </w:p>
    <w:p w14:paraId="565BE668" w14:textId="77777777" w:rsidR="009852CB" w:rsidRDefault="009852CB" w:rsidP="009852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proceeds </w:t>
      </w:r>
      <w:r>
        <w:rPr>
          <w:rFonts w:ascii="Roboto Mono" w:eastAsia="Roboto Mono" w:hAnsi="Roboto Mono" w:cs="Roboto Mono"/>
          <w:b/>
        </w:rPr>
        <w:t>hierarchically</w:t>
      </w:r>
      <w:r>
        <w:rPr>
          <w:rFonts w:ascii="Roboto Mono" w:eastAsia="Roboto Mono" w:hAnsi="Roboto Mono" w:cs="Roboto Mono"/>
        </w:rPr>
        <w:t xml:space="preserve"> down the structure.</w:t>
      </w:r>
      <w:r>
        <w:rPr>
          <w:rFonts w:ascii="Roboto Mono" w:eastAsia="Roboto Mono" w:hAnsi="Roboto Mono" w:cs="Roboto Mono"/>
        </w:rPr>
        <w:br/>
      </w:r>
    </w:p>
    <w:p w14:paraId="1EA2F5D5" w14:textId="77777777" w:rsidR="009852CB" w:rsidRDefault="009852CB" w:rsidP="009852C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Interfaces are tested early.</w:t>
      </w:r>
      <w:r>
        <w:rPr>
          <w:rFonts w:ascii="Roboto Mono" w:eastAsia="Roboto Mono" w:hAnsi="Roboto Mono" w:cs="Roboto Mono"/>
        </w:rPr>
        <w:br/>
      </w:r>
    </w:p>
    <w:p w14:paraId="6CBD9BE2" w14:textId="77777777" w:rsidR="009852CB" w:rsidRDefault="009852CB" w:rsidP="009852C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breadth-first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depth-first</w:t>
      </w:r>
      <w:r>
        <w:rPr>
          <w:rFonts w:ascii="Roboto Mono" w:eastAsia="Roboto Mono" w:hAnsi="Roboto Mono" w:cs="Roboto Mono"/>
        </w:rPr>
        <w:t xml:space="preserve"> strategy to decide which lower modules to integrate first.</w:t>
      </w:r>
      <w:r>
        <w:rPr>
          <w:rFonts w:ascii="Roboto Mono" w:eastAsia="Roboto Mono" w:hAnsi="Roboto Mono" w:cs="Roboto Mono"/>
        </w:rPr>
        <w:br/>
      </w:r>
    </w:p>
    <w:p w14:paraId="41120D16" w14:textId="77777777" w:rsidR="009852CB" w:rsidRDefault="009852CB" w:rsidP="003D7EC7">
      <w:r>
        <w:pict w14:anchorId="0FB98CD6">
          <v:rect id="_x0000_i1026" style="width:0;height:1.5pt" o:hralign="center" o:hrstd="t" o:hr="t" fillcolor="#a0a0a0" stroked="f"/>
        </w:pict>
      </w:r>
    </w:p>
    <w:p w14:paraId="6C8CD2B1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3" w:name="_9xei68g21sig" w:colFirst="0" w:colLast="0"/>
      <w:bookmarkEnd w:id="3"/>
      <w:r>
        <w:t>🔹 Objectives</w:t>
      </w:r>
    </w:p>
    <w:p w14:paraId="717BB800" w14:textId="77777777" w:rsidR="009852CB" w:rsidRDefault="009852CB" w:rsidP="003D7EC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EC0D3" w14:textId="77777777" w:rsidR="009852CB" w:rsidRDefault="009852CB" w:rsidP="009852CB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the </w:t>
      </w:r>
      <w:r>
        <w:rPr>
          <w:rFonts w:ascii="Roboto Mono" w:eastAsia="Roboto Mono" w:hAnsi="Roboto Mono" w:cs="Roboto Mono"/>
          <w:b/>
        </w:rPr>
        <w:t>main control flow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12483CFD" w14:textId="77777777" w:rsidR="009852CB" w:rsidRDefault="009852CB" w:rsidP="009852CB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interface defects between </w:t>
      </w:r>
      <w:r>
        <w:rPr>
          <w:rFonts w:ascii="Roboto Mono" w:eastAsia="Roboto Mono" w:hAnsi="Roboto Mono" w:cs="Roboto Mono"/>
          <w:b/>
        </w:rPr>
        <w:t>higher and lower 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5883AF" w14:textId="77777777" w:rsidR="009852CB" w:rsidRDefault="009852CB" w:rsidP="009852CB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Ensure critical high-level logic works before moving downward.</w:t>
      </w:r>
      <w:r>
        <w:br/>
      </w:r>
    </w:p>
    <w:p w14:paraId="76C0BF3E" w14:textId="77777777" w:rsidR="009852CB" w:rsidRDefault="009852CB" w:rsidP="003D7EC7">
      <w:r>
        <w:pict w14:anchorId="5C5C9740">
          <v:rect id="_x0000_i1027" style="width:0;height:1.5pt" o:hralign="center" o:hrstd="t" o:hr="t" fillcolor="#a0a0a0" stroked="f"/>
        </w:pict>
      </w:r>
    </w:p>
    <w:p w14:paraId="5B75924D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4" w:name="_6h071iqv9xih" w:colFirst="0" w:colLast="0"/>
      <w:bookmarkEnd w:id="4"/>
      <w:r>
        <w:t>🔹 Example</w:t>
      </w:r>
    </w:p>
    <w:p w14:paraId="487A79A6" w14:textId="77777777" w:rsidR="009852CB" w:rsidRDefault="009852CB" w:rsidP="003D7EC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99C1CE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with modules:</w:t>
      </w:r>
    </w:p>
    <w:p w14:paraId="2EACAFEA" w14:textId="77777777" w:rsidR="009852CB" w:rsidRDefault="009852CB" w:rsidP="009852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31E560B3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47BB91D0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01D5A9CA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7CDF59F5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1F8B1953" w14:textId="77777777" w:rsidR="009852CB" w:rsidRDefault="009852CB" w:rsidP="009852C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36573F5F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Top-down approach</w:t>
      </w:r>
      <w:r>
        <w:rPr>
          <w:rFonts w:ascii="Roboto Mono" w:eastAsia="Roboto Mono" w:hAnsi="Roboto Mono" w:cs="Roboto Mono"/>
        </w:rPr>
        <w:t>:</w:t>
      </w:r>
    </w:p>
    <w:p w14:paraId="4C26FE85" w14:textId="77777777" w:rsidR="009852CB" w:rsidRDefault="009852CB" w:rsidP="009852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A (UI)</w:t>
      </w:r>
      <w:r>
        <w:rPr>
          <w:rFonts w:ascii="Roboto Mono" w:eastAsia="Roboto Mono" w:hAnsi="Roboto Mono" w:cs="Roboto Mono"/>
        </w:rPr>
        <w:t xml:space="preserve"> with stubs for B, C.</w:t>
      </w:r>
      <w:r>
        <w:rPr>
          <w:rFonts w:ascii="Roboto Mono" w:eastAsia="Roboto Mono" w:hAnsi="Roboto Mono" w:cs="Roboto Mono"/>
        </w:rPr>
        <w:br/>
      </w:r>
    </w:p>
    <w:p w14:paraId="0EFF1A72" w14:textId="77777777" w:rsidR="009852CB" w:rsidRDefault="009852CB" w:rsidP="009852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with A, keeping C stubbed.</w:t>
      </w:r>
      <w:r>
        <w:rPr>
          <w:rFonts w:ascii="Roboto Mono" w:eastAsia="Roboto Mono" w:hAnsi="Roboto Mono" w:cs="Roboto Mono"/>
        </w:rPr>
        <w:br/>
      </w:r>
    </w:p>
    <w:p w14:paraId="6BA650FE" w14:textId="77777777" w:rsidR="009852CB" w:rsidRDefault="009852CB" w:rsidP="009852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, then gradually add D, E, F.</w:t>
      </w:r>
      <w:r>
        <w:rPr>
          <w:rFonts w:ascii="Roboto Mono" w:eastAsia="Roboto Mono" w:hAnsi="Roboto Mono" w:cs="Roboto Mono"/>
        </w:rPr>
        <w:br/>
      </w:r>
    </w:p>
    <w:p w14:paraId="667E0859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replace a </w:t>
      </w:r>
      <w:r>
        <w:rPr>
          <w:rFonts w:ascii="Roboto Mono" w:eastAsia="Roboto Mono" w:hAnsi="Roboto Mono" w:cs="Roboto Mono"/>
          <w:b/>
        </w:rPr>
        <w:t>stub</w:t>
      </w:r>
      <w:r>
        <w:rPr>
          <w:rFonts w:ascii="Roboto Mono" w:eastAsia="Roboto Mono" w:hAnsi="Roboto Mono" w:cs="Roboto Mono"/>
        </w:rPr>
        <w:t xml:space="preserve"> with the real module until the whole system is integrated.</w:t>
      </w:r>
    </w:p>
    <w:p w14:paraId="0C1323B7" w14:textId="77777777" w:rsidR="009852CB" w:rsidRDefault="009852CB" w:rsidP="003D7EC7">
      <w:r>
        <w:pict w14:anchorId="67236437">
          <v:rect id="_x0000_i1028" style="width:0;height:1.5pt" o:hralign="center" o:hrstd="t" o:hr="t" fillcolor="#a0a0a0" stroked="f"/>
        </w:pict>
      </w:r>
    </w:p>
    <w:p w14:paraId="554DCDBD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5" w:name="_hq9nn5v010jp" w:colFirst="0" w:colLast="0"/>
      <w:bookmarkEnd w:id="5"/>
      <w:r>
        <w:t>🔹 Advantages</w:t>
      </w:r>
    </w:p>
    <w:p w14:paraId="24DAB696" w14:textId="77777777" w:rsidR="009852CB" w:rsidRDefault="009852CB" w:rsidP="003D7EC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B53AF" w14:textId="77777777" w:rsidR="009852CB" w:rsidRDefault="009852CB" w:rsidP="009852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prototype</w:t>
      </w:r>
      <w:r>
        <w:rPr>
          <w:rFonts w:ascii="Roboto Mono" w:eastAsia="Roboto Mono" w:hAnsi="Roboto Mono" w:cs="Roboto Mono"/>
        </w:rPr>
        <w:t>: The top module is tested first, so you quickly see a working version of the system.</w:t>
      </w:r>
      <w:r>
        <w:rPr>
          <w:rFonts w:ascii="Roboto Mono" w:eastAsia="Roboto Mono" w:hAnsi="Roboto Mono" w:cs="Roboto Mono"/>
        </w:rPr>
        <w:br/>
      </w:r>
    </w:p>
    <w:p w14:paraId="62E64D71" w14:textId="77777777" w:rsidR="009852CB" w:rsidRDefault="009852CB" w:rsidP="009852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Critical logic early</w:t>
      </w:r>
      <w:r>
        <w:rPr>
          <w:rFonts w:ascii="Roboto Mono" w:eastAsia="Roboto Mono" w:hAnsi="Roboto Mono" w:cs="Roboto Mono"/>
        </w:rPr>
        <w:t>: Main control flow and design errors are found early.</w:t>
      </w:r>
      <w:r>
        <w:rPr>
          <w:rFonts w:ascii="Roboto Mono" w:eastAsia="Roboto Mono" w:hAnsi="Roboto Mono" w:cs="Roboto Mono"/>
        </w:rPr>
        <w:br/>
      </w:r>
    </w:p>
    <w:p w14:paraId="3835E568" w14:textId="77777777" w:rsidR="009852CB" w:rsidRDefault="009852CB" w:rsidP="009852C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Interfaces tested early</w:t>
      </w:r>
      <w:r>
        <w:rPr>
          <w:rFonts w:ascii="Roboto Mono" w:eastAsia="Roboto Mono" w:hAnsi="Roboto Mono" w:cs="Roboto Mono"/>
        </w:rPr>
        <w:t>: Because integration starts from the top.</w:t>
      </w:r>
      <w:r>
        <w:rPr>
          <w:rFonts w:ascii="Roboto Mono" w:eastAsia="Roboto Mono" w:hAnsi="Roboto Mono" w:cs="Roboto Mono"/>
        </w:rPr>
        <w:br/>
      </w:r>
    </w:p>
    <w:p w14:paraId="06AE9C34" w14:textId="77777777" w:rsidR="009852CB" w:rsidRDefault="009852CB" w:rsidP="003D7EC7">
      <w:r>
        <w:pict w14:anchorId="53C87662">
          <v:rect id="_x0000_i1029" style="width:0;height:1.5pt" o:hralign="center" o:hrstd="t" o:hr="t" fillcolor="#a0a0a0" stroked="f"/>
        </w:pict>
      </w:r>
    </w:p>
    <w:p w14:paraId="73AB2D10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6" w:name="_n5xie2qzsgmd" w:colFirst="0" w:colLast="0"/>
      <w:bookmarkEnd w:id="6"/>
      <w:r>
        <w:t>🔹 Disadvantages</w:t>
      </w:r>
    </w:p>
    <w:p w14:paraId="08ECA52B" w14:textId="77777777" w:rsidR="009852CB" w:rsidRDefault="009852CB" w:rsidP="003D7EC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91AE4" w14:textId="77777777" w:rsidR="009852CB" w:rsidRDefault="009852CB" w:rsidP="009852C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Stubs needed</w:t>
      </w:r>
      <w:r>
        <w:rPr>
          <w:rFonts w:ascii="Roboto Mono" w:eastAsia="Roboto Mono" w:hAnsi="Roboto Mono" w:cs="Roboto Mono"/>
        </w:rPr>
        <w:t xml:space="preserve"> for lower modules (can be complex to write).</w:t>
      </w:r>
      <w:r>
        <w:rPr>
          <w:rFonts w:ascii="Roboto Mono" w:eastAsia="Roboto Mono" w:hAnsi="Roboto Mono" w:cs="Roboto Mono"/>
        </w:rPr>
        <w:br/>
      </w:r>
    </w:p>
    <w:p w14:paraId="1BD9867B" w14:textId="77777777" w:rsidR="009852CB" w:rsidRDefault="009852CB" w:rsidP="009852CB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Low-level modules</w:t>
      </w:r>
      <w:r>
        <w:rPr>
          <w:rFonts w:ascii="Roboto Mono" w:eastAsia="Roboto Mono" w:hAnsi="Roboto Mono" w:cs="Roboto Mono"/>
        </w:rPr>
        <w:t xml:space="preserve"> are tested later, so detailed defects might be found late.</w:t>
      </w:r>
      <w:r>
        <w:rPr>
          <w:rFonts w:ascii="Roboto Mono" w:eastAsia="Roboto Mono" w:hAnsi="Roboto Mono" w:cs="Roboto Mono"/>
        </w:rPr>
        <w:br/>
      </w:r>
    </w:p>
    <w:p w14:paraId="0308D4A9" w14:textId="77777777" w:rsidR="009852CB" w:rsidRDefault="009852CB" w:rsidP="009852CB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paths can be tested until integration reaches the bottom.</w:t>
      </w:r>
      <w:r>
        <w:rPr>
          <w:rFonts w:ascii="Roboto Mono" w:eastAsia="Roboto Mono" w:hAnsi="Roboto Mono" w:cs="Roboto Mono"/>
        </w:rPr>
        <w:br/>
      </w:r>
    </w:p>
    <w:p w14:paraId="04D2FED0" w14:textId="77777777" w:rsidR="009852CB" w:rsidRDefault="009852CB" w:rsidP="003D7EC7">
      <w:r>
        <w:pict w14:anchorId="4C7276BA">
          <v:rect id="_x0000_i1030" style="width:0;height:1.5pt" o:hralign="center" o:hrstd="t" o:hr="t" fillcolor="#a0a0a0" stroked="f"/>
        </w:pict>
      </w:r>
    </w:p>
    <w:p w14:paraId="2D861382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Top-down Integration Testing = Start from the top control module → integrate downwards → replace stubs step by step until full system is tested.</w:t>
      </w:r>
    </w:p>
    <w:p w14:paraId="0BA73790" w14:textId="77777777" w:rsidR="009852CB" w:rsidRDefault="009852CB" w:rsidP="003D7EC7">
      <w:r>
        <w:pict w14:anchorId="5E419157">
          <v:rect id="_x0000_i1031" style="width:0;height:1.5pt" o:hralign="center" o:hrstd="t" o:hr="t" fillcolor="#a0a0a0" stroked="f"/>
        </w:pict>
      </w:r>
    </w:p>
    <w:p w14:paraId="290B55A2" w14:textId="77777777" w:rsidR="009852CB" w:rsidRDefault="009852CB" w:rsidP="003D7EC7">
      <w:pPr>
        <w:spacing w:before="240" w:after="240"/>
      </w:pPr>
    </w:p>
    <w:p w14:paraId="32E10088" w14:textId="77777777" w:rsidR="009852CB" w:rsidRDefault="009852CB" w:rsidP="003D7EC7"/>
    <w:p w14:paraId="7CDE26F9" w14:textId="77777777" w:rsidR="009852CB" w:rsidRDefault="009852CB" w:rsidP="003D7EC7"/>
    <w:p w14:paraId="718A248A" w14:textId="77777777" w:rsidR="009852CB" w:rsidRDefault="009852CB"/>
    <w:p w14:paraId="69E5F3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BD7"/>
    <w:multiLevelType w:val="multilevel"/>
    <w:tmpl w:val="6CA69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E24D2"/>
    <w:multiLevelType w:val="multilevel"/>
    <w:tmpl w:val="8446E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73E7B"/>
    <w:multiLevelType w:val="multilevel"/>
    <w:tmpl w:val="5A48F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037EC"/>
    <w:multiLevelType w:val="multilevel"/>
    <w:tmpl w:val="430CA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E5411"/>
    <w:multiLevelType w:val="multilevel"/>
    <w:tmpl w:val="C70EF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D5B0E"/>
    <w:multiLevelType w:val="multilevel"/>
    <w:tmpl w:val="FD5C3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0491380">
    <w:abstractNumId w:val="3"/>
  </w:num>
  <w:num w:numId="2" w16cid:durableId="1093934914">
    <w:abstractNumId w:val="2"/>
  </w:num>
  <w:num w:numId="3" w16cid:durableId="1478184975">
    <w:abstractNumId w:val="0"/>
  </w:num>
  <w:num w:numId="4" w16cid:durableId="1966621012">
    <w:abstractNumId w:val="4"/>
  </w:num>
  <w:num w:numId="5" w16cid:durableId="2074311895">
    <w:abstractNumId w:val="1"/>
  </w:num>
  <w:num w:numId="6" w16cid:durableId="1135367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CB"/>
    <w:rsid w:val="002D1F4F"/>
    <w:rsid w:val="00711B4D"/>
    <w:rsid w:val="007E473B"/>
    <w:rsid w:val="008952B3"/>
    <w:rsid w:val="009852C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1282"/>
  <w15:chartTrackingRefBased/>
  <w15:docId w15:val="{ADF7FEB3-DAB8-47C8-B8DD-79D1B8F9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