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E6F8" w14:textId="77777777" w:rsidR="00114B60" w:rsidRDefault="00114B60" w:rsidP="00D80936">
      <w:pPr>
        <w:pStyle w:val="Heading1"/>
      </w:pPr>
      <w:bookmarkStart w:id="0" w:name="_ulqsqg9p9uvg" w:colFirst="0" w:colLast="0"/>
      <w:bookmarkEnd w:id="0"/>
      <w:r>
        <w:t>Types of Black-Box Techniques</w:t>
      </w:r>
    </w:p>
    <w:p w14:paraId="6B608917" w14:textId="77777777" w:rsidR="00114B60" w:rsidRDefault="00114B60" w:rsidP="003C002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71781EC1" w14:textId="77777777" w:rsidR="00114B60" w:rsidRDefault="00114B60" w:rsidP="003C002F">
      <w:r>
        <w:rPr>
          <w:noProof/>
        </w:rPr>
        <w:drawing>
          <wp:inline distT="114300" distB="114300" distL="114300" distR="114300" wp14:anchorId="6E348086" wp14:editId="6F337CFA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114B60" w14:paraId="1F842633" w14:textId="77777777" w:rsidTr="00BA482E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C56E" w14:textId="77777777" w:rsidR="00114B60" w:rsidRDefault="00114B60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D56A" w14:textId="77777777" w:rsidR="00114B60" w:rsidRDefault="00114B60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3626" w14:textId="77777777" w:rsidR="00114B60" w:rsidRDefault="00114B60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114B60" w14:paraId="5634FE6E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369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0975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8A7F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114B60" w14:paraId="57F7E27E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A91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A242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707A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114B60" w14:paraId="011917D2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E472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E019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148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114B60" w14:paraId="6D5CB145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71EF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C2D5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1EA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114B60" w14:paraId="75E5BF53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9968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EFA4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3DA5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09E9D1EF" w14:textId="77777777" w:rsidR="00114B60" w:rsidRDefault="00114B60" w:rsidP="003C002F"/>
    <w:p w14:paraId="6A277E2F" w14:textId="77777777" w:rsidR="00114B60" w:rsidRDefault="00114B60"/>
    <w:p w14:paraId="0820D2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60"/>
    <w:rsid w:val="00114B60"/>
    <w:rsid w:val="002D1F4F"/>
    <w:rsid w:val="00711B4D"/>
    <w:rsid w:val="007E473B"/>
    <w:rsid w:val="008952B3"/>
    <w:rsid w:val="00A70480"/>
    <w:rsid w:val="00AE4235"/>
    <w:rsid w:val="00D8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2688"/>
  <w15:chartTrackingRefBased/>
  <w15:docId w15:val="{ED9BB5EE-CD01-4BDE-9AAC-6305E968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2026-03-24T05:30:00Z</dcterms:modified>
</cp:coreProperties>
</file>