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8F1" w14:textId="77777777" w:rsidR="00096759" w:rsidRDefault="00096759" w:rsidP="00B71627">
      <w:pPr>
        <w:pStyle w:val="Heading1"/>
        <w:keepNext w:val="0"/>
        <w:keepLines w:val="0"/>
        <w:spacing w:before="280"/>
      </w:pPr>
      <w:bookmarkStart w:id="0" w:name="_uzygyale34ey" w:colFirst="0" w:colLast="0"/>
      <w:bookmarkEnd w:id="0"/>
      <w:r>
        <w:t>Continuous Integration &amp; Delivery (CI/CD) Tools</w:t>
      </w:r>
    </w:p>
    <w:p w14:paraId="0BFE5ED7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1" w:name="_t777prqhvj78" w:colFirst="0" w:colLast="0"/>
      <w:bookmarkEnd w:id="1"/>
      <w:r>
        <w:t>🔹 Definition</w:t>
      </w:r>
    </w:p>
    <w:p w14:paraId="388914CE" w14:textId="77777777" w:rsidR="00096759" w:rsidRDefault="00096759" w:rsidP="00B716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FED3C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automate the building, testing, and deployment of applications</w:t>
      </w:r>
      <w:r>
        <w:rPr>
          <w:rFonts w:ascii="Roboto Mono" w:eastAsia="Roboto Mono" w:hAnsi="Roboto Mono" w:cs="Roboto Mono"/>
        </w:rPr>
        <w:t>.</w:t>
      </w:r>
    </w:p>
    <w:p w14:paraId="786D2528" w14:textId="77777777" w:rsidR="00096759" w:rsidRDefault="00096759" w:rsidP="0009675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Nova Mono" w:eastAsia="Nova Mono" w:hAnsi="Nova Mono" w:cs="Nova Mono"/>
        </w:rPr>
        <w:t xml:space="preserve"> → Automatically integrates code changes into a shared repository and runs tests to detect issues early.</w:t>
      </w:r>
      <w:r>
        <w:rPr>
          <w:rFonts w:ascii="Nova Mono" w:eastAsia="Nova Mono" w:hAnsi="Nova Mono" w:cs="Nova Mono"/>
        </w:rPr>
        <w:br/>
      </w:r>
    </w:p>
    <w:p w14:paraId="0E37743C" w14:textId="77777777" w:rsidR="00096759" w:rsidRDefault="00096759" w:rsidP="0009675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Nova Mono" w:eastAsia="Nova Mono" w:hAnsi="Nova Mono" w:cs="Nova Mono"/>
        </w:rPr>
        <w:t xml:space="preserve"> → Automatically delivers or deploys the software to environments after passing tests.</w:t>
      </w:r>
      <w:r>
        <w:rPr>
          <w:rFonts w:ascii="Nova Mono" w:eastAsia="Nova Mono" w:hAnsi="Nova Mono" w:cs="Nova Mono"/>
        </w:rPr>
        <w:br/>
      </w:r>
    </w:p>
    <w:p w14:paraId="0072C94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tools </w:t>
      </w:r>
      <w:r>
        <w:rPr>
          <w:rFonts w:ascii="Roboto Mono" w:eastAsia="Roboto Mono" w:hAnsi="Roboto Mono" w:cs="Roboto Mono"/>
          <w:b/>
        </w:rPr>
        <w:t>support faster, reliable, and repeatable software delivery</w:t>
      </w:r>
      <w:r>
        <w:rPr>
          <w:rFonts w:ascii="Roboto Mono" w:eastAsia="Roboto Mono" w:hAnsi="Roboto Mono" w:cs="Roboto Mono"/>
        </w:rPr>
        <w:t>.</w:t>
      </w:r>
    </w:p>
    <w:p w14:paraId="4EA0C4CB" w14:textId="77777777" w:rsidR="00096759" w:rsidRDefault="00096759" w:rsidP="00B71627">
      <w:r>
        <w:pict w14:anchorId="6E1FF158">
          <v:rect id="_x0000_i1025" style="width:0;height:1.5pt" o:hralign="center" o:hrstd="t" o:hr="t" fillcolor="#a0a0a0" stroked="f"/>
        </w:pict>
      </w:r>
    </w:p>
    <w:p w14:paraId="08AA805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2" w:name="_6kl0ieqt985g" w:colFirst="0" w:colLast="0"/>
      <w:bookmarkEnd w:id="2"/>
      <w:r>
        <w:t>🔹 Purpose / Why Use Them</w:t>
      </w:r>
    </w:p>
    <w:p w14:paraId="100A00FE" w14:textId="77777777" w:rsidR="00096759" w:rsidRDefault="00096759" w:rsidP="00B716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4C805" w14:textId="77777777" w:rsidR="00096759" w:rsidRDefault="00096759" w:rsidP="0009675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integration issues</w:t>
      </w:r>
      <w:r>
        <w:rPr>
          <w:rFonts w:ascii="Roboto Mono" w:eastAsia="Roboto Mono" w:hAnsi="Roboto Mono" w:cs="Roboto Mono"/>
        </w:rPr>
        <w:t xml:space="preserve"> early by continuously merging code.</w:t>
      </w:r>
      <w:r>
        <w:rPr>
          <w:rFonts w:ascii="Roboto Mono" w:eastAsia="Roboto Mono" w:hAnsi="Roboto Mono" w:cs="Roboto Mono"/>
        </w:rPr>
        <w:br/>
      </w:r>
    </w:p>
    <w:p w14:paraId="000A470E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 </w:t>
      </w:r>
      <w:r>
        <w:rPr>
          <w:rFonts w:ascii="Roboto Mono" w:eastAsia="Roboto Mono" w:hAnsi="Roboto Mono" w:cs="Roboto Mono"/>
          <w:b/>
        </w:rPr>
        <w:t>builds, tests, and deployments</w:t>
      </w:r>
      <w:r>
        <w:rPr>
          <w:rFonts w:ascii="Roboto Mono" w:eastAsia="Roboto Mono" w:hAnsi="Roboto Mono" w:cs="Roboto Mono"/>
        </w:rPr>
        <w:t xml:space="preserve"> to reduce manual effort.</w:t>
      </w:r>
      <w:r>
        <w:rPr>
          <w:rFonts w:ascii="Roboto Mono" w:eastAsia="Roboto Mono" w:hAnsi="Roboto Mono" w:cs="Roboto Mono"/>
        </w:rPr>
        <w:br/>
      </w:r>
    </w:p>
    <w:p w14:paraId="2554927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 xml:space="preserve"> of features and bug fixes.</w:t>
      </w:r>
      <w:r>
        <w:rPr>
          <w:rFonts w:ascii="Roboto Mono" w:eastAsia="Roboto Mono" w:hAnsi="Roboto Mono" w:cs="Roboto Mono"/>
        </w:rPr>
        <w:br/>
      </w:r>
    </w:p>
    <w:p w14:paraId="3883C9C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Agile/DevOps environments.</w:t>
      </w:r>
      <w:r>
        <w:rPr>
          <w:rFonts w:ascii="Roboto Mono" w:eastAsia="Roboto Mono" w:hAnsi="Roboto Mono" w:cs="Roboto Mono"/>
        </w:rPr>
        <w:br/>
      </w:r>
    </w:p>
    <w:p w14:paraId="32E0CA02" w14:textId="77777777" w:rsidR="00096759" w:rsidRDefault="00096759" w:rsidP="0009675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reporting</w:t>
      </w:r>
      <w:r>
        <w:rPr>
          <w:rFonts w:ascii="Roboto Mono" w:eastAsia="Roboto Mono" w:hAnsi="Roboto Mono" w:cs="Roboto Mono"/>
        </w:rPr>
        <w:t xml:space="preserve"> for each build and deployment.</w:t>
      </w:r>
      <w:r>
        <w:rPr>
          <w:rFonts w:ascii="Roboto Mono" w:eastAsia="Roboto Mono" w:hAnsi="Roboto Mono" w:cs="Roboto Mono"/>
        </w:rPr>
        <w:br/>
      </w:r>
    </w:p>
    <w:p w14:paraId="74B28C16" w14:textId="77777777" w:rsidR="00096759" w:rsidRDefault="00096759" w:rsidP="00B71627">
      <w:r>
        <w:pict w14:anchorId="5A7AAAE3">
          <v:rect id="_x0000_i1026" style="width:0;height:1.5pt" o:hralign="center" o:hrstd="t" o:hr="t" fillcolor="#a0a0a0" stroked="f"/>
        </w:pict>
      </w:r>
    </w:p>
    <w:p w14:paraId="00B50E4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3" w:name="_rhww2sobfqyj" w:colFirst="0" w:colLast="0"/>
      <w:bookmarkEnd w:id="3"/>
      <w:r>
        <w:t>🔹 Key Features</w:t>
      </w:r>
    </w:p>
    <w:p w14:paraId="3CF144A8" w14:textId="77777777" w:rsidR="00096759" w:rsidRDefault="00096759" w:rsidP="00B716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3C7D6" w14:textId="77777777" w:rsidR="00096759" w:rsidRDefault="00096759" w:rsidP="0009675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builds and compilation.</w:t>
      </w:r>
      <w:r>
        <w:rPr>
          <w:rFonts w:ascii="Roboto Mono" w:eastAsia="Roboto Mono" w:hAnsi="Roboto Mono" w:cs="Roboto Mono"/>
        </w:rPr>
        <w:br/>
      </w:r>
    </w:p>
    <w:p w14:paraId="537623C6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Automated execution of </w:t>
      </w:r>
      <w:r>
        <w:rPr>
          <w:rFonts w:ascii="Roboto Mono" w:eastAsia="Roboto Mono" w:hAnsi="Roboto Mono" w:cs="Roboto Mono"/>
          <w:b/>
        </w:rPr>
        <w:t>unit, functional, regression, and performance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74442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Deployment to </w:t>
      </w:r>
      <w:r>
        <w:rPr>
          <w:rFonts w:ascii="Roboto Mono" w:eastAsia="Roboto Mono" w:hAnsi="Roboto Mono" w:cs="Roboto Mono"/>
          <w:b/>
        </w:rPr>
        <w:t>multiple environments</w:t>
      </w:r>
      <w:r>
        <w:rPr>
          <w:rFonts w:ascii="Roboto Mono" w:eastAsia="Roboto Mono" w:hAnsi="Roboto Mono" w:cs="Roboto Mono"/>
        </w:rPr>
        <w:t xml:space="preserve"> (development, staging, production).</w:t>
      </w:r>
      <w:r>
        <w:rPr>
          <w:rFonts w:ascii="Roboto Mono" w:eastAsia="Roboto Mono" w:hAnsi="Roboto Mono" w:cs="Roboto Mono"/>
        </w:rPr>
        <w:br/>
      </w:r>
    </w:p>
    <w:p w14:paraId="2712964F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version control, test management,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1D11C5" w14:textId="77777777" w:rsidR="00096759" w:rsidRDefault="00096759" w:rsidP="0009675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Notifications and dashboards for </w:t>
      </w:r>
      <w:r>
        <w:rPr>
          <w:rFonts w:ascii="Roboto Mono" w:eastAsia="Roboto Mono" w:hAnsi="Roboto Mono" w:cs="Roboto Mono"/>
          <w:b/>
        </w:rPr>
        <w:t>build status and test results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93F6777" w14:textId="77777777" w:rsidR="00096759" w:rsidRDefault="00096759" w:rsidP="00B71627">
      <w:r>
        <w:pict w14:anchorId="2EFAB24A">
          <v:rect id="_x0000_i1027" style="width:0;height:1.5pt" o:hralign="center" o:hrstd="t" o:hr="t" fillcolor="#a0a0a0" stroked="f"/>
        </w:pict>
      </w:r>
    </w:p>
    <w:p w14:paraId="4071233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4" w:name="_hg0ibjg5ho" w:colFirst="0" w:colLast="0"/>
      <w:bookmarkEnd w:id="4"/>
      <w:r>
        <w:t>🔹 Examples of CI/CD Tools</w:t>
      </w:r>
    </w:p>
    <w:p w14:paraId="4F60A66F" w14:textId="77777777" w:rsidR="00096759" w:rsidRDefault="00096759" w:rsidP="00B716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DC5AB" w14:textId="77777777" w:rsidR="00096759" w:rsidRDefault="00096759" w:rsidP="000967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Nova Mono" w:eastAsia="Nova Mono" w:hAnsi="Nova Mono" w:cs="Nova Mono"/>
        </w:rPr>
        <w:t xml:space="preserve"> → Open-source automation server, widely used for CI/CD pipelines.</w:t>
      </w:r>
      <w:r>
        <w:rPr>
          <w:rFonts w:ascii="Nova Mono" w:eastAsia="Nova Mono" w:hAnsi="Nova Mono" w:cs="Nova Mono"/>
        </w:rPr>
        <w:br/>
      </w:r>
    </w:p>
    <w:p w14:paraId="5BF506B0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GitLab CI/CD</w:t>
      </w:r>
      <w:r>
        <w:rPr>
          <w:rFonts w:ascii="Nova Mono" w:eastAsia="Nova Mono" w:hAnsi="Nova Mono" w:cs="Nova Mono"/>
        </w:rPr>
        <w:t xml:space="preserve"> → Integrated CI/CD in GitLab platform.</w:t>
      </w:r>
      <w:r>
        <w:rPr>
          <w:rFonts w:ascii="Nova Mono" w:eastAsia="Nova Mono" w:hAnsi="Nova Mono" w:cs="Nova Mono"/>
        </w:rPr>
        <w:br/>
      </w:r>
    </w:p>
    <w:p w14:paraId="620E7869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rFonts w:ascii="Nova Mono" w:eastAsia="Nova Mono" w:hAnsi="Nova Mono" w:cs="Nova Mono"/>
        </w:rPr>
        <w:t xml:space="preserve"> → Pipelines for build, test, and deployment.</w:t>
      </w:r>
      <w:r>
        <w:rPr>
          <w:rFonts w:ascii="Nova Mono" w:eastAsia="Nova Mono" w:hAnsi="Nova Mono" w:cs="Nova Mono"/>
        </w:rPr>
        <w:br/>
      </w:r>
    </w:p>
    <w:p w14:paraId="602E3241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Bamboo</w:t>
      </w:r>
      <w:r>
        <w:rPr>
          <w:rFonts w:ascii="Nova Mono" w:eastAsia="Nova Mono" w:hAnsi="Nova Mono" w:cs="Nova Mono"/>
        </w:rPr>
        <w:t xml:space="preserve"> → CI/CD server by Atlassian, integrates with Jira.</w:t>
      </w:r>
      <w:r>
        <w:rPr>
          <w:rFonts w:ascii="Nova Mono" w:eastAsia="Nova Mono" w:hAnsi="Nova Mono" w:cs="Nova Mono"/>
        </w:rPr>
        <w:br/>
      </w:r>
    </w:p>
    <w:p w14:paraId="674AC6D8" w14:textId="77777777" w:rsidR="00096759" w:rsidRDefault="00096759" w:rsidP="000967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CircleCI</w:t>
      </w:r>
      <w:r>
        <w:rPr>
          <w:rFonts w:ascii="Nova Mono" w:eastAsia="Nova Mono" w:hAnsi="Nova Mono" w:cs="Nova Mono"/>
        </w:rPr>
        <w:t xml:space="preserve"> → Cloud-based CI/CD platform.</w:t>
      </w:r>
      <w:r>
        <w:br/>
      </w:r>
    </w:p>
    <w:p w14:paraId="3ABB4780" w14:textId="77777777" w:rsidR="00096759" w:rsidRDefault="00096759" w:rsidP="00B71627">
      <w:r>
        <w:pict w14:anchorId="629682F8">
          <v:rect id="_x0000_i1028" style="width:0;height:1.5pt" o:hralign="center" o:hrstd="t" o:hr="t" fillcolor="#a0a0a0" stroked="f"/>
        </w:pict>
      </w:r>
    </w:p>
    <w:p w14:paraId="3DB2DD1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5" w:name="_4mend8q7ea41" w:colFirst="0" w:colLast="0"/>
      <w:bookmarkEnd w:id="5"/>
      <w:r>
        <w:t>🔹 Example in Practice</w:t>
      </w:r>
    </w:p>
    <w:p w14:paraId="11D83178" w14:textId="77777777" w:rsidR="00096759" w:rsidRDefault="00096759" w:rsidP="00B7162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E7CF8" w14:textId="77777777" w:rsidR="00096759" w:rsidRDefault="00096759" w:rsidP="0009675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developer commits code to the </w:t>
      </w:r>
      <w:r>
        <w:rPr>
          <w:rFonts w:ascii="Roboto Mono" w:eastAsia="Roboto Mono" w:hAnsi="Roboto Mono" w:cs="Roboto Mono"/>
          <w:b/>
        </w:rPr>
        <w:t>Git repository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3D0EA9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Roboto Mono" w:eastAsia="Roboto Mono" w:hAnsi="Roboto Mono" w:cs="Roboto Mono"/>
        </w:rPr>
        <w:t xml:space="preserve"> automatically triggers a </w:t>
      </w: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and runs unit tests.</w:t>
      </w:r>
      <w:r>
        <w:rPr>
          <w:rFonts w:ascii="Roboto Mono" w:eastAsia="Roboto Mono" w:hAnsi="Roboto Mono" w:cs="Roboto Mono"/>
        </w:rPr>
        <w:br/>
      </w:r>
    </w:p>
    <w:p w14:paraId="0E6837B3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tests pass, the application is automatically </w:t>
      </w:r>
      <w:r>
        <w:rPr>
          <w:rFonts w:ascii="Roboto Mono" w:eastAsia="Roboto Mono" w:hAnsi="Roboto Mono" w:cs="Roboto Mono"/>
          <w:b/>
        </w:rPr>
        <w:t>deployed to the staging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2D7A62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team executes </w:t>
      </w:r>
      <w:r>
        <w:rPr>
          <w:rFonts w:ascii="Roboto Mono" w:eastAsia="Roboto Mono" w:hAnsi="Roboto Mono" w:cs="Roboto Mono"/>
          <w:b/>
        </w:rPr>
        <w:t>automated regression tests</w:t>
      </w:r>
      <w:r>
        <w:rPr>
          <w:rFonts w:ascii="Roboto Mono" w:eastAsia="Roboto Mono" w:hAnsi="Roboto Mono" w:cs="Roboto Mono"/>
        </w:rPr>
        <w:t xml:space="preserve"> in the staging environment.</w:t>
      </w:r>
      <w:r>
        <w:rPr>
          <w:rFonts w:ascii="Roboto Mono" w:eastAsia="Roboto Mono" w:hAnsi="Roboto Mono" w:cs="Roboto Mono"/>
        </w:rPr>
        <w:br/>
      </w:r>
    </w:p>
    <w:p w14:paraId="1EBCEFD3" w14:textId="77777777" w:rsidR="00096759" w:rsidRDefault="00096759" w:rsidP="0009675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approval, the </w:t>
      </w:r>
      <w:r>
        <w:rPr>
          <w:rFonts w:ascii="Roboto Mono" w:eastAsia="Roboto Mono" w:hAnsi="Roboto Mono" w:cs="Roboto Mono"/>
          <w:b/>
        </w:rPr>
        <w:t>application is deployed to production</w:t>
      </w:r>
      <w:r>
        <w:rPr>
          <w:rFonts w:ascii="Roboto Mono" w:eastAsia="Roboto Mono" w:hAnsi="Roboto Mono" w:cs="Roboto Mono"/>
        </w:rPr>
        <w:t xml:space="preserve"> automatically.</w:t>
      </w:r>
      <w:r>
        <w:rPr>
          <w:rFonts w:ascii="Roboto Mono" w:eastAsia="Roboto Mono" w:hAnsi="Roboto Mono" w:cs="Roboto Mono"/>
        </w:rPr>
        <w:br/>
      </w:r>
    </w:p>
    <w:p w14:paraId="51492C8C" w14:textId="77777777" w:rsidR="00096759" w:rsidRDefault="00096759" w:rsidP="00B71627">
      <w:r>
        <w:pict w14:anchorId="432B45E0">
          <v:rect id="_x0000_i1029" style="width:0;height:1.5pt" o:hralign="center" o:hrstd="t" o:hr="t" fillcolor="#a0a0a0" stroked="f"/>
        </w:pict>
      </w:r>
    </w:p>
    <w:p w14:paraId="7F3EC7D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automate integration, testing, and deployment to ensure </w:t>
      </w:r>
      <w:r>
        <w:rPr>
          <w:rFonts w:ascii="Roboto Mono" w:eastAsia="Roboto Mono" w:hAnsi="Roboto Mono" w:cs="Roboto Mono"/>
          <w:b/>
        </w:rPr>
        <w:t>faster, reliable, and continuous software delivery</w:t>
      </w:r>
      <w:r>
        <w:rPr>
          <w:rFonts w:ascii="Roboto Mono" w:eastAsia="Roboto Mono" w:hAnsi="Roboto Mono" w:cs="Roboto Mono"/>
        </w:rPr>
        <w:t>, supporting Agile and DevOps practices.</w:t>
      </w:r>
    </w:p>
    <w:p w14:paraId="268603F6" w14:textId="77777777" w:rsidR="00096759" w:rsidRDefault="00096759" w:rsidP="00B71627">
      <w:r>
        <w:pict w14:anchorId="6E247DC9">
          <v:rect id="_x0000_i1030" style="width:0;height:1.5pt" o:hralign="center" o:hrstd="t" o:hr="t" fillcolor="#a0a0a0" stroked="f"/>
        </w:pict>
      </w:r>
    </w:p>
    <w:p w14:paraId="7E52C151" w14:textId="77777777" w:rsidR="00096759" w:rsidRDefault="00096759" w:rsidP="00B71627"/>
    <w:p w14:paraId="47CF2F2B" w14:textId="77777777" w:rsidR="00096759" w:rsidRDefault="00096759" w:rsidP="00B71627"/>
    <w:p w14:paraId="72517071" w14:textId="77777777" w:rsidR="00096759" w:rsidRDefault="00096759"/>
    <w:p w14:paraId="1CE782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6AF"/>
    <w:multiLevelType w:val="multilevel"/>
    <w:tmpl w:val="C5864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35416"/>
    <w:multiLevelType w:val="multilevel"/>
    <w:tmpl w:val="0FE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B603A3"/>
    <w:multiLevelType w:val="multilevel"/>
    <w:tmpl w:val="4412E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A7850"/>
    <w:multiLevelType w:val="multilevel"/>
    <w:tmpl w:val="CC580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4B1F71"/>
    <w:multiLevelType w:val="multilevel"/>
    <w:tmpl w:val="DAC8E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871592">
    <w:abstractNumId w:val="4"/>
  </w:num>
  <w:num w:numId="2" w16cid:durableId="1183592035">
    <w:abstractNumId w:val="1"/>
  </w:num>
  <w:num w:numId="3" w16cid:durableId="1027948483">
    <w:abstractNumId w:val="2"/>
  </w:num>
  <w:num w:numId="4" w16cid:durableId="1977223813">
    <w:abstractNumId w:val="3"/>
  </w:num>
  <w:num w:numId="5" w16cid:durableId="48628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59"/>
    <w:rsid w:val="00096759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FA62"/>
  <w15:chartTrackingRefBased/>
  <w15:docId w15:val="{CD08736B-33F9-4DFA-B605-692BE29B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