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F7A2" w14:textId="77777777" w:rsidR="00070E2F" w:rsidRDefault="00070E2F">
      <w:pPr>
        <w:pStyle w:val="Heading1"/>
      </w:pPr>
      <w:bookmarkStart w:id="0" w:name="_8ujyxnbilc1r" w:colFirst="0" w:colLast="0"/>
      <w:bookmarkEnd w:id="0"/>
      <w:r>
        <w:rPr>
          <w:rFonts w:ascii="Calibri Light" w:hAnsi="Calibri Light" w:eastAsia="Calibri Light"/>
        </w:rPr>
        <w:t>Authorization &amp; Security Manager</w:t>
      </w:r>
    </w:p>
    <w:p w14:paraId="4B1AF025" w14:textId="77777777" w:rsidR="00070E2F" w:rsidRDefault="00070E2F">
      <w:pPr>
        <w:pStyle w:val="Heading2"/>
        <w:keepNext w:val="0"/>
        <w:keepLines w:val="0"/>
        <w:spacing w:before="280"/>
      </w:pPr>
      <w:bookmarkStart w:id="1" w:name="_8qc43xlqrd1g" w:colFirst="0" w:colLast="0"/>
      <w:bookmarkEnd w:id="1"/>
      <w:r>
        <w:rPr>
          <w:rFonts w:ascii="Calibri Light" w:hAnsi="Calibri Light" w:eastAsia="Calibri Light"/>
        </w:rPr>
        <w:t>🔐 What Is the Authorization &amp; Security Manager in a DBMS?</w:t>
      </w:r>
    </w:p>
    <w:p w14:paraId="637BA3AA" w14:textId="77777777" w:rsidR="00070E2F" w:rsidRDefault="00070E2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942A400" w14:textId="77777777" w:rsidR="00070E2F" w:rsidRDefault="00070E2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Authorization &amp; Security Manager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responsible for </w:t>
      </w:r>
      <w:r>
        <w:rPr>
          <w:rFonts w:ascii="Roboto Mono" w:eastAsia="Roboto Mono" w:hAnsi="Roboto Mono"/>
          <w:b/>
          <w:bCs/>
        </w:rPr>
        <w:t>controlling access to data</w:t>
      </w:r>
      <w:r>
        <w:rPr>
          <w:rFonts w:ascii="Roboto Mono" w:eastAsia="Roboto Mono" w:hAnsi="Roboto Mono"/>
        </w:rPr>
        <w:t xml:space="preserve">, ensuring that </w:t>
      </w:r>
      <w:r>
        <w:rPr>
          <w:rFonts w:ascii="Roboto Mono" w:eastAsia="Roboto Mono" w:hAnsi="Roboto Mono"/>
          <w:b/>
          <w:bCs/>
        </w:rPr>
        <w:t>only authorized users</w:t>
      </w:r>
      <w:r>
        <w:rPr>
          <w:rFonts w:ascii="Roboto Mono" w:eastAsia="Roboto Mono" w:hAnsi="Roboto Mono"/>
        </w:rPr>
        <w:t xml:space="preserve"> can </w:t>
      </w:r>
      <w:r>
        <w:rPr>
          <w:rFonts w:ascii="Roboto Mono" w:eastAsia="Roboto Mono" w:hAnsi="Roboto Mono"/>
          <w:b/>
          <w:bCs/>
        </w:rPr>
        <w:t>view, modify, or manage</w:t>
      </w:r>
      <w:r>
        <w:rPr>
          <w:rFonts w:ascii="Roboto Mono" w:eastAsia="Roboto Mono" w:hAnsi="Roboto Mono"/>
        </w:rPr>
        <w:t xml:space="preserve"> specific parts of the database.</w:t>
      </w:r>
    </w:p>
    <w:p w14:paraId="2C9A556A" w14:textId="77777777" w:rsidR="00070E2F" w:rsidRDefault="00070E2F">
      <w:pPr>
        <w:spacing w:before="240" w:after="240"/>
      </w:pPr>
      <w:r>
        <w:rPr>
          <w:rFonts w:ascii="Roboto Mono" w:eastAsia="Roboto Mono" w:hAnsi="Roboto Mono"/>
        </w:rPr>
        <w:t xml:space="preserve">In short: It </w:t>
      </w:r>
      <w:r>
        <w:rPr>
          <w:rFonts w:ascii="Roboto Mono" w:eastAsia="Roboto Mono" w:hAnsi="Roboto Mono"/>
          <w:b/>
          <w:bCs/>
        </w:rPr>
        <w:t>protects your data</w:t>
      </w:r>
      <w:r>
        <w:rPr>
          <w:rFonts w:ascii="Roboto Mono" w:eastAsia="Roboto Mono" w:hAnsi="Roboto Mono"/>
        </w:rPr>
        <w:t xml:space="preserve"> from </w:t>
      </w:r>
      <w:r>
        <w:rPr>
          <w:rFonts w:ascii="Roboto Mono" w:eastAsia="Roboto Mono" w:hAnsi="Roboto Mono"/>
          <w:b/>
          <w:bCs/>
        </w:rPr>
        <w:t>unauthorized access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abuse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accidental damage</w:t>
      </w:r>
      <w:r>
        <w:rPr>
          <w:rFonts w:ascii="Roboto Mono" w:eastAsia="Roboto Mono" w:hAnsi="Roboto Mono"/>
        </w:rPr>
        <w:t>.</w:t>
      </w:r>
    </w:p>
    <w:p w14:paraId="37CB8CF0" w14:textId="77777777" w:rsidR="00070E2F" w:rsidRDefault="00070E2F">
      <w:r>
        <w:rPr>
          <w:rFonts w:ascii="Roboto Mono" w:eastAsia="Roboto Mono" w:hAnsi="Roboto Mono"/>
        </w:rPr>
        <w:pict w14:anchorId="393DDA87">
          <v:rect id="_x0000_i1025" style="width:0;height:1.5pt" o:hralign="center" o:hrstd="t" o:hr="t" fillcolor="#a0a0a0" stroked="f"/>
        </w:pict>
      </w:r>
    </w:p>
    <w:p w14:paraId="16EAAD54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2nyziqh6o32e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🧩 Key Responsibilities</w:t>
      </w:r>
    </w:p>
    <w:p w14:paraId="440836B3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2739F0" w14:textId="77777777" w:rsidR="00070E2F" w:rsidRDefault="00070E2F">
      <w:r>
        <w:rPr>
          <w:noProof/>
        </w:rPr>
        <w:drawing>
          <wp:inline distT="114300" distB="114300" distL="114300" distR="114300" wp14:anchorId="2FEB809B" wp14:editId="78B18C47">
            <wp:extent cx="5943600" cy="213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975"/>
      </w:tblGrid>
      <w:tr w:rsidR="00070E2F" w14:paraId="6F0A541C" w14:textId="77777777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558D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BFE4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70E2F" w14:paraId="3B84F4F7" w14:textId="77777777">
        <w:trPr>
          <w:trHeight w:val="78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9E8B" w14:textId="77777777" w:rsidR="00070E2F" w:rsidRDefault="00070E2F">
            <w:r>
              <w:rPr>
                <w:rFonts w:ascii="Roboto Mono" w:eastAsia="Roboto Mono" w:hAnsi="Roboto Mono"/>
              </w:rPr>
              <w:t xml:space="preserve">👤 </w:t>
            </w:r>
            <w:r>
              <w:rPr>
                <w:rFonts w:ascii="Roboto Mono" w:eastAsia="Roboto Mono" w:hAnsi="Roboto Mono"/>
                <w:b/>
                <w:bCs/>
              </w:rPr>
              <w:t>User Authentication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3BBF" w14:textId="77777777" w:rsidR="00070E2F" w:rsidRDefault="00070E2F">
            <w:r>
              <w:rPr>
                <w:rFonts w:ascii="Roboto Mono" w:eastAsia="Roboto Mono" w:hAnsi="Roboto Mono"/>
              </w:rPr>
              <w:t>Verifies users via login credentials (username, password, etc.)</w:t>
            </w:r>
          </w:p>
        </w:tc>
      </w:tr>
      <w:tr w:rsidR="00070E2F" w14:paraId="13F4C119" w14:textId="77777777">
        <w:trPr>
          <w:trHeight w:val="81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74D4" w14:textId="77777777" w:rsidR="00070E2F" w:rsidRDefault="00070E2F">
            <w:r>
              <w:rPr>
                <w:rFonts w:ascii="Roboto Mono" w:eastAsia="Roboto Mono" w:hAnsi="Roboto Mono"/>
              </w:rPr>
              <w:t xml:space="preserve">🎯 </w:t>
            </w:r>
            <w:r>
              <w:rPr>
                <w:rFonts w:ascii="Roboto Mono" w:eastAsia="Roboto Mono" w:hAnsi="Roboto Mono"/>
                <w:b/>
                <w:bCs/>
              </w:rPr>
              <w:t>Access Control (Authorization)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E5B2" w14:textId="77777777" w:rsidR="00070E2F" w:rsidRDefault="00070E2F">
            <w:r>
              <w:rPr>
                <w:rFonts w:ascii="Roboto Mono" w:eastAsia="Roboto Mono" w:hAnsi="Roboto Mono"/>
              </w:rPr>
              <w:t>Grants or denies access to data and commands based on user roles/privileges</w:t>
            </w:r>
          </w:p>
        </w:tc>
      </w:tr>
      <w:tr w:rsidR="00070E2F" w14:paraId="5ACCB313" w14:textId="77777777">
        <w:trPr>
          <w:trHeight w:val="78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90FC" w14:textId="77777777" w:rsidR="00070E2F" w:rsidRDefault="00070E2F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Permission Management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D02A" w14:textId="77777777" w:rsidR="00070E2F" w:rsidRDefault="00070E2F">
            <w:r>
              <w:rPr>
                <w:rFonts w:ascii="Roboto Mono" w:eastAsia="Roboto Mono" w:hAnsi="Roboto Mono"/>
              </w:rPr>
              <w:t>Manages what users can SELECT, INSERT, UPDATE, DELETE, etc.</w:t>
            </w:r>
          </w:p>
        </w:tc>
      </w:tr>
      <w:tr w:rsidR="00070E2F" w14:paraId="2036D7C4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B53E" w14:textId="77777777" w:rsidR="00070E2F" w:rsidRDefault="00070E2F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Data Protection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0775" w14:textId="77777777" w:rsidR="00070E2F" w:rsidRDefault="00070E2F">
            <w:r>
              <w:rPr>
                <w:rFonts w:ascii="Roboto Mono" w:eastAsia="Roboto Mono" w:hAnsi="Roboto Mono"/>
              </w:rPr>
              <w:t>Enforces encryption, secure connections, and access logs</w:t>
            </w:r>
          </w:p>
        </w:tc>
      </w:tr>
      <w:tr w:rsidR="00070E2F" w14:paraId="6A5A63FF" w14:textId="77777777">
        <w:trPr>
          <w:trHeight w:val="545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3FE2" w14:textId="77777777" w:rsidR="00070E2F" w:rsidRDefault="00070E2F">
            <w:r>
              <w:rPr>
                <w:rFonts w:ascii="Roboto Mono" w:eastAsia="Roboto Mono" w:hAnsi="Roboto Mono"/>
              </w:rPr>
              <w:t xml:space="preserve">📜 </w:t>
            </w:r>
            <w:r>
              <w:rPr>
                <w:rFonts w:ascii="Roboto Mono" w:eastAsia="Roboto Mono" w:hAnsi="Roboto Mono"/>
                <w:b/>
                <w:bCs/>
              </w:rPr>
              <w:t>Audit &amp; Logging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BE74" w14:textId="77777777" w:rsidR="00070E2F" w:rsidRDefault="00070E2F">
            <w:r>
              <w:rPr>
                <w:rFonts w:ascii="Roboto Mono" w:eastAsia="Roboto Mono" w:hAnsi="Roboto Mono"/>
              </w:rPr>
              <w:t>Tracks who accessed or modified what data and when</w:t>
            </w:r>
          </w:p>
        </w:tc>
      </w:tr>
    </w:tbl>
    <w:p w14:paraId="28BB1138" w14:textId="77777777" w:rsidR="00070E2F" w:rsidRDefault="00070E2F">
      <w:r>
        <w:rPr>
          <w:rFonts w:ascii="Roboto Mono" w:eastAsia="Roboto Mono" w:hAnsi="Roboto Mono"/>
        </w:rPr>
        <w:pict w14:anchorId="14F5405E">
          <v:rect id="_x0000_i1026" style="width:0;height:1.5pt" o:hralign="center" o:hrstd="t" o:hr="t" fillcolor="#a0a0a0" stroked="f"/>
        </w:pict>
      </w:r>
    </w:p>
    <w:p w14:paraId="2B90542E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3eq1feegsdq" w:colFirst="0" w:colLast="0"/>
      <w:bookmarkEnd w:id="3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Common Access Control Levels</w:t>
      </w:r>
    </w:p>
    <w:p w14:paraId="5AFA4373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DFA6B58" w14:textId="77777777" w:rsidR="00070E2F" w:rsidRDefault="00070E2F">
      <w:r>
        <w:rPr>
          <w:noProof/>
        </w:rPr>
        <w:drawing>
          <wp:inline distT="114300" distB="114300" distL="114300" distR="114300" wp14:anchorId="4E5F750E" wp14:editId="3F1A7E44">
            <wp:extent cx="5943600" cy="1930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50"/>
      </w:tblGrid>
      <w:tr w:rsidR="00070E2F" w14:paraId="3715773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DD45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72CA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70E2F" w14:paraId="6B3D410C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406B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Database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19DF" w14:textId="77777777" w:rsidR="00070E2F" w:rsidRDefault="00070E2F">
            <w:r>
              <w:rPr>
                <w:rFonts w:ascii="Roboto Mono" w:eastAsia="Roboto Mono" w:hAnsi="Roboto Mono"/>
              </w:rPr>
              <w:t>Who can access or create a specific database</w:t>
            </w:r>
          </w:p>
        </w:tc>
      </w:tr>
      <w:tr w:rsidR="00070E2F" w14:paraId="5F97799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5CAD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Table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214F" w14:textId="77777777" w:rsidR="00070E2F" w:rsidRDefault="00070E2F">
            <w:r>
              <w:rPr>
                <w:rFonts w:ascii="Roboto Mono" w:eastAsia="Roboto Mono" w:hAnsi="Roboto Mono"/>
              </w:rPr>
              <w:t>Who can SELECT/UPDATE data from specific tables</w:t>
            </w:r>
          </w:p>
        </w:tc>
      </w:tr>
      <w:tr w:rsidR="00070E2F" w14:paraId="46E052C7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526D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Column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0A00" w14:textId="77777777" w:rsidR="00070E2F" w:rsidRDefault="00070E2F">
            <w:r>
              <w:rPr>
                <w:rFonts w:ascii="Roboto Mono" w:eastAsia="Roboto Mono" w:hAnsi="Roboto Mono"/>
              </w:rPr>
              <w:t>Who can see or change certain columns only</w:t>
            </w:r>
          </w:p>
        </w:tc>
      </w:tr>
      <w:tr w:rsidR="00070E2F" w14:paraId="3028EFA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7FA6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Row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D799" w14:textId="77777777" w:rsidR="00070E2F" w:rsidRDefault="00070E2F">
            <w:r>
              <w:rPr>
                <w:rFonts w:ascii="Roboto Mono" w:eastAsia="Roboto Mono" w:hAnsi="Roboto Mono"/>
              </w:rPr>
              <w:t>Who can see only certain rows (e.g., based on region)</w:t>
            </w:r>
          </w:p>
        </w:tc>
      </w:tr>
      <w:tr w:rsidR="00070E2F" w14:paraId="2EA57B9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E404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Object level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4652" w14:textId="77777777" w:rsidR="00070E2F" w:rsidRDefault="00070E2F">
            <w:r>
              <w:rPr>
                <w:rFonts w:ascii="Roboto Mono" w:eastAsia="Roboto Mono" w:hAnsi="Roboto Mono"/>
              </w:rPr>
              <w:t>Controls over views, stored procedures, functions, etc.</w:t>
            </w:r>
          </w:p>
        </w:tc>
      </w:tr>
    </w:tbl>
    <w:p w14:paraId="1D83852F" w14:textId="77777777" w:rsidR="00070E2F" w:rsidRDefault="00070E2F">
      <w:r>
        <w:rPr>
          <w:rFonts w:ascii="Roboto Mono" w:eastAsia="Roboto Mono" w:hAnsi="Roboto Mono"/>
        </w:rPr>
        <w:pict w14:anchorId="1FB30907">
          <v:rect id="_x0000_i1027" style="width:0;height:1.5pt" o:hralign="center" o:hrstd="t" o:hr="t" fillcolor="#a0a0a0" stroked="f"/>
        </w:pict>
      </w:r>
    </w:p>
    <w:p w14:paraId="5999256E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4eynurqoc7a7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🔐 Common Security Mechanisms</w:t>
      </w:r>
    </w:p>
    <w:p w14:paraId="633DC021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00A3A7" w14:textId="77777777" w:rsidR="00070E2F" w:rsidRDefault="00070E2F">
      <w:r>
        <w:rPr>
          <w:noProof/>
        </w:rPr>
        <w:drawing>
          <wp:inline distT="114300" distB="114300" distL="114300" distR="114300" wp14:anchorId="766ACAEB" wp14:editId="79F79FDD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5"/>
        <w:gridCol w:w="4910"/>
      </w:tblGrid>
      <w:tr w:rsidR="00070E2F" w14:paraId="2AF53739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2C8F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Mechanism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638E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070E2F" w14:paraId="3167A111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4A1E" w14:textId="77777777" w:rsidR="00070E2F" w:rsidRDefault="00070E2F">
            <w:r>
              <w:rPr>
                <w:rFonts w:ascii="Roboto Mono" w:eastAsia="Roboto Mono" w:hAnsi="Roboto Mono"/>
              </w:rPr>
              <w:t xml:space="preserve">🔑 </w:t>
            </w:r>
            <w:r>
              <w:rPr>
                <w:rFonts w:ascii="Roboto Mono" w:eastAsia="Roboto Mono" w:hAnsi="Roboto Mono"/>
                <w:b/>
                <w:bCs/>
              </w:rPr>
              <w:t>GRANT/REVOKE commands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3484" w14:textId="77777777" w:rsidR="00070E2F" w:rsidRDefault="00070E2F">
            <w:r>
              <w:rPr>
                <w:rFonts w:ascii="Roboto Mono" w:eastAsia="Roboto Mono" w:hAnsi="Roboto Mono"/>
              </w:rPr>
              <w:t>Assign or remove user privileges</w:t>
            </w:r>
          </w:p>
        </w:tc>
      </w:tr>
      <w:tr w:rsidR="00070E2F" w14:paraId="288C7A73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DF57" w14:textId="77777777" w:rsidR="00070E2F" w:rsidRDefault="00070E2F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Roles &amp; Groups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70877" w14:textId="77777777" w:rsidR="00070E2F" w:rsidRDefault="00070E2F">
            <w:r>
              <w:rPr>
                <w:rFonts w:ascii="Roboto Mono" w:eastAsia="Roboto Mono" w:hAnsi="Roboto Mono"/>
              </w:rPr>
              <w:t>Grouping users into roles for easier management</w:t>
            </w:r>
          </w:p>
        </w:tc>
      </w:tr>
      <w:tr w:rsidR="00070E2F" w14:paraId="66E8917E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509D" w14:textId="77777777" w:rsidR="00070E2F" w:rsidRDefault="00070E2F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Login Authentication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71C5" w14:textId="77777777" w:rsidR="00070E2F" w:rsidRDefault="00070E2F">
            <w:r>
              <w:rPr>
                <w:rFonts w:ascii="Roboto Mono" w:eastAsia="Roboto Mono" w:hAnsi="Roboto Mono"/>
              </w:rPr>
              <w:t>Passwords, SSL certificates, LDAP, etc.</w:t>
            </w:r>
          </w:p>
        </w:tc>
      </w:tr>
      <w:tr w:rsidR="00070E2F" w14:paraId="643C81C8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28397" w14:textId="77777777" w:rsidR="00070E2F" w:rsidRDefault="00070E2F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Encryption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F226" w14:textId="77777777" w:rsidR="00070E2F" w:rsidRDefault="00070E2F">
            <w:r>
              <w:rPr>
                <w:rFonts w:ascii="Roboto Mono" w:eastAsia="Roboto Mono" w:hAnsi="Roboto Mono"/>
              </w:rPr>
              <w:t>Secure data at rest and in transit</w:t>
            </w:r>
          </w:p>
        </w:tc>
      </w:tr>
      <w:tr w:rsidR="00070E2F" w14:paraId="0EFF2D1C" w14:textId="77777777">
        <w:trPr>
          <w:trHeight w:val="545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CEAB" w14:textId="77777777" w:rsidR="00070E2F" w:rsidRDefault="00070E2F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Fine-grained access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3702" w14:textId="77777777" w:rsidR="00070E2F" w:rsidRDefault="00070E2F">
            <w:r>
              <w:rPr>
                <w:rFonts w:ascii="Roboto Mono" w:eastAsia="Roboto Mono" w:hAnsi="Roboto Mono"/>
              </w:rPr>
              <w:t>Column/row-level restrictions</w:t>
            </w:r>
          </w:p>
        </w:tc>
      </w:tr>
    </w:tbl>
    <w:p w14:paraId="6E7243E4" w14:textId="77777777" w:rsidR="00070E2F" w:rsidRDefault="00070E2F">
      <w:r>
        <w:rPr>
          <w:rFonts w:ascii="Roboto Mono" w:eastAsia="Roboto Mono" w:hAnsi="Roboto Mono"/>
        </w:rPr>
        <w:pict w14:anchorId="326E11D5">
          <v:rect id="_x0000_i1028" style="width:0;height:1.5pt" o:hralign="center" o:hrstd="t" o:hr="t" fillcolor="#a0a0a0" stroked="f"/>
        </w:pict>
      </w:r>
    </w:p>
    <w:p w14:paraId="30A36EED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gqyq84v2tdto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🛠️ In Popular DBMSs</w:t>
      </w:r>
    </w:p>
    <w:p w14:paraId="08E33F8F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10A130A" w14:textId="77777777" w:rsidR="00070E2F" w:rsidRDefault="00070E2F">
      <w:r>
        <w:rPr>
          <w:noProof/>
        </w:rPr>
        <w:drawing>
          <wp:inline distT="114300" distB="114300" distL="114300" distR="114300" wp14:anchorId="2BBCE34A" wp14:editId="0868470F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5195"/>
      </w:tblGrid>
      <w:tr w:rsidR="00070E2F" w14:paraId="43CC9145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220D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2824" w14:textId="77777777" w:rsidR="00070E2F" w:rsidRDefault="00070E2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Authorization Features</w:t>
            </w:r>
          </w:p>
        </w:tc>
      </w:tr>
      <w:tr w:rsidR="00070E2F" w14:paraId="62D5650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D3A5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MySQL/MariaDB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10AB" w14:textId="77777777" w:rsidR="00070E2F" w:rsidRDefault="00070E2F">
            <w:r>
              <w:rPr>
                <w:rFonts w:ascii="Roboto Mono" w:eastAsia="Roboto Mono" w:hAnsi="Roboto Mono" w:cs="Roboto Mono"/>
                <w:color w:val="188038"/>
              </w:rPr>
              <w:t>GRANT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REVOKE</w:t>
            </w:r>
            <w:r>
              <w:rPr>
                <w:rFonts w:ascii="Roboto Mono" w:eastAsia="Roboto Mono" w:hAnsi="Roboto Mono"/>
              </w:rPr>
              <w:t>, user hosts, SSL-based authentication</w:t>
            </w:r>
          </w:p>
        </w:tc>
      </w:tr>
      <w:tr w:rsidR="00070E2F" w14:paraId="0A7EF69B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E55B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8F8D" w14:textId="77777777" w:rsidR="00070E2F" w:rsidRDefault="00070E2F">
            <w:r>
              <w:rPr>
                <w:rFonts w:ascii="Roboto Mono" w:eastAsia="Roboto Mono" w:hAnsi="Roboto Mono"/>
              </w:rPr>
              <w:t xml:space="preserve">Role-based access, </w:t>
            </w:r>
            <w:r>
              <w:rPr>
                <w:rFonts w:ascii="Roboto Mono" w:eastAsia="Roboto Mono" w:hAnsi="Roboto Mono" w:cs="Roboto Mono"/>
                <w:color w:val="188038"/>
              </w:rPr>
              <w:t>pg_hba.conf</w:t>
            </w:r>
            <w:r>
              <w:rPr>
                <w:rFonts w:ascii="Roboto Mono" w:eastAsia="Roboto Mono" w:hAnsi="Roboto Mono"/>
              </w:rPr>
              <w:t>, row-level security</w:t>
            </w:r>
          </w:p>
        </w:tc>
      </w:tr>
      <w:tr w:rsidR="00070E2F" w14:paraId="23D01908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5EBE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6EF9" w14:textId="77777777" w:rsidR="00070E2F" w:rsidRDefault="00070E2F">
            <w:r>
              <w:rPr>
                <w:rFonts w:ascii="Roboto Mono" w:eastAsia="Roboto Mono" w:hAnsi="Roboto Mono"/>
              </w:rPr>
              <w:t>Windows authentication, roles, schema permissions</w:t>
            </w:r>
          </w:p>
        </w:tc>
      </w:tr>
      <w:tr w:rsidR="00070E2F" w14:paraId="1132D96C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01D4" w14:textId="77777777" w:rsidR="00070E2F" w:rsidRDefault="00070E2F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E526" w14:textId="77777777" w:rsidR="00070E2F" w:rsidRDefault="00070E2F">
            <w:r>
              <w:rPr>
                <w:rFonts w:ascii="Roboto Mono" w:eastAsia="Roboto Mono" w:hAnsi="Roboto Mono"/>
              </w:rPr>
              <w:t>Roles, profiles, Virtual Private Database (VPD)</w:t>
            </w:r>
          </w:p>
        </w:tc>
      </w:tr>
    </w:tbl>
    <w:p w14:paraId="66CBB16A" w14:textId="77777777" w:rsidR="00070E2F" w:rsidRDefault="00070E2F">
      <w:r>
        <w:rPr>
          <w:rFonts w:ascii="Roboto Mono" w:eastAsia="Roboto Mono" w:hAnsi="Roboto Mono"/>
        </w:rPr>
        <w:pict w14:anchorId="43AEEC60">
          <v:rect id="_x0000_i1029" style="width:0;height:1.5pt" o:hralign="center" o:hrstd="t" o:hr="t" fillcolor="#a0a0a0" stroked="f"/>
        </w:pict>
      </w:r>
    </w:p>
    <w:p w14:paraId="2F621DA7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sqs9mcgqw114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⚠️ Why It Matters</w:t>
      </w:r>
    </w:p>
    <w:p w14:paraId="621869F4" w14:textId="77777777" w:rsidR="00070E2F" w:rsidRDefault="00070E2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DA5B11F" w14:textId="77777777" w:rsidR="00070E2F" w:rsidRDefault="00070E2F" w:rsidP="00070E2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🔒 </w:t>
      </w:r>
      <w:r>
        <w:rPr>
          <w:rFonts w:ascii="Roboto Mono" w:eastAsia="Roboto Mono" w:hAnsi="Roboto Mono"/>
          <w:b/>
          <w:bCs/>
        </w:rPr>
        <w:t>Prevents data breaches</w:t>
      </w:r>
      <w:r>
        <w:rPr>
          <w:rFonts w:ascii="Roboto Mono" w:eastAsia="Roboto Mono" w:hAnsi="Roboto Mono"/>
          <w:b/>
          <w:bCs/>
        </w:rPr>
        <w:br/>
      </w:r>
    </w:p>
    <w:p w14:paraId="3888D94A" w14:textId="77777777" w:rsidR="00070E2F" w:rsidRDefault="00070E2F" w:rsidP="00070E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📛 </w:t>
      </w:r>
      <w:r>
        <w:rPr>
          <w:rFonts w:ascii="Roboto Mono" w:eastAsia="Roboto Mono" w:hAnsi="Roboto Mono"/>
          <w:b/>
          <w:bCs/>
        </w:rPr>
        <w:t>Stops unauthorized changes</w:t>
      </w:r>
      <w:r>
        <w:rPr>
          <w:rFonts w:ascii="Roboto Mono" w:eastAsia="Roboto Mono" w:hAnsi="Roboto Mono"/>
          <w:b/>
          <w:bCs/>
        </w:rPr>
        <w:br/>
      </w:r>
    </w:p>
    <w:p w14:paraId="7504BC5A" w14:textId="77777777" w:rsidR="00070E2F" w:rsidRDefault="00070E2F" w:rsidP="00070E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🧑‍💼 </w:t>
      </w:r>
      <w:r>
        <w:rPr>
          <w:rFonts w:ascii="Roboto Mono" w:eastAsia="Roboto Mono" w:hAnsi="Roboto Mono"/>
          <w:b/>
          <w:bCs/>
        </w:rPr>
        <w:t>Supports multi-user environments</w:t>
      </w:r>
      <w:r>
        <w:rPr>
          <w:rFonts w:ascii="Roboto Mono" w:eastAsia="Roboto Mono" w:hAnsi="Roboto Mono"/>
          <w:b/>
          <w:bCs/>
        </w:rPr>
        <w:br/>
      </w:r>
    </w:p>
    <w:p w14:paraId="51BACC0B" w14:textId="77777777" w:rsidR="00070E2F" w:rsidRDefault="00070E2F" w:rsidP="00070E2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🧾 </w:t>
      </w:r>
      <w:r>
        <w:rPr>
          <w:rFonts w:ascii="Roboto Mono" w:eastAsia="Roboto Mono" w:hAnsi="Roboto Mono"/>
          <w:b/>
          <w:bCs/>
        </w:rPr>
        <w:t>Enables compliance</w:t>
      </w:r>
      <w:r>
        <w:rPr>
          <w:rFonts w:ascii="Roboto Mono" w:eastAsia="Roboto Mono" w:hAnsi="Roboto Mono"/>
        </w:rPr>
        <w:t xml:space="preserve"> (e.g., GDPR, HIPAA)</w:t>
      </w:r>
      <w:r>
        <w:rPr>
          <w:rFonts w:ascii="Roboto Mono" w:eastAsia="Roboto Mono" w:hAnsi="Roboto Mono"/>
        </w:rPr>
        <w:br/>
      </w:r>
    </w:p>
    <w:p w14:paraId="0632ABE0" w14:textId="77777777" w:rsidR="00070E2F" w:rsidRDefault="00070E2F">
      <w:r>
        <w:rPr>
          <w:rFonts w:ascii="Roboto Mono" w:eastAsia="Roboto Mono" w:hAnsi="Roboto Mono"/>
        </w:rPr>
        <w:pict w14:anchorId="28AEEA1B">
          <v:rect id="_x0000_i1030" style="width:0;height:1.5pt" o:hralign="center" o:hrstd="t" o:hr="t" fillcolor="#a0a0a0" stroked="f"/>
        </w:pict>
      </w:r>
    </w:p>
    <w:p w14:paraId="60F856BD" w14:textId="77777777" w:rsidR="00070E2F" w:rsidRDefault="00070E2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wacrouu5ct76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🧪 Example</w:t>
      </w:r>
    </w:p>
    <w:p w14:paraId="32246A80" w14:textId="77777777" w:rsidR="00070E2F" w:rsidRDefault="00070E2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16822C" w14:textId="77777777" w:rsidR="00070E2F" w:rsidRDefault="00070E2F">
      <w:r>
        <w:rPr>
          <w:noProof/>
        </w:rPr>
        <w:drawing>
          <wp:inline distT="114300" distB="114300" distL="114300" distR="114300" wp14:anchorId="237AAE44" wp14:editId="347C39CD">
            <wp:extent cx="5943600" cy="1485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CAB61" w14:textId="77777777" w:rsidR="00070E2F" w:rsidRDefault="00070E2F">
      <w:r>
        <w:rPr>
          <w:rFonts w:ascii="Roboto Mono" w:eastAsia="Roboto Mono" w:hAnsi="Roboto Mono"/>
        </w:rPr>
        <w:t>-- Grant SELECT only on 'employees' table</w:t>
      </w:r>
    </w:p>
    <w:p w14:paraId="0B97501B" w14:textId="77777777" w:rsidR="00070E2F" w:rsidRDefault="00070E2F">
      <w:r>
        <w:rPr>
          <w:rFonts w:ascii="Roboto Mono" w:eastAsia="Roboto Mono" w:hAnsi="Roboto Mono"/>
        </w:rPr>
        <w:t>GRANT SELECT ON employees TO analyst_user;</w:t>
      </w:r>
    </w:p>
    <w:p w14:paraId="46E8C133" w14:textId="77777777" w:rsidR="00070E2F" w:rsidRDefault="00070E2F"/>
    <w:p w14:paraId="6A488D81" w14:textId="77777777" w:rsidR="00070E2F" w:rsidRDefault="00070E2F">
      <w:r>
        <w:rPr>
          <w:rFonts w:ascii="Roboto Mono" w:eastAsia="Roboto Mono" w:hAnsi="Roboto Mono"/>
        </w:rPr>
        <w:t>-- Revoke UPDATE permission from a user</w:t>
      </w:r>
    </w:p>
    <w:p w14:paraId="7C696EBE" w14:textId="77777777" w:rsidR="00070E2F" w:rsidRDefault="00070E2F">
      <w:r>
        <w:rPr>
          <w:rFonts w:ascii="Roboto Mono" w:eastAsia="Roboto Mono" w:hAnsi="Roboto Mono"/>
        </w:rPr>
        <w:t>REVOKE UPDATE ON employees FROM intern_user;</w:t>
      </w:r>
    </w:p>
    <w:p w14:paraId="73CA69E7" w14:textId="77777777" w:rsidR="00070E2F" w:rsidRDefault="00070E2F"/>
    <w:p w14:paraId="374DBEED" w14:textId="77777777" w:rsidR="00070E2F" w:rsidRDefault="00070E2F">
      <w:r>
        <w:rPr>
          <w:rFonts w:ascii="Roboto Mono" w:eastAsia="Roboto Mono" w:hAnsi="Roboto Mono"/>
        </w:rPr>
        <w:pict w14:anchorId="5957CF5F">
          <v:rect id="_x0000_i1031" style="width:0;height:1.5pt" o:hralign="center" o:hrstd="t" o:hr="t" fillcolor="#a0a0a0" stroked="f"/>
        </w:pict>
      </w:r>
    </w:p>
    <w:p w14:paraId="3CA25540" w14:textId="77777777" w:rsidR="00070E2F" w:rsidRDefault="00070E2F">
      <w:pPr>
        <w:pStyle w:val="Heading2"/>
        <w:keepNext w:val="0"/>
        <w:keepLines w:val="0"/>
        <w:spacing w:before="280"/>
      </w:pPr>
      <w:bookmarkStart w:id="8" w:name="_bvi6brpid6qp" w:colFirst="0" w:colLast="0"/>
      <w:bookmarkEnd w:id="8"/>
      <w:r>
        <w:rPr>
          <w:rFonts w:ascii="Calibri Light" w:hAnsi="Calibri Light" w:eastAsia="Calibri Light"/>
        </w:rPr>
        <w:t>📌 Summary</w:t>
      </w:r>
    </w:p>
    <w:p w14:paraId="3AAD5935" w14:textId="77777777" w:rsidR="00070E2F" w:rsidRDefault="00070E2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4421BE" w14:textId="77777777" w:rsidR="00070E2F" w:rsidRDefault="00070E2F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Authorization &amp; Security Manager</w:t>
      </w:r>
      <w:r>
        <w:rPr>
          <w:rFonts w:ascii="Roboto Mono" w:eastAsia="Roboto Mono" w:hAnsi="Roboto Mono"/>
        </w:rPr>
        <w:t xml:space="preserve"> controls </w:t>
      </w:r>
      <w:r>
        <w:rPr>
          <w:rFonts w:ascii="Roboto Mono" w:eastAsia="Roboto Mono" w:hAnsi="Roboto Mono"/>
          <w:b/>
          <w:bCs/>
        </w:rPr>
        <w:t>who can access what</w:t>
      </w:r>
      <w:r>
        <w:rPr>
          <w:rFonts w:ascii="Roboto Mono" w:eastAsia="Roboto Mono" w:hAnsi="Roboto Mono"/>
        </w:rPr>
        <w:t xml:space="preserve">, enforces </w:t>
      </w:r>
      <w:r>
        <w:rPr>
          <w:rFonts w:ascii="Roboto Mono" w:eastAsia="Roboto Mono" w:hAnsi="Roboto Mono"/>
          <w:b/>
          <w:bCs/>
        </w:rPr>
        <w:t>permissions</w:t>
      </w:r>
      <w:r>
        <w:rPr>
          <w:rFonts w:ascii="Roboto Mono" w:eastAsia="Roboto Mono" w:hAnsi="Roboto Mono"/>
        </w:rPr>
        <w:t xml:space="preserve">, and keeps your database </w:t>
      </w:r>
      <w:r>
        <w:rPr>
          <w:rFonts w:ascii="Roboto Mono" w:eastAsia="Roboto Mono" w:hAnsi="Roboto Mono"/>
          <w:b/>
          <w:bCs/>
        </w:rPr>
        <w:t>secure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compliant</w:t>
      </w:r>
      <w:r>
        <w:rPr>
          <w:rFonts w:ascii="Roboto Mono" w:eastAsia="Roboto Mono" w:hAnsi="Roboto Mono"/>
        </w:rPr>
        <w:t xml:space="preserve">. It is essential for </w:t>
      </w:r>
      <w:r>
        <w:rPr>
          <w:rFonts w:ascii="Roboto Mono" w:eastAsia="Roboto Mono" w:hAnsi="Roboto Mono"/>
          <w:b/>
          <w:bCs/>
        </w:rPr>
        <w:t>data integrity, privacy, and system safety</w:t>
      </w:r>
      <w:r>
        <w:rPr>
          <w:rFonts w:ascii="Roboto Mono" w:eastAsia="Roboto Mono" w:hAnsi="Roboto Mono"/>
        </w:rPr>
        <w:t>.</w:t>
      </w:r>
    </w:p>
    <w:p w14:paraId="7BCF478B" w14:textId="77777777" w:rsidR="00070E2F" w:rsidRDefault="00070E2F">
      <w:r>
        <w:rPr>
          <w:rFonts w:ascii="Roboto Mono" w:eastAsia="Roboto Mono" w:hAnsi="Roboto Mono"/>
        </w:rPr>
        <w:pict w14:anchorId="18BB46E1">
          <v:rect id="_x0000_i1032" style="width:0;height:1.5pt" o:hralign="center" o:hrstd="t" o:hr="t" fillcolor="#a0a0a0" stroked="f"/>
        </w:pict>
      </w:r>
    </w:p>
    <w:p w14:paraId="59F89150" w14:textId="77777777" w:rsidR="00070E2F" w:rsidRDefault="00070E2F"/>
    <w:p w14:paraId="62AC8A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412C"/>
    <w:multiLevelType w:val="multilevel"/>
    <w:tmpl w:val="EDF46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012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2F"/>
    <w:rsid w:val="00070E2F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F9A4"/>
  <w15:chartTrackingRefBased/>
  <w15:docId w15:val="{EB87B76E-0F58-456B-87C2-3AF2F43F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