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5CC8" w14:textId="47B71E0A" w:rsidR="00AA238A" w:rsidRPr="00AA238A" w:rsidRDefault="00AA238A" w:rsidP="00AA238A">
      <w:pPr>
        <w:pStyle w:val="Heading1"/>
      </w:pPr>
      <w:r w:rsidRPr="00AA238A">
        <w:t>Horizontal Bar Chart</w:t>
      </w:r>
    </w:p>
    <w:p w14:paraId="1DBA234C" w14:textId="77777777" w:rsidR="00AA238A" w:rsidRDefault="00AA238A" w:rsidP="00AA238A">
      <w:pPr>
        <w:pStyle w:val="Heading2"/>
      </w:pPr>
      <w:r w:rsidRPr="00AA238A">
        <w:t>Definition</w:t>
      </w:r>
    </w:p>
    <w:p w14:paraId="33644724" w14:textId="2909F71D" w:rsidR="00AA238A" w:rsidRPr="00AA238A" w:rsidRDefault="00AA238A" w:rsidP="00AA23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8EEC2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A </w:t>
      </w:r>
      <w:r w:rsidRPr="00AA238A">
        <w:rPr>
          <w:rFonts w:ascii="Roboto Mono" w:hAnsi="Roboto Mono"/>
          <w:b/>
          <w:bCs/>
        </w:rPr>
        <w:t>Horizontal Bar Chart</w:t>
      </w:r>
      <w:r w:rsidRPr="00AA238A">
        <w:rPr>
          <w:rFonts w:ascii="Roboto Mono" w:hAnsi="Roboto Mono"/>
        </w:rPr>
        <w:t xml:space="preserve"> is a type of bar chart where the </w:t>
      </w:r>
      <w:r w:rsidRPr="00AA238A">
        <w:rPr>
          <w:rFonts w:ascii="Roboto Mono" w:hAnsi="Roboto Mono"/>
          <w:b/>
          <w:bCs/>
        </w:rPr>
        <w:t>bars extend horizontally</w:t>
      </w:r>
      <w:r w:rsidRPr="00AA238A">
        <w:rPr>
          <w:rFonts w:ascii="Roboto Mono" w:hAnsi="Roboto Mono"/>
        </w:rPr>
        <w:t xml:space="preserve"> to represent values for different categories. The </w:t>
      </w:r>
      <w:r w:rsidRPr="00AA238A">
        <w:rPr>
          <w:rFonts w:ascii="Roboto Mono" w:hAnsi="Roboto Mono"/>
          <w:b/>
          <w:bCs/>
        </w:rPr>
        <w:t>length of each bar corresponds to the value</w:t>
      </w:r>
      <w:r w:rsidRPr="00AA238A">
        <w:rPr>
          <w:rFonts w:ascii="Roboto Mono" w:hAnsi="Roboto Mono"/>
        </w:rPr>
        <w:t xml:space="preserve"> it represents.</w:t>
      </w:r>
    </w:p>
    <w:p w14:paraId="6B1C3B47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5DD032E9">
          <v:rect id="_x0000_i1067" style="width:0;height:1.5pt" o:hralign="center" o:hrstd="t" o:hr="t" fillcolor="#a0a0a0" stroked="f"/>
        </w:pict>
      </w:r>
    </w:p>
    <w:p w14:paraId="351AF27A" w14:textId="77777777" w:rsidR="00AA238A" w:rsidRDefault="00AA238A" w:rsidP="00AA238A">
      <w:pPr>
        <w:pStyle w:val="Heading2"/>
      </w:pPr>
      <w:r w:rsidRPr="00AA238A">
        <w:t>Key Idea</w:t>
      </w:r>
    </w:p>
    <w:p w14:paraId="75F68052" w14:textId="0CA5C6C6" w:rsidR="00AA238A" w:rsidRPr="00AA238A" w:rsidRDefault="00AA238A" w:rsidP="00AA23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50A82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Horizontal bar charts are useful when </w:t>
      </w:r>
      <w:r w:rsidRPr="00AA238A">
        <w:rPr>
          <w:rFonts w:ascii="Roboto Mono" w:hAnsi="Roboto Mono"/>
          <w:b/>
          <w:bCs/>
        </w:rPr>
        <w:t>category names are long</w:t>
      </w:r>
      <w:r w:rsidRPr="00AA238A">
        <w:rPr>
          <w:rFonts w:ascii="Roboto Mono" w:hAnsi="Roboto Mono"/>
        </w:rPr>
        <w:t xml:space="preserve"> or when you want to </w:t>
      </w:r>
      <w:r w:rsidRPr="00AA238A">
        <w:rPr>
          <w:rFonts w:ascii="Roboto Mono" w:hAnsi="Roboto Mono"/>
          <w:b/>
          <w:bCs/>
        </w:rPr>
        <w:t>compare many categories</w:t>
      </w:r>
      <w:r w:rsidRPr="00AA238A">
        <w:rPr>
          <w:rFonts w:ascii="Roboto Mono" w:hAnsi="Roboto Mono"/>
        </w:rPr>
        <w:t xml:space="preserve">. Categories are placed on the </w:t>
      </w:r>
      <w:r w:rsidRPr="00AA238A">
        <w:rPr>
          <w:rFonts w:ascii="Roboto Mono" w:hAnsi="Roboto Mono"/>
          <w:b/>
          <w:bCs/>
        </w:rPr>
        <w:t>y-axis</w:t>
      </w:r>
      <w:r w:rsidRPr="00AA238A">
        <w:rPr>
          <w:rFonts w:ascii="Roboto Mono" w:hAnsi="Roboto Mono"/>
        </w:rPr>
        <w:t xml:space="preserve">, and values are shown on the </w:t>
      </w:r>
      <w:r w:rsidRPr="00AA238A">
        <w:rPr>
          <w:rFonts w:ascii="Roboto Mono" w:hAnsi="Roboto Mono"/>
          <w:b/>
          <w:bCs/>
        </w:rPr>
        <w:t>x-axis</w:t>
      </w:r>
      <w:r w:rsidRPr="00AA238A">
        <w:rPr>
          <w:rFonts w:ascii="Roboto Mono" w:hAnsi="Roboto Mono"/>
        </w:rPr>
        <w:t>.</w:t>
      </w:r>
    </w:p>
    <w:p w14:paraId="3901156A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173DF382">
          <v:rect id="_x0000_i1068" style="width:0;height:1.5pt" o:hralign="center" o:hrstd="t" o:hr="t" fillcolor="#a0a0a0" stroked="f"/>
        </w:pict>
      </w:r>
    </w:p>
    <w:p w14:paraId="799F4478" w14:textId="77777777" w:rsidR="00AA238A" w:rsidRDefault="00AA238A" w:rsidP="00AA238A">
      <w:pPr>
        <w:pStyle w:val="Heading2"/>
      </w:pPr>
      <w:r w:rsidRPr="00AA238A">
        <w:t>How It Works</w:t>
      </w:r>
    </w:p>
    <w:p w14:paraId="4C811A9F" w14:textId="0FE72DB1" w:rsidR="00AA238A" w:rsidRPr="00AA238A" w:rsidRDefault="00AA238A" w:rsidP="00AA23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29BF0" w14:textId="77777777" w:rsidR="00AA238A" w:rsidRPr="00AA238A" w:rsidRDefault="00AA238A" w:rsidP="00AA238A">
      <w:pPr>
        <w:numPr>
          <w:ilvl w:val="0"/>
          <w:numId w:val="1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Place </w:t>
      </w:r>
      <w:r w:rsidRPr="00AA238A">
        <w:rPr>
          <w:rFonts w:ascii="Roboto Mono" w:hAnsi="Roboto Mono"/>
          <w:b/>
          <w:bCs/>
        </w:rPr>
        <w:t>categories</w:t>
      </w:r>
      <w:r w:rsidRPr="00AA238A">
        <w:rPr>
          <w:rFonts w:ascii="Roboto Mono" w:hAnsi="Roboto Mono"/>
        </w:rPr>
        <w:t xml:space="preserve"> on the </w:t>
      </w:r>
      <w:r w:rsidRPr="00AA238A">
        <w:rPr>
          <w:rFonts w:ascii="Roboto Mono" w:hAnsi="Roboto Mono"/>
          <w:b/>
          <w:bCs/>
        </w:rPr>
        <w:t>y-axis</w:t>
      </w:r>
      <w:r w:rsidRPr="00AA238A">
        <w:rPr>
          <w:rFonts w:ascii="Roboto Mono" w:hAnsi="Roboto Mono"/>
        </w:rPr>
        <w:t>.</w:t>
      </w:r>
    </w:p>
    <w:p w14:paraId="5AF53933" w14:textId="77777777" w:rsidR="00AA238A" w:rsidRPr="00AA238A" w:rsidRDefault="00AA238A" w:rsidP="00AA238A">
      <w:pPr>
        <w:numPr>
          <w:ilvl w:val="0"/>
          <w:numId w:val="1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Place </w:t>
      </w:r>
      <w:r w:rsidRPr="00AA238A">
        <w:rPr>
          <w:rFonts w:ascii="Roboto Mono" w:hAnsi="Roboto Mono"/>
          <w:b/>
          <w:bCs/>
        </w:rPr>
        <w:t>numerical values</w:t>
      </w:r>
      <w:r w:rsidRPr="00AA238A">
        <w:rPr>
          <w:rFonts w:ascii="Roboto Mono" w:hAnsi="Roboto Mono"/>
        </w:rPr>
        <w:t xml:space="preserve"> on the </w:t>
      </w:r>
      <w:r w:rsidRPr="00AA238A">
        <w:rPr>
          <w:rFonts w:ascii="Roboto Mono" w:hAnsi="Roboto Mono"/>
          <w:b/>
          <w:bCs/>
        </w:rPr>
        <w:t>x-axis</w:t>
      </w:r>
      <w:r w:rsidRPr="00AA238A">
        <w:rPr>
          <w:rFonts w:ascii="Roboto Mono" w:hAnsi="Roboto Mono"/>
        </w:rPr>
        <w:t>.</w:t>
      </w:r>
    </w:p>
    <w:p w14:paraId="0CA052D7" w14:textId="77777777" w:rsidR="00AA238A" w:rsidRPr="00AA238A" w:rsidRDefault="00AA238A" w:rsidP="00AA238A">
      <w:pPr>
        <w:numPr>
          <w:ilvl w:val="0"/>
          <w:numId w:val="1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Draw horizontal bars whose </w:t>
      </w:r>
      <w:r w:rsidRPr="00AA238A">
        <w:rPr>
          <w:rFonts w:ascii="Roboto Mono" w:hAnsi="Roboto Mono"/>
          <w:b/>
          <w:bCs/>
        </w:rPr>
        <w:t>length represents the value</w:t>
      </w:r>
      <w:r w:rsidRPr="00AA238A">
        <w:rPr>
          <w:rFonts w:ascii="Roboto Mono" w:hAnsi="Roboto Mono"/>
        </w:rPr>
        <w:t xml:space="preserve"> of each category.</w:t>
      </w:r>
    </w:p>
    <w:p w14:paraId="7D96B880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3EB3740E">
          <v:rect id="_x0000_i1069" style="width:0;height:1.5pt" o:hralign="center" o:hrstd="t" o:hr="t" fillcolor="#a0a0a0" stroked="f"/>
        </w:pict>
      </w:r>
    </w:p>
    <w:p w14:paraId="1A3101C2" w14:textId="77777777" w:rsidR="00AA238A" w:rsidRDefault="00AA238A" w:rsidP="00AA238A">
      <w:pPr>
        <w:pStyle w:val="Heading2"/>
      </w:pPr>
      <w:r w:rsidRPr="00AA238A">
        <w:t>Example</w:t>
      </w:r>
    </w:p>
    <w:p w14:paraId="74A3E9CE" w14:textId="4F4D70B5" w:rsidR="00AA238A" w:rsidRPr="00AA238A" w:rsidRDefault="00AA238A" w:rsidP="00AA23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D41AC" w14:textId="77777777" w:rsidR="00AA238A" w:rsidRDefault="00AA238A" w:rsidP="00AA238A">
      <w:pPr>
        <w:rPr>
          <w:rFonts w:ascii="Roboto Mono" w:hAnsi="Roboto Mono"/>
          <w:b/>
          <w:bCs/>
        </w:rPr>
      </w:pPr>
      <w:r w:rsidRPr="00AA238A">
        <w:rPr>
          <w:rFonts w:ascii="Roboto Mono" w:hAnsi="Roboto Mono"/>
          <w:b/>
          <w:bCs/>
        </w:rPr>
        <w:t>Dataset: Sales by Product</w:t>
      </w:r>
    </w:p>
    <w:p w14:paraId="430BD211" w14:textId="329E4129" w:rsidR="00346472" w:rsidRPr="00AA238A" w:rsidRDefault="00346472" w:rsidP="00AA23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367D3C" wp14:editId="511F2F06">
            <wp:extent cx="5943600" cy="1195070"/>
            <wp:effectExtent l="0" t="0" r="0" b="5080"/>
            <wp:docPr id="20462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0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AA238A" w:rsidRPr="00AA238A" w14:paraId="1A61F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474A" w14:textId="77777777" w:rsidR="00AA238A" w:rsidRPr="00AA238A" w:rsidRDefault="00AA238A" w:rsidP="00AA238A">
            <w:pPr>
              <w:rPr>
                <w:rFonts w:ascii="Roboto Mono" w:hAnsi="Roboto Mono"/>
                <w:b/>
                <w:bCs/>
              </w:rPr>
            </w:pPr>
            <w:r w:rsidRPr="00AA238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154B9A0" w14:textId="77777777" w:rsidR="00AA238A" w:rsidRPr="00AA238A" w:rsidRDefault="00AA238A" w:rsidP="00AA238A">
            <w:pPr>
              <w:rPr>
                <w:rFonts w:ascii="Roboto Mono" w:hAnsi="Roboto Mono"/>
                <w:b/>
                <w:bCs/>
              </w:rPr>
            </w:pPr>
            <w:r w:rsidRPr="00AA238A">
              <w:rPr>
                <w:rFonts w:ascii="Roboto Mono" w:hAnsi="Roboto Mono"/>
                <w:b/>
                <w:bCs/>
              </w:rPr>
              <w:t>Sales</w:t>
            </w:r>
          </w:p>
        </w:tc>
      </w:tr>
      <w:tr w:rsidR="00AA238A" w:rsidRPr="00AA238A" w14:paraId="7011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F131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89FA88A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500</w:t>
            </w:r>
          </w:p>
        </w:tc>
      </w:tr>
      <w:tr w:rsidR="00AA238A" w:rsidRPr="00AA238A" w14:paraId="53A0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49E4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277A923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700</w:t>
            </w:r>
          </w:p>
        </w:tc>
      </w:tr>
      <w:tr w:rsidR="00AA238A" w:rsidRPr="00AA238A" w14:paraId="7F10D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9D37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3B35191A" w14:textId="77777777" w:rsidR="00AA238A" w:rsidRPr="00AA238A" w:rsidRDefault="00AA238A" w:rsidP="00AA238A">
            <w:pPr>
              <w:rPr>
                <w:rFonts w:ascii="Roboto Mono" w:hAnsi="Roboto Mono"/>
              </w:rPr>
            </w:pPr>
            <w:r w:rsidRPr="00AA238A">
              <w:rPr>
                <w:rFonts w:ascii="Roboto Mono" w:hAnsi="Roboto Mono"/>
              </w:rPr>
              <w:t>300</w:t>
            </w:r>
          </w:p>
        </w:tc>
      </w:tr>
    </w:tbl>
    <w:p w14:paraId="441FC105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In a </w:t>
      </w:r>
      <w:r w:rsidRPr="00AA238A">
        <w:rPr>
          <w:rFonts w:ascii="Roboto Mono" w:hAnsi="Roboto Mono"/>
          <w:b/>
          <w:bCs/>
        </w:rPr>
        <w:t>Horizontal Bar Chart</w:t>
      </w:r>
      <w:r w:rsidRPr="00AA238A">
        <w:rPr>
          <w:rFonts w:ascii="Roboto Mono" w:hAnsi="Roboto Mono"/>
        </w:rPr>
        <w:t>:</w:t>
      </w:r>
    </w:p>
    <w:p w14:paraId="113CAAF8" w14:textId="77777777" w:rsidR="00AA238A" w:rsidRPr="00AA238A" w:rsidRDefault="00AA238A" w:rsidP="00AA238A">
      <w:pPr>
        <w:numPr>
          <w:ilvl w:val="0"/>
          <w:numId w:val="2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The </w:t>
      </w:r>
      <w:r w:rsidRPr="00AA238A">
        <w:rPr>
          <w:rFonts w:ascii="Roboto Mono" w:hAnsi="Roboto Mono"/>
          <w:b/>
          <w:bCs/>
        </w:rPr>
        <w:t>y-axis</w:t>
      </w:r>
      <w:r w:rsidRPr="00AA238A">
        <w:rPr>
          <w:rFonts w:ascii="Roboto Mono" w:hAnsi="Roboto Mono"/>
        </w:rPr>
        <w:t xml:space="preserve"> shows products (Laptop, Phone, Tablet).</w:t>
      </w:r>
    </w:p>
    <w:p w14:paraId="5F77B0E0" w14:textId="77777777" w:rsidR="00AA238A" w:rsidRPr="00AA238A" w:rsidRDefault="00AA238A" w:rsidP="00AA238A">
      <w:pPr>
        <w:numPr>
          <w:ilvl w:val="0"/>
          <w:numId w:val="2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The </w:t>
      </w:r>
      <w:r w:rsidRPr="00AA238A">
        <w:rPr>
          <w:rFonts w:ascii="Roboto Mono" w:hAnsi="Roboto Mono"/>
          <w:b/>
          <w:bCs/>
        </w:rPr>
        <w:t>x-axis</w:t>
      </w:r>
      <w:r w:rsidRPr="00AA238A">
        <w:rPr>
          <w:rFonts w:ascii="Roboto Mono" w:hAnsi="Roboto Mono"/>
        </w:rPr>
        <w:t xml:space="preserve"> shows sales values.</w:t>
      </w:r>
    </w:p>
    <w:p w14:paraId="0DC977D7" w14:textId="77777777" w:rsidR="00AA238A" w:rsidRDefault="00AA238A" w:rsidP="00AA238A">
      <w:pPr>
        <w:numPr>
          <w:ilvl w:val="0"/>
          <w:numId w:val="2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Each product has a </w:t>
      </w:r>
      <w:r w:rsidRPr="00AA238A">
        <w:rPr>
          <w:rFonts w:ascii="Roboto Mono" w:hAnsi="Roboto Mono"/>
          <w:b/>
          <w:bCs/>
        </w:rPr>
        <w:t>horizontal bar whose length indicates sales</w:t>
      </w:r>
      <w:r w:rsidRPr="00AA238A">
        <w:rPr>
          <w:rFonts w:ascii="Roboto Mono" w:hAnsi="Roboto Mono"/>
        </w:rPr>
        <w:t>.</w:t>
      </w:r>
    </w:p>
    <w:p w14:paraId="6D41D627" w14:textId="41995E73" w:rsidR="001F7F1F" w:rsidRPr="00AA238A" w:rsidRDefault="00DE41A2" w:rsidP="001F7F1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C940DD" wp14:editId="01E412D5">
            <wp:extent cx="5943600" cy="2423160"/>
            <wp:effectExtent l="0" t="0" r="0" b="0"/>
            <wp:docPr id="6406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3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2D41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05780EE9">
          <v:rect id="_x0000_i1070" style="width:0;height:1.5pt" o:hralign="center" o:hrstd="t" o:hr="t" fillcolor="#a0a0a0" stroked="f"/>
        </w:pict>
      </w:r>
    </w:p>
    <w:p w14:paraId="7F5FC84A" w14:textId="77777777" w:rsidR="00AA238A" w:rsidRDefault="00AA238A" w:rsidP="00AA238A">
      <w:pPr>
        <w:pStyle w:val="Heading2"/>
      </w:pPr>
      <w:r w:rsidRPr="00AA238A">
        <w:t>Applications</w:t>
      </w:r>
    </w:p>
    <w:p w14:paraId="425B6E4F" w14:textId="48A3AF61" w:rsidR="00AA238A" w:rsidRPr="00AA238A" w:rsidRDefault="00AA238A" w:rsidP="00AA23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93A922" w14:textId="77777777" w:rsidR="00AA238A" w:rsidRPr="00AA238A" w:rsidRDefault="00AA238A" w:rsidP="00AA238A">
      <w:pPr>
        <w:numPr>
          <w:ilvl w:val="0"/>
          <w:numId w:val="3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lastRenderedPageBreak/>
        <w:t xml:space="preserve">Comparing </w:t>
      </w:r>
      <w:r w:rsidRPr="00AA238A">
        <w:rPr>
          <w:rFonts w:ascii="Roboto Mono" w:hAnsi="Roboto Mono"/>
          <w:b/>
          <w:bCs/>
        </w:rPr>
        <w:t>categories with long labels</w:t>
      </w:r>
    </w:p>
    <w:p w14:paraId="73CC46B4" w14:textId="77777777" w:rsidR="00AA238A" w:rsidRPr="00AA238A" w:rsidRDefault="00AA238A" w:rsidP="00AA238A">
      <w:pPr>
        <w:numPr>
          <w:ilvl w:val="0"/>
          <w:numId w:val="3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Visualizing </w:t>
      </w:r>
      <w:r w:rsidRPr="00AA238A">
        <w:rPr>
          <w:rFonts w:ascii="Roboto Mono" w:hAnsi="Roboto Mono"/>
          <w:b/>
          <w:bCs/>
        </w:rPr>
        <w:t>rankings</w:t>
      </w:r>
      <w:r w:rsidRPr="00AA238A">
        <w:rPr>
          <w:rFonts w:ascii="Roboto Mono" w:hAnsi="Roboto Mono"/>
        </w:rPr>
        <w:t xml:space="preserve"> (e.g., top-selling products)</w:t>
      </w:r>
    </w:p>
    <w:p w14:paraId="7EC160EC" w14:textId="77777777" w:rsidR="00AA238A" w:rsidRPr="00AA238A" w:rsidRDefault="00AA238A" w:rsidP="00AA238A">
      <w:pPr>
        <w:numPr>
          <w:ilvl w:val="0"/>
          <w:numId w:val="3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Displaying </w:t>
      </w:r>
      <w:r w:rsidRPr="00AA238A">
        <w:rPr>
          <w:rFonts w:ascii="Roboto Mono" w:hAnsi="Roboto Mono"/>
          <w:b/>
          <w:bCs/>
        </w:rPr>
        <w:t>survey results</w:t>
      </w:r>
    </w:p>
    <w:p w14:paraId="5BB02F8D" w14:textId="77777777" w:rsidR="00AA238A" w:rsidRPr="00AA238A" w:rsidRDefault="00AA238A" w:rsidP="00AA238A">
      <w:pPr>
        <w:numPr>
          <w:ilvl w:val="0"/>
          <w:numId w:val="3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Handling </w:t>
      </w:r>
      <w:r w:rsidRPr="00AA238A">
        <w:rPr>
          <w:rFonts w:ascii="Roboto Mono" w:hAnsi="Roboto Mono"/>
          <w:b/>
          <w:bCs/>
        </w:rPr>
        <w:t>many categories</w:t>
      </w:r>
      <w:r w:rsidRPr="00AA238A">
        <w:rPr>
          <w:rFonts w:ascii="Roboto Mono" w:hAnsi="Roboto Mono"/>
        </w:rPr>
        <w:t xml:space="preserve"> without crowding the axis</w:t>
      </w:r>
    </w:p>
    <w:p w14:paraId="111D0AC5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69E0C19B">
          <v:rect id="_x0000_i1071" style="width:0;height:1.5pt" o:hralign="center" o:hrstd="t" o:hr="t" fillcolor="#a0a0a0" stroked="f"/>
        </w:pict>
      </w:r>
    </w:p>
    <w:p w14:paraId="2232D32D" w14:textId="77777777" w:rsidR="00AA238A" w:rsidRDefault="00AA238A" w:rsidP="00AA238A">
      <w:pPr>
        <w:pStyle w:val="Heading2"/>
      </w:pPr>
      <w:r w:rsidRPr="00AA238A">
        <w:t>Advantages</w:t>
      </w:r>
    </w:p>
    <w:p w14:paraId="50B2B643" w14:textId="730700D4" w:rsidR="00AA238A" w:rsidRPr="00AA238A" w:rsidRDefault="00AA238A" w:rsidP="00AA23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DC3440" w14:textId="77777777" w:rsidR="00AA238A" w:rsidRPr="00AA238A" w:rsidRDefault="00AA238A" w:rsidP="00AA238A">
      <w:pPr>
        <w:numPr>
          <w:ilvl w:val="0"/>
          <w:numId w:val="4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Handles </w:t>
      </w:r>
      <w:r w:rsidRPr="00AA238A">
        <w:rPr>
          <w:rFonts w:ascii="Roboto Mono" w:hAnsi="Roboto Mono"/>
          <w:b/>
          <w:bCs/>
        </w:rPr>
        <w:t>long category names</w:t>
      </w:r>
      <w:r w:rsidRPr="00AA238A">
        <w:rPr>
          <w:rFonts w:ascii="Roboto Mono" w:hAnsi="Roboto Mono"/>
        </w:rPr>
        <w:t xml:space="preserve"> better than vertical charts</w:t>
      </w:r>
    </w:p>
    <w:p w14:paraId="24CD38FE" w14:textId="77777777" w:rsidR="00AA238A" w:rsidRPr="00AA238A" w:rsidRDefault="00AA238A" w:rsidP="00AA238A">
      <w:pPr>
        <w:numPr>
          <w:ilvl w:val="0"/>
          <w:numId w:val="4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Easy to </w:t>
      </w:r>
      <w:r w:rsidRPr="00AA238A">
        <w:rPr>
          <w:rFonts w:ascii="Roboto Mono" w:hAnsi="Roboto Mono"/>
          <w:b/>
          <w:bCs/>
        </w:rPr>
        <w:t>compare many categories</w:t>
      </w:r>
    </w:p>
    <w:p w14:paraId="70103586" w14:textId="77777777" w:rsidR="00AA238A" w:rsidRPr="00AA238A" w:rsidRDefault="00AA238A" w:rsidP="00AA238A">
      <w:pPr>
        <w:numPr>
          <w:ilvl w:val="0"/>
          <w:numId w:val="4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Clear visual for </w:t>
      </w:r>
      <w:r w:rsidRPr="00AA238A">
        <w:rPr>
          <w:rFonts w:ascii="Roboto Mono" w:hAnsi="Roboto Mono"/>
          <w:b/>
          <w:bCs/>
        </w:rPr>
        <w:t>ranked or ordered data</w:t>
      </w:r>
    </w:p>
    <w:p w14:paraId="38E239EF" w14:textId="77777777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6E7043A7">
          <v:rect id="_x0000_i1072" style="width:0;height:1.5pt" o:hralign="center" o:hrstd="t" o:hr="t" fillcolor="#a0a0a0" stroked="f"/>
        </w:pict>
      </w:r>
    </w:p>
    <w:p w14:paraId="59D56129" w14:textId="77777777" w:rsidR="00AA238A" w:rsidRDefault="00AA238A" w:rsidP="00AA238A">
      <w:pPr>
        <w:pStyle w:val="Heading2"/>
      </w:pPr>
      <w:r w:rsidRPr="00AA238A">
        <w:t>Disadvantages</w:t>
      </w:r>
    </w:p>
    <w:p w14:paraId="43F05F02" w14:textId="7779B807" w:rsidR="00AA238A" w:rsidRPr="00AA238A" w:rsidRDefault="00AA238A" w:rsidP="00AA23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FD4BD7" w14:textId="77777777" w:rsidR="00AA238A" w:rsidRPr="00AA238A" w:rsidRDefault="00AA238A" w:rsidP="00AA238A">
      <w:pPr>
        <w:numPr>
          <w:ilvl w:val="0"/>
          <w:numId w:val="5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Less effective for showing </w:t>
      </w:r>
      <w:r w:rsidRPr="00AA238A">
        <w:rPr>
          <w:rFonts w:ascii="Roboto Mono" w:hAnsi="Roboto Mono"/>
          <w:b/>
          <w:bCs/>
        </w:rPr>
        <w:t>trends over time</w:t>
      </w:r>
    </w:p>
    <w:p w14:paraId="3553712A" w14:textId="77777777" w:rsidR="00AA238A" w:rsidRPr="00AA238A" w:rsidRDefault="00AA238A" w:rsidP="00AA238A">
      <w:pPr>
        <w:numPr>
          <w:ilvl w:val="0"/>
          <w:numId w:val="5"/>
        </w:numPr>
        <w:rPr>
          <w:rFonts w:ascii="Roboto Mono" w:hAnsi="Roboto Mono"/>
        </w:rPr>
      </w:pPr>
      <w:r w:rsidRPr="00AA238A">
        <w:rPr>
          <w:rFonts w:ascii="Roboto Mono" w:hAnsi="Roboto Mono"/>
        </w:rPr>
        <w:t xml:space="preserve">May require more </w:t>
      </w:r>
      <w:r w:rsidRPr="00AA238A">
        <w:rPr>
          <w:rFonts w:ascii="Roboto Mono" w:hAnsi="Roboto Mono"/>
          <w:b/>
          <w:bCs/>
        </w:rPr>
        <w:t>vertical space</w:t>
      </w:r>
      <w:r w:rsidRPr="00AA238A">
        <w:rPr>
          <w:rFonts w:ascii="Roboto Mono" w:hAnsi="Roboto Mono"/>
        </w:rPr>
        <w:t xml:space="preserve"> for many categories</w:t>
      </w:r>
    </w:p>
    <w:p w14:paraId="11AF9785" w14:textId="1B774D1C" w:rsidR="00AA238A" w:rsidRPr="00AA238A" w:rsidRDefault="00AA238A" w:rsidP="00AA238A">
      <w:pPr>
        <w:rPr>
          <w:rFonts w:ascii="Roboto Mono" w:hAnsi="Roboto Mono"/>
        </w:rPr>
      </w:pPr>
      <w:r w:rsidRPr="00AA238A">
        <w:rPr>
          <w:rFonts w:ascii="Roboto Mono" w:hAnsi="Roboto Mono"/>
        </w:rPr>
        <w:pict w14:anchorId="63E05088">
          <v:rect id="_x0000_i1073" style="width:0;height:1.5pt" o:hralign="center" o:hrstd="t" o:hr="t" fillcolor="#a0a0a0" stroked="f"/>
        </w:pict>
      </w:r>
    </w:p>
    <w:p w14:paraId="1815AA99" w14:textId="77777777" w:rsidR="00AA238A" w:rsidRPr="00AA238A" w:rsidRDefault="00AA238A" w:rsidP="00AA238A">
      <w:pPr>
        <w:rPr>
          <w:rFonts w:ascii="Roboto Mono" w:hAnsi="Roboto Mono"/>
        </w:rPr>
      </w:pPr>
    </w:p>
    <w:sectPr w:rsidR="00AA238A" w:rsidRPr="00AA2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1B8"/>
    <w:multiLevelType w:val="multilevel"/>
    <w:tmpl w:val="9DC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7A2C"/>
    <w:multiLevelType w:val="multilevel"/>
    <w:tmpl w:val="9D9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84822"/>
    <w:multiLevelType w:val="multilevel"/>
    <w:tmpl w:val="FA1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323D2"/>
    <w:multiLevelType w:val="multilevel"/>
    <w:tmpl w:val="AA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70FBA"/>
    <w:multiLevelType w:val="multilevel"/>
    <w:tmpl w:val="F0BA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219002">
    <w:abstractNumId w:val="4"/>
  </w:num>
  <w:num w:numId="2" w16cid:durableId="1297492254">
    <w:abstractNumId w:val="2"/>
  </w:num>
  <w:num w:numId="3" w16cid:durableId="732193866">
    <w:abstractNumId w:val="1"/>
  </w:num>
  <w:num w:numId="4" w16cid:durableId="1921407081">
    <w:abstractNumId w:val="3"/>
  </w:num>
  <w:num w:numId="5" w16cid:durableId="54129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84"/>
    <w:rsid w:val="00002184"/>
    <w:rsid w:val="001F7F1F"/>
    <w:rsid w:val="002D1F4F"/>
    <w:rsid w:val="00346472"/>
    <w:rsid w:val="006F1FB4"/>
    <w:rsid w:val="00711B4D"/>
    <w:rsid w:val="008952B3"/>
    <w:rsid w:val="00A70480"/>
    <w:rsid w:val="00AA238A"/>
    <w:rsid w:val="00DE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5D19"/>
  <w15:chartTrackingRefBased/>
  <w15:docId w15:val="{606C3F91-7900-49F3-96C9-8675F49D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2026-03-15T15:05:00Z</dcterms:created>
  <dcterms:modified xsi:type="dcterms:W3CDTF">2026-03-15T15:08:00Z</dcterms:modified>
</cp:coreProperties>
</file>