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26F6" w14:textId="4302D5A6" w:rsidR="004503CA" w:rsidRPr="004503CA" w:rsidRDefault="004503CA" w:rsidP="004503CA">
      <w:pPr>
        <w:pStyle w:val="Heading1"/>
      </w:pPr>
      <w:r w:rsidRPr="004503CA">
        <w:t>Statistical Analysis</w:t>
      </w:r>
    </w:p>
    <w:p w14:paraId="139769A3" w14:textId="77777777" w:rsidR="004503CA" w:rsidRDefault="004503CA" w:rsidP="004503CA">
      <w:pPr>
        <w:pStyle w:val="Heading2"/>
      </w:pPr>
      <w:r w:rsidRPr="004503CA">
        <w:t>Definition</w:t>
      </w:r>
    </w:p>
    <w:p w14:paraId="777B1D00" w14:textId="4914720D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C4385" w14:textId="77777777" w:rsidR="004503CA" w:rsidRPr="004503CA" w:rsidRDefault="004503CA" w:rsidP="004503CA">
      <w:p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Statistical analysis is the process of </w:t>
      </w:r>
      <w:r w:rsidRPr="004503CA">
        <w:rPr>
          <w:rFonts w:ascii="Roboto Mono" w:hAnsi="Roboto Mono"/>
          <w:b/>
          <w:bCs/>
        </w:rPr>
        <w:t>using mathematical and statistical methods to collect, summarize, interpret, and draw conclusions from data</w:t>
      </w:r>
      <w:r w:rsidRPr="004503CA">
        <w:rPr>
          <w:rFonts w:ascii="Roboto Mono" w:hAnsi="Roboto Mono"/>
        </w:rPr>
        <w:t>.</w:t>
      </w:r>
    </w:p>
    <w:p w14:paraId="7B770CB8" w14:textId="77777777" w:rsidR="004503CA" w:rsidRPr="004503CA" w:rsidRDefault="004503CA" w:rsidP="004503CA">
      <w:pPr>
        <w:numPr>
          <w:ilvl w:val="0"/>
          <w:numId w:val="1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Helps identify </w:t>
      </w:r>
      <w:r w:rsidRPr="004503CA">
        <w:rPr>
          <w:rFonts w:ascii="Roboto Mono" w:hAnsi="Roboto Mono"/>
          <w:b/>
          <w:bCs/>
        </w:rPr>
        <w:t>patterns, relationships, and trends</w:t>
      </w:r>
      <w:r w:rsidRPr="004503CA">
        <w:rPr>
          <w:rFonts w:ascii="Roboto Mono" w:hAnsi="Roboto Mono"/>
        </w:rPr>
        <w:t>.</w:t>
      </w:r>
    </w:p>
    <w:p w14:paraId="212FF305" w14:textId="77777777" w:rsidR="004503CA" w:rsidRDefault="004503CA" w:rsidP="004503CA">
      <w:pPr>
        <w:numPr>
          <w:ilvl w:val="0"/>
          <w:numId w:val="1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Can be used for </w:t>
      </w:r>
      <w:r w:rsidRPr="004503CA">
        <w:rPr>
          <w:rFonts w:ascii="Roboto Mono" w:hAnsi="Roboto Mono"/>
          <w:b/>
          <w:bCs/>
        </w:rPr>
        <w:t>descriptive, inferential, predictive, or prescriptive purposes</w:t>
      </w:r>
      <w:r w:rsidRPr="004503CA">
        <w:rPr>
          <w:rFonts w:ascii="Roboto Mono" w:hAnsi="Roboto Mono"/>
        </w:rPr>
        <w:t>.</w:t>
      </w:r>
    </w:p>
    <w:p w14:paraId="0F4C12C4" w14:textId="545B9725" w:rsidR="0029608D" w:rsidRPr="004503CA" w:rsidRDefault="0029608D" w:rsidP="0029608D">
      <w:pPr>
        <w:rPr>
          <w:rFonts w:ascii="Roboto Mono" w:hAnsi="Roboto Mono"/>
        </w:rPr>
      </w:pPr>
      <w:r>
        <w:rPr>
          <w:rFonts w:ascii="Roboto Mono" w:hAnsi="Roboto Mono"/>
        </w:rPr>
        <w:pict w14:anchorId="7478AB96">
          <v:rect id="_x0000_i1031" style="width:0;height:1.5pt" o:hralign="center" o:hrstd="t" o:hr="t" fillcolor="#a0a0a0" stroked="f"/>
        </w:pict>
      </w:r>
    </w:p>
    <w:p w14:paraId="240763DD" w14:textId="77777777" w:rsidR="0029608D" w:rsidRDefault="004503CA" w:rsidP="0029608D">
      <w:pPr>
        <w:pStyle w:val="Heading2"/>
      </w:pPr>
      <w:r w:rsidRPr="004503CA">
        <w:t>Key idea:</w:t>
      </w:r>
    </w:p>
    <w:p w14:paraId="478ACA2D" w14:textId="4A8ED772" w:rsidR="004503CA" w:rsidRPr="004503CA" w:rsidRDefault="0029608D" w:rsidP="004503C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It’s like using formulas and calculations to </w:t>
      </w:r>
      <w:r>
        <w:rPr>
          <w:rFonts w:ascii="Roboto Mono" w:hAnsi="Roboto Mono"/>
          <w:b/>
        </w:rPr>
        <w:t>make sense of raw numbers</w:t>
      </w:r>
      <w:r>
        <w:rPr>
          <w:rFonts w:ascii="Roboto Mono" w:hAnsi="Roboto Mono"/>
        </w:rPr>
        <w:t>, turning them into actionable insights.</w:t>
      </w:r>
    </w:p>
    <w:p w14:paraId="327B0581" w14:textId="77777777" w:rsidR="004503CA" w:rsidRPr="004503CA" w:rsidRDefault="00000000" w:rsidP="004503CA">
      <w:pPr>
        <w:rPr>
          <w:rFonts w:ascii="Roboto Mono" w:hAnsi="Roboto Mono"/>
        </w:rPr>
      </w:pPr>
      <w:r>
        <w:rPr>
          <w:rFonts w:ascii="Roboto Mono" w:hAnsi="Roboto Mono"/>
        </w:rPr>
        <w:pict w14:anchorId="5688641C">
          <v:rect id="_x0000_i1025" style="width:0;height:1.5pt" o:hralign="center" o:hrstd="t" o:hr="t" fillcolor="#a0a0a0" stroked="f"/>
        </w:pict>
      </w:r>
    </w:p>
    <w:p w14:paraId="348EE195" w14:textId="77777777" w:rsidR="004503CA" w:rsidRDefault="004503CA" w:rsidP="004503CA">
      <w:pPr>
        <w:pStyle w:val="Heading2"/>
      </w:pPr>
      <w:r w:rsidRPr="004503CA">
        <w:t>Characteristics of Statistical Analysis</w:t>
      </w:r>
    </w:p>
    <w:p w14:paraId="35F09832" w14:textId="6A0B9578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70E20D" w14:textId="77777777" w:rsidR="004503CA" w:rsidRPr="004503CA" w:rsidRDefault="004503CA" w:rsidP="004503CA">
      <w:pPr>
        <w:numPr>
          <w:ilvl w:val="0"/>
          <w:numId w:val="2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Involves </w:t>
      </w:r>
      <w:r w:rsidRPr="004503CA">
        <w:rPr>
          <w:rFonts w:ascii="Roboto Mono" w:hAnsi="Roboto Mono"/>
          <w:b/>
          <w:bCs/>
        </w:rPr>
        <w:t>quantitative data</w:t>
      </w:r>
      <w:r w:rsidRPr="004503CA">
        <w:rPr>
          <w:rFonts w:ascii="Roboto Mono" w:hAnsi="Roboto Mono"/>
        </w:rPr>
        <w:t xml:space="preserve"> (numbers)</w:t>
      </w:r>
    </w:p>
    <w:p w14:paraId="4D9CED28" w14:textId="77777777" w:rsidR="004503CA" w:rsidRPr="004503CA" w:rsidRDefault="004503CA" w:rsidP="004503CA">
      <w:pPr>
        <w:numPr>
          <w:ilvl w:val="0"/>
          <w:numId w:val="2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Uses </w:t>
      </w:r>
      <w:r w:rsidRPr="004503CA">
        <w:rPr>
          <w:rFonts w:ascii="Roboto Mono" w:hAnsi="Roboto Mono"/>
          <w:b/>
          <w:bCs/>
        </w:rPr>
        <w:t>techniques such as mean, median, variance, correlation, regression, hypothesis testing</w:t>
      </w:r>
    </w:p>
    <w:p w14:paraId="1842E89B" w14:textId="77777777" w:rsidR="004503CA" w:rsidRPr="004503CA" w:rsidRDefault="004503CA" w:rsidP="004503CA">
      <w:pPr>
        <w:numPr>
          <w:ilvl w:val="0"/>
          <w:numId w:val="2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Can be </w:t>
      </w:r>
      <w:r w:rsidRPr="004503CA">
        <w:rPr>
          <w:rFonts w:ascii="Roboto Mono" w:hAnsi="Roboto Mono"/>
          <w:b/>
          <w:bCs/>
        </w:rPr>
        <w:t>descriptive</w:t>
      </w:r>
      <w:r w:rsidRPr="004503CA">
        <w:rPr>
          <w:rFonts w:ascii="Roboto Mono" w:hAnsi="Roboto Mono"/>
        </w:rPr>
        <w:t xml:space="preserve"> (summarizing data) or </w:t>
      </w:r>
      <w:r w:rsidRPr="004503CA">
        <w:rPr>
          <w:rFonts w:ascii="Roboto Mono" w:hAnsi="Roboto Mono"/>
          <w:b/>
          <w:bCs/>
        </w:rPr>
        <w:t>inferential</w:t>
      </w:r>
      <w:r w:rsidRPr="004503CA">
        <w:rPr>
          <w:rFonts w:ascii="Roboto Mono" w:hAnsi="Roboto Mono"/>
        </w:rPr>
        <w:t xml:space="preserve"> (making predictions)</w:t>
      </w:r>
    </w:p>
    <w:p w14:paraId="59E24A50" w14:textId="77777777" w:rsidR="004503CA" w:rsidRPr="004503CA" w:rsidRDefault="004503CA" w:rsidP="004503CA">
      <w:pPr>
        <w:numPr>
          <w:ilvl w:val="0"/>
          <w:numId w:val="2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Provides </w:t>
      </w:r>
      <w:r w:rsidRPr="004503CA">
        <w:rPr>
          <w:rFonts w:ascii="Roboto Mono" w:hAnsi="Roboto Mono"/>
          <w:b/>
          <w:bCs/>
        </w:rPr>
        <w:t>numerical evidence</w:t>
      </w:r>
      <w:r w:rsidRPr="004503CA">
        <w:rPr>
          <w:rFonts w:ascii="Roboto Mono" w:hAnsi="Roboto Mono"/>
        </w:rPr>
        <w:t xml:space="preserve"> for decision-making</w:t>
      </w:r>
    </w:p>
    <w:p w14:paraId="5949CE41" w14:textId="77777777" w:rsidR="004503CA" w:rsidRPr="004503CA" w:rsidRDefault="004503CA" w:rsidP="004503CA">
      <w:pPr>
        <w:numPr>
          <w:ilvl w:val="0"/>
          <w:numId w:val="2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Often combined with </w:t>
      </w:r>
      <w:r w:rsidRPr="004503CA">
        <w:rPr>
          <w:rFonts w:ascii="Roboto Mono" w:hAnsi="Roboto Mono"/>
          <w:b/>
          <w:bCs/>
        </w:rPr>
        <w:t>visualization</w:t>
      </w:r>
      <w:r w:rsidRPr="004503CA">
        <w:rPr>
          <w:rFonts w:ascii="Roboto Mono" w:hAnsi="Roboto Mono"/>
        </w:rPr>
        <w:t xml:space="preserve"> for easier interpretation</w:t>
      </w:r>
    </w:p>
    <w:p w14:paraId="7F7A82BA" w14:textId="77777777" w:rsidR="004503CA" w:rsidRPr="004503CA" w:rsidRDefault="00000000" w:rsidP="004503CA">
      <w:pPr>
        <w:rPr>
          <w:rFonts w:ascii="Roboto Mono" w:hAnsi="Roboto Mono"/>
        </w:rPr>
      </w:pPr>
      <w:r>
        <w:rPr>
          <w:rFonts w:ascii="Roboto Mono" w:hAnsi="Roboto Mono"/>
        </w:rPr>
        <w:pict w14:anchorId="49755BD1">
          <v:rect id="_x0000_i1026" style="width:0;height:1.5pt" o:hralign="center" o:hrstd="t" o:hr="t" fillcolor="#a0a0a0" stroked="f"/>
        </w:pict>
      </w:r>
    </w:p>
    <w:p w14:paraId="19F62816" w14:textId="77777777" w:rsidR="004503CA" w:rsidRDefault="004503CA" w:rsidP="004503CA">
      <w:pPr>
        <w:pStyle w:val="Heading2"/>
      </w:pPr>
      <w:r w:rsidRPr="004503CA">
        <w:lastRenderedPageBreak/>
        <w:t>Examples</w:t>
      </w:r>
    </w:p>
    <w:p w14:paraId="265E801D" w14:textId="12659275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6C9A0E" w14:textId="77777777" w:rsidR="004503CA" w:rsidRPr="004503CA" w:rsidRDefault="004503CA" w:rsidP="004503CA">
      <w:pPr>
        <w:numPr>
          <w:ilvl w:val="0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Descriptive Statistics:</w:t>
      </w:r>
    </w:p>
    <w:p w14:paraId="485EB831" w14:textId="77777777" w:rsidR="004503CA" w:rsidRPr="004503CA" w:rsidRDefault="004503CA" w:rsidP="004503CA">
      <w:pPr>
        <w:numPr>
          <w:ilvl w:val="1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Calculate average test scores, median income, or standard deviation of customer ratings.</w:t>
      </w:r>
    </w:p>
    <w:p w14:paraId="74CD16F9" w14:textId="77777777" w:rsidR="004503CA" w:rsidRPr="004503CA" w:rsidRDefault="004503CA" w:rsidP="004503CA">
      <w:pPr>
        <w:numPr>
          <w:ilvl w:val="0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Inferential Statistics:</w:t>
      </w:r>
    </w:p>
    <w:p w14:paraId="7AF7533A" w14:textId="77777777" w:rsidR="004503CA" w:rsidRPr="004503CA" w:rsidRDefault="004503CA" w:rsidP="004503CA">
      <w:pPr>
        <w:numPr>
          <w:ilvl w:val="1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Predict population behavior based on sample surveys, e.g., estimating election results from a poll.</w:t>
      </w:r>
    </w:p>
    <w:p w14:paraId="7D40D32D" w14:textId="77777777" w:rsidR="004503CA" w:rsidRPr="004503CA" w:rsidRDefault="004503CA" w:rsidP="004503CA">
      <w:pPr>
        <w:numPr>
          <w:ilvl w:val="0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Regression Analysis:</w:t>
      </w:r>
    </w:p>
    <w:p w14:paraId="3AF24FF9" w14:textId="77777777" w:rsidR="004503CA" w:rsidRPr="004503CA" w:rsidRDefault="004503CA" w:rsidP="004503CA">
      <w:pPr>
        <w:numPr>
          <w:ilvl w:val="1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Examine relationship between study hours and exam scores to predict future performance.</w:t>
      </w:r>
    </w:p>
    <w:p w14:paraId="7CF2C936" w14:textId="77777777" w:rsidR="004503CA" w:rsidRPr="004503CA" w:rsidRDefault="004503CA" w:rsidP="004503CA">
      <w:pPr>
        <w:numPr>
          <w:ilvl w:val="0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Hypothesis Testing:</w:t>
      </w:r>
    </w:p>
    <w:p w14:paraId="091E20F2" w14:textId="77777777" w:rsidR="004503CA" w:rsidRPr="004503CA" w:rsidRDefault="004503CA" w:rsidP="004503CA">
      <w:pPr>
        <w:numPr>
          <w:ilvl w:val="1"/>
          <w:numId w:val="3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Test whether a new teaching method improves student scores compared to the traditional method.</w:t>
      </w:r>
    </w:p>
    <w:p w14:paraId="63E28EFF" w14:textId="77777777" w:rsidR="004503CA" w:rsidRPr="004503CA" w:rsidRDefault="00000000" w:rsidP="004503CA">
      <w:pPr>
        <w:rPr>
          <w:rFonts w:ascii="Roboto Mono" w:hAnsi="Roboto Mono"/>
        </w:rPr>
      </w:pPr>
      <w:r>
        <w:rPr>
          <w:rFonts w:ascii="Roboto Mono" w:hAnsi="Roboto Mono"/>
        </w:rPr>
        <w:pict w14:anchorId="36502C01">
          <v:rect id="_x0000_i1027" style="width:0;height:1.5pt" o:hralign="center" o:hrstd="t" o:hr="t" fillcolor="#a0a0a0" stroked="f"/>
        </w:pict>
      </w:r>
    </w:p>
    <w:p w14:paraId="0594B77D" w14:textId="77777777" w:rsidR="004503CA" w:rsidRDefault="004503CA" w:rsidP="004503CA">
      <w:pPr>
        <w:pStyle w:val="Heading2"/>
      </w:pPr>
      <w:r w:rsidRPr="004503CA">
        <w:t>Advantages</w:t>
      </w:r>
    </w:p>
    <w:p w14:paraId="1E084D60" w14:textId="3F8D1B0A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FEAA3" w14:textId="77777777" w:rsidR="004503CA" w:rsidRPr="004503CA" w:rsidRDefault="004503CA" w:rsidP="004503CA">
      <w:pPr>
        <w:numPr>
          <w:ilvl w:val="0"/>
          <w:numId w:val="4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Provides </w:t>
      </w:r>
      <w:r w:rsidRPr="004503CA">
        <w:rPr>
          <w:rFonts w:ascii="Roboto Mono" w:hAnsi="Roboto Mono"/>
          <w:b/>
          <w:bCs/>
        </w:rPr>
        <w:t>precise numerical analysis</w:t>
      </w:r>
      <w:r w:rsidRPr="004503CA">
        <w:rPr>
          <w:rFonts w:ascii="Roboto Mono" w:hAnsi="Roboto Mono"/>
        </w:rPr>
        <w:t xml:space="preserve"> of data</w:t>
      </w:r>
    </w:p>
    <w:p w14:paraId="55E939D8" w14:textId="77777777" w:rsidR="004503CA" w:rsidRPr="004503CA" w:rsidRDefault="004503CA" w:rsidP="004503CA">
      <w:pPr>
        <w:numPr>
          <w:ilvl w:val="0"/>
          <w:numId w:val="4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Supports </w:t>
      </w:r>
      <w:r w:rsidRPr="004503CA">
        <w:rPr>
          <w:rFonts w:ascii="Roboto Mono" w:hAnsi="Roboto Mono"/>
          <w:b/>
          <w:bCs/>
        </w:rPr>
        <w:t>evidence-based decision-making</w:t>
      </w:r>
    </w:p>
    <w:p w14:paraId="6F5CEA02" w14:textId="77777777" w:rsidR="004503CA" w:rsidRPr="004503CA" w:rsidRDefault="004503CA" w:rsidP="004503CA">
      <w:pPr>
        <w:numPr>
          <w:ilvl w:val="0"/>
          <w:numId w:val="4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Helps identify </w:t>
      </w:r>
      <w:r w:rsidRPr="004503CA">
        <w:rPr>
          <w:rFonts w:ascii="Roboto Mono" w:hAnsi="Roboto Mono"/>
          <w:b/>
          <w:bCs/>
        </w:rPr>
        <w:t>relationships, correlations, and trends</w:t>
      </w:r>
    </w:p>
    <w:p w14:paraId="5A8A470F" w14:textId="77777777" w:rsidR="004503CA" w:rsidRPr="004503CA" w:rsidRDefault="004503CA" w:rsidP="004503CA">
      <w:pPr>
        <w:numPr>
          <w:ilvl w:val="0"/>
          <w:numId w:val="4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Can be applied to </w:t>
      </w:r>
      <w:r w:rsidRPr="004503CA">
        <w:rPr>
          <w:rFonts w:ascii="Roboto Mono" w:hAnsi="Roboto Mono"/>
          <w:b/>
          <w:bCs/>
        </w:rPr>
        <w:t>small samples or large populations</w:t>
      </w:r>
    </w:p>
    <w:p w14:paraId="05D4FFDE" w14:textId="77777777" w:rsidR="004503CA" w:rsidRPr="004503CA" w:rsidRDefault="004503CA" w:rsidP="004503CA">
      <w:pPr>
        <w:numPr>
          <w:ilvl w:val="0"/>
          <w:numId w:val="4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Enables </w:t>
      </w:r>
      <w:r w:rsidRPr="004503CA">
        <w:rPr>
          <w:rFonts w:ascii="Roboto Mono" w:hAnsi="Roboto Mono"/>
          <w:b/>
          <w:bCs/>
        </w:rPr>
        <w:t>prediction, estimation, and testing of hypotheses</w:t>
      </w:r>
    </w:p>
    <w:p w14:paraId="57688CF6" w14:textId="77777777" w:rsidR="004503CA" w:rsidRPr="004503CA" w:rsidRDefault="00000000" w:rsidP="004503CA">
      <w:pPr>
        <w:rPr>
          <w:rFonts w:ascii="Roboto Mono" w:hAnsi="Roboto Mono"/>
        </w:rPr>
      </w:pPr>
      <w:r>
        <w:rPr>
          <w:rFonts w:ascii="Roboto Mono" w:hAnsi="Roboto Mono"/>
        </w:rPr>
        <w:pict w14:anchorId="3CB4FC5A">
          <v:rect id="_x0000_i1028" style="width:0;height:1.5pt" o:hralign="center" o:hrstd="t" o:hr="t" fillcolor="#a0a0a0" stroked="f"/>
        </w:pict>
      </w:r>
    </w:p>
    <w:p w14:paraId="60F4A4BD" w14:textId="77777777" w:rsidR="004503CA" w:rsidRDefault="004503CA" w:rsidP="004503CA">
      <w:pPr>
        <w:pStyle w:val="Heading2"/>
      </w:pPr>
      <w:r w:rsidRPr="004503CA">
        <w:t>Disadvantages</w:t>
      </w:r>
    </w:p>
    <w:p w14:paraId="049B2D76" w14:textId="502BBA25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60CBAA" w14:textId="77777777" w:rsidR="004503CA" w:rsidRPr="004503CA" w:rsidRDefault="004503CA" w:rsidP="004503CA">
      <w:pPr>
        <w:numPr>
          <w:ilvl w:val="0"/>
          <w:numId w:val="5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lastRenderedPageBreak/>
        <w:t xml:space="preserve">Can be </w:t>
      </w:r>
      <w:r w:rsidRPr="004503CA">
        <w:rPr>
          <w:rFonts w:ascii="Roboto Mono" w:hAnsi="Roboto Mono"/>
          <w:b/>
          <w:bCs/>
        </w:rPr>
        <w:t>complex and require statistical expertise</w:t>
      </w:r>
    </w:p>
    <w:p w14:paraId="30720CE7" w14:textId="77777777" w:rsidR="004503CA" w:rsidRPr="004503CA" w:rsidRDefault="004503CA" w:rsidP="004503CA">
      <w:pPr>
        <w:numPr>
          <w:ilvl w:val="0"/>
          <w:numId w:val="5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Misinterpretation of results is possible if assumptions are violated</w:t>
      </w:r>
    </w:p>
    <w:p w14:paraId="2265D316" w14:textId="77777777" w:rsidR="004503CA" w:rsidRPr="004503CA" w:rsidRDefault="004503CA" w:rsidP="004503CA">
      <w:pPr>
        <w:numPr>
          <w:ilvl w:val="0"/>
          <w:numId w:val="5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Requires </w:t>
      </w:r>
      <w:r w:rsidRPr="004503CA">
        <w:rPr>
          <w:rFonts w:ascii="Roboto Mono" w:hAnsi="Roboto Mono"/>
          <w:b/>
          <w:bCs/>
        </w:rPr>
        <w:t>accurate, representative data</w:t>
      </w:r>
      <w:r w:rsidRPr="004503CA">
        <w:rPr>
          <w:rFonts w:ascii="Roboto Mono" w:hAnsi="Roboto Mono"/>
        </w:rPr>
        <w:t xml:space="preserve"> for meaningful results</w:t>
      </w:r>
    </w:p>
    <w:p w14:paraId="375FAC50" w14:textId="77777777" w:rsidR="004503CA" w:rsidRPr="004503CA" w:rsidRDefault="004503CA" w:rsidP="004503CA">
      <w:pPr>
        <w:numPr>
          <w:ilvl w:val="0"/>
          <w:numId w:val="5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May </w:t>
      </w:r>
      <w:r w:rsidRPr="004503CA">
        <w:rPr>
          <w:rFonts w:ascii="Roboto Mono" w:hAnsi="Roboto Mono"/>
          <w:b/>
          <w:bCs/>
        </w:rPr>
        <w:t>ignore qualitative factors</w:t>
      </w:r>
      <w:r w:rsidRPr="004503CA">
        <w:rPr>
          <w:rFonts w:ascii="Roboto Mono" w:hAnsi="Roboto Mono"/>
        </w:rPr>
        <w:t xml:space="preserve"> that are important but not numerical</w:t>
      </w:r>
    </w:p>
    <w:p w14:paraId="6C62512D" w14:textId="77777777" w:rsidR="004503CA" w:rsidRPr="004503CA" w:rsidRDefault="004503CA" w:rsidP="004503CA">
      <w:pPr>
        <w:numPr>
          <w:ilvl w:val="0"/>
          <w:numId w:val="5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Computationally intensive for </w:t>
      </w:r>
      <w:r w:rsidRPr="004503CA">
        <w:rPr>
          <w:rFonts w:ascii="Roboto Mono" w:hAnsi="Roboto Mono"/>
          <w:b/>
          <w:bCs/>
        </w:rPr>
        <w:t>very large datasets</w:t>
      </w:r>
    </w:p>
    <w:p w14:paraId="12D11C91" w14:textId="77777777" w:rsidR="004503CA" w:rsidRPr="004503CA" w:rsidRDefault="00000000" w:rsidP="004503CA">
      <w:pPr>
        <w:rPr>
          <w:rFonts w:ascii="Roboto Mono" w:hAnsi="Roboto Mono"/>
        </w:rPr>
      </w:pPr>
      <w:r>
        <w:rPr>
          <w:rFonts w:ascii="Roboto Mono" w:hAnsi="Roboto Mono"/>
        </w:rPr>
        <w:pict w14:anchorId="0641E84F">
          <v:rect id="_x0000_i1029" style="width:0;height:1.5pt" o:hralign="center" o:hrstd="t" o:hr="t" fillcolor="#a0a0a0" stroked="f"/>
        </w:pict>
      </w:r>
    </w:p>
    <w:p w14:paraId="7B41ABD5" w14:textId="77777777" w:rsidR="004503CA" w:rsidRDefault="004503CA" w:rsidP="004503CA">
      <w:pPr>
        <w:pStyle w:val="Heading2"/>
      </w:pPr>
      <w:r w:rsidRPr="004503CA">
        <w:t>Example Section</w:t>
      </w:r>
    </w:p>
    <w:p w14:paraId="3892967F" w14:textId="6AA44CB8" w:rsidR="004503CA" w:rsidRPr="004503CA" w:rsidRDefault="004503CA" w:rsidP="004503C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69FD52" w14:textId="77777777" w:rsidR="004503CA" w:rsidRDefault="004503CA" w:rsidP="004503CA">
      <w:pPr>
        <w:rPr>
          <w:rFonts w:ascii="Roboto Mono" w:hAnsi="Roboto Mono"/>
        </w:rPr>
      </w:pPr>
      <w:r w:rsidRPr="004503CA">
        <w:rPr>
          <w:rFonts w:ascii="Roboto Mono" w:hAnsi="Roboto Mono"/>
        </w:rPr>
        <w:t>A company wants to analyze monthly sales data for the past year:</w:t>
      </w:r>
    </w:p>
    <w:p w14:paraId="2CDEED10" w14:textId="5BF7FFDE" w:rsidR="00EB5FE4" w:rsidRPr="004503CA" w:rsidRDefault="00EB5FE4" w:rsidP="004503C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1FE048" wp14:editId="57C17197">
            <wp:extent cx="5943600" cy="1520190"/>
            <wp:effectExtent l="0" t="0" r="0" b="3810"/>
            <wp:docPr id="181229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95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372"/>
      </w:tblGrid>
      <w:tr w:rsidR="004503CA" w:rsidRPr="004503CA" w14:paraId="1F1C3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27FED7" w14:textId="77777777" w:rsidR="004503CA" w:rsidRPr="004503CA" w:rsidRDefault="004503CA" w:rsidP="004503CA">
            <w:pPr>
              <w:rPr>
                <w:rFonts w:ascii="Roboto Mono" w:hAnsi="Roboto Mono"/>
                <w:b/>
                <w:bCs/>
              </w:rPr>
            </w:pPr>
            <w:r w:rsidRPr="004503CA">
              <w:rPr>
                <w:rFonts w:ascii="Roboto Mono" w:hAnsi="Roboto Mono"/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6B6865F4" w14:textId="77777777" w:rsidR="004503CA" w:rsidRPr="004503CA" w:rsidRDefault="004503CA" w:rsidP="004503CA">
            <w:pPr>
              <w:rPr>
                <w:rFonts w:ascii="Roboto Mono" w:hAnsi="Roboto Mono"/>
                <w:b/>
                <w:bCs/>
              </w:rPr>
            </w:pPr>
            <w:r w:rsidRPr="004503CA">
              <w:rPr>
                <w:rFonts w:ascii="Roboto Mono" w:hAnsi="Roboto Mono"/>
                <w:b/>
                <w:bCs/>
              </w:rPr>
              <w:t>Sales ($)</w:t>
            </w:r>
          </w:p>
        </w:tc>
      </w:tr>
      <w:tr w:rsidR="004503CA" w:rsidRPr="004503CA" w14:paraId="3F82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5D41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0DB04CE6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50,000</w:t>
            </w:r>
          </w:p>
        </w:tc>
      </w:tr>
      <w:tr w:rsidR="004503CA" w:rsidRPr="004503CA" w14:paraId="2AA62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F67E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78C7F8F1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55,000</w:t>
            </w:r>
          </w:p>
        </w:tc>
      </w:tr>
      <w:tr w:rsidR="004503CA" w:rsidRPr="004503CA" w14:paraId="0ABD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039F7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608C8B00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52,000</w:t>
            </w:r>
          </w:p>
        </w:tc>
      </w:tr>
      <w:tr w:rsidR="004503CA" w:rsidRPr="004503CA" w14:paraId="2FDB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A48D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4A883F8" w14:textId="77777777" w:rsidR="004503CA" w:rsidRPr="004503CA" w:rsidRDefault="004503CA" w:rsidP="004503CA">
            <w:pPr>
              <w:rPr>
                <w:rFonts w:ascii="Roboto Mono" w:hAnsi="Roboto Mono"/>
              </w:rPr>
            </w:pPr>
            <w:r w:rsidRPr="004503CA">
              <w:rPr>
                <w:rFonts w:ascii="Roboto Mono" w:hAnsi="Roboto Mono"/>
              </w:rPr>
              <w:t>...</w:t>
            </w:r>
          </w:p>
        </w:tc>
      </w:tr>
    </w:tbl>
    <w:p w14:paraId="1C06789F" w14:textId="77777777" w:rsidR="004503CA" w:rsidRPr="004503CA" w:rsidRDefault="004503CA" w:rsidP="004503CA">
      <w:p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Analysis using statistical methods:</w:t>
      </w:r>
    </w:p>
    <w:p w14:paraId="3F4E28E7" w14:textId="77777777" w:rsidR="004503CA" w:rsidRPr="004503CA" w:rsidRDefault="004503CA" w:rsidP="004503CA">
      <w:pPr>
        <w:numPr>
          <w:ilvl w:val="0"/>
          <w:numId w:val="6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Mean monthly sales = 53,000</w:t>
      </w:r>
    </w:p>
    <w:p w14:paraId="34840826" w14:textId="77777777" w:rsidR="004503CA" w:rsidRPr="004503CA" w:rsidRDefault="004503CA" w:rsidP="004503CA">
      <w:pPr>
        <w:numPr>
          <w:ilvl w:val="0"/>
          <w:numId w:val="6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Standard deviation = 2,500</w:t>
      </w:r>
    </w:p>
    <w:p w14:paraId="483978AA" w14:textId="77777777" w:rsidR="004503CA" w:rsidRPr="004503CA" w:rsidRDefault="004503CA" w:rsidP="004503CA">
      <w:pPr>
        <w:numPr>
          <w:ilvl w:val="0"/>
          <w:numId w:val="6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lastRenderedPageBreak/>
        <w:t xml:space="preserve">Correlation with advertising spend = 0.85 </w:t>
      </w:r>
      <w:r w:rsidRPr="004503CA">
        <w:rPr>
          <w:rFonts w:ascii="Arial" w:hAnsi="Arial" w:cs="Arial"/>
        </w:rPr>
        <w:t>→</w:t>
      </w:r>
      <w:r w:rsidRPr="004503CA">
        <w:rPr>
          <w:rFonts w:ascii="Roboto Mono" w:hAnsi="Roboto Mono"/>
        </w:rPr>
        <w:t xml:space="preserve"> strong positive relationship</w:t>
      </w:r>
    </w:p>
    <w:p w14:paraId="5FD6E9F2" w14:textId="77777777" w:rsidR="004503CA" w:rsidRPr="004503CA" w:rsidRDefault="004503CA" w:rsidP="004503CA">
      <w:pPr>
        <w:numPr>
          <w:ilvl w:val="0"/>
          <w:numId w:val="6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>Regression predicts April sales = 54,500 based on advertising trends</w:t>
      </w:r>
    </w:p>
    <w:p w14:paraId="52D9E119" w14:textId="77777777" w:rsidR="004503CA" w:rsidRPr="004503CA" w:rsidRDefault="004503CA" w:rsidP="004503CA">
      <w:pPr>
        <w:rPr>
          <w:rFonts w:ascii="Roboto Mono" w:hAnsi="Roboto Mono"/>
        </w:rPr>
      </w:pPr>
      <w:r w:rsidRPr="004503CA">
        <w:rPr>
          <w:rFonts w:ascii="Roboto Mono" w:hAnsi="Roboto Mono"/>
          <w:b/>
          <w:bCs/>
        </w:rPr>
        <w:t>Outcome:</w:t>
      </w:r>
    </w:p>
    <w:p w14:paraId="0B9D6369" w14:textId="77777777" w:rsidR="004503CA" w:rsidRPr="004503CA" w:rsidRDefault="004503CA" w:rsidP="004503CA">
      <w:pPr>
        <w:numPr>
          <w:ilvl w:val="0"/>
          <w:numId w:val="7"/>
        </w:numPr>
        <w:rPr>
          <w:rFonts w:ascii="Roboto Mono" w:hAnsi="Roboto Mono"/>
        </w:rPr>
      </w:pPr>
      <w:r w:rsidRPr="004503CA">
        <w:rPr>
          <w:rFonts w:ascii="Roboto Mono" w:hAnsi="Roboto Mono"/>
        </w:rPr>
        <w:t xml:space="preserve">Company understands </w:t>
      </w:r>
      <w:r w:rsidRPr="004503CA">
        <w:rPr>
          <w:rFonts w:ascii="Roboto Mono" w:hAnsi="Roboto Mono"/>
          <w:b/>
          <w:bCs/>
        </w:rPr>
        <w:t>average sales, variability, and impact of marketing</w:t>
      </w:r>
      <w:r w:rsidRPr="004503CA">
        <w:rPr>
          <w:rFonts w:ascii="Roboto Mono" w:hAnsi="Roboto Mono"/>
        </w:rPr>
        <w:t>, guiding future business decisions.</w:t>
      </w:r>
    </w:p>
    <w:p w14:paraId="5D62B37D" w14:textId="13C736EC" w:rsidR="004503CA" w:rsidRPr="004503CA" w:rsidRDefault="00000000" w:rsidP="004D6FD8">
      <w:pPr>
        <w:rPr>
          <w:rFonts w:ascii="Roboto Mono" w:hAnsi="Roboto Mono"/>
        </w:rPr>
      </w:pPr>
      <w:r>
        <w:rPr>
          <w:rFonts w:ascii="Roboto Mono" w:hAnsi="Roboto Mono"/>
        </w:rPr>
        <w:pict w14:anchorId="2979C97C">
          <v:rect id="_x0000_i1030" style="width:0;height:1.5pt" o:hralign="center" o:hrstd="t" o:hr="t" fillcolor="#a0a0a0" stroked="f"/>
        </w:pict>
      </w:r>
    </w:p>
    <w:p w14:paraId="56A32D71" w14:textId="77777777" w:rsidR="00A70480" w:rsidRPr="004503CA" w:rsidRDefault="00A70480">
      <w:pPr>
        <w:rPr>
          <w:rFonts w:ascii="Roboto Mono" w:hAnsi="Roboto Mono"/>
        </w:rPr>
      </w:pPr>
    </w:p>
    <w:sectPr w:rsidR="00A70480" w:rsidRPr="00450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8E7"/>
    <w:multiLevelType w:val="multilevel"/>
    <w:tmpl w:val="1E7E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C70E1"/>
    <w:multiLevelType w:val="multilevel"/>
    <w:tmpl w:val="682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13A55"/>
    <w:multiLevelType w:val="multilevel"/>
    <w:tmpl w:val="FA50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63B97"/>
    <w:multiLevelType w:val="multilevel"/>
    <w:tmpl w:val="C46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402D7"/>
    <w:multiLevelType w:val="multilevel"/>
    <w:tmpl w:val="37CC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F2CD2"/>
    <w:multiLevelType w:val="multilevel"/>
    <w:tmpl w:val="64E4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C4419"/>
    <w:multiLevelType w:val="multilevel"/>
    <w:tmpl w:val="506A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675156">
    <w:abstractNumId w:val="2"/>
  </w:num>
  <w:num w:numId="2" w16cid:durableId="63338360">
    <w:abstractNumId w:val="1"/>
  </w:num>
  <w:num w:numId="3" w16cid:durableId="2063092948">
    <w:abstractNumId w:val="0"/>
  </w:num>
  <w:num w:numId="4" w16cid:durableId="2032297314">
    <w:abstractNumId w:val="5"/>
  </w:num>
  <w:num w:numId="5" w16cid:durableId="1340738026">
    <w:abstractNumId w:val="4"/>
  </w:num>
  <w:num w:numId="6" w16cid:durableId="420444700">
    <w:abstractNumId w:val="3"/>
  </w:num>
  <w:num w:numId="7" w16cid:durableId="1970738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BB"/>
    <w:rsid w:val="001274BB"/>
    <w:rsid w:val="0029608D"/>
    <w:rsid w:val="002D1F4F"/>
    <w:rsid w:val="004503CA"/>
    <w:rsid w:val="004D6FD8"/>
    <w:rsid w:val="00711B4D"/>
    <w:rsid w:val="0083126C"/>
    <w:rsid w:val="008952B3"/>
    <w:rsid w:val="00A70480"/>
    <w:rsid w:val="00E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55AA8"/>
  <w15:chartTrackingRefBased/>
  <w15:docId w15:val="{62464B25-443F-4917-AD93-BC660C97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2026-03-13T21:34:00Z</dcterms:created>
  <dcterms:modified xsi:type="dcterms:W3CDTF">2026-03-13T21:52:00Z</dcterms:modified>
</cp:coreProperties>
</file>