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49C7" w14:textId="14F1B5F1" w:rsidR="00A70480" w:rsidRDefault="006B1B83" w:rsidP="006B1B83">
      <w:pPr>
        <w:pStyle w:val="Heading1"/>
      </w:pPr>
      <w:proofErr w:type="spellStart"/>
      <w:r w:rsidRPr="006B1B83">
        <w:t>FastText</w:t>
      </w:r>
      <w:proofErr w:type="spellEnd"/>
    </w:p>
    <w:p w14:paraId="33F7BB6E" w14:textId="77777777" w:rsidR="006B1B83" w:rsidRDefault="006B1B83" w:rsidP="006B1B83">
      <w:pPr>
        <w:pStyle w:val="Heading2"/>
      </w:pPr>
      <w:r w:rsidRPr="006B1B83">
        <w:t>Definition</w:t>
      </w:r>
    </w:p>
    <w:p w14:paraId="2A6F4B95" w14:textId="0AB3596A" w:rsidR="006B1B83" w:rsidRPr="006B1B83" w:rsidRDefault="006B1B83" w:rsidP="006B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E2EEC" w14:textId="77777777" w:rsidR="006B1B83" w:rsidRPr="006B1B83" w:rsidRDefault="006B1B83" w:rsidP="006B1B83">
      <w:pPr>
        <w:rPr>
          <w:rFonts w:ascii="Roboto Mono" w:hAnsi="Roboto Mono"/>
        </w:rPr>
      </w:pPr>
      <w:proofErr w:type="spellStart"/>
      <w:r w:rsidRPr="006B1B83">
        <w:rPr>
          <w:rFonts w:ascii="Roboto Mono" w:hAnsi="Roboto Mono"/>
          <w:b/>
          <w:bCs/>
        </w:rPr>
        <w:t>FastText</w:t>
      </w:r>
      <w:proofErr w:type="spellEnd"/>
      <w:r w:rsidRPr="006B1B83">
        <w:rPr>
          <w:rFonts w:ascii="Roboto Mono" w:hAnsi="Roboto Mono"/>
        </w:rPr>
        <w:t xml:space="preserve"> is a word embedding technique developed by Facebook AI that represents words as </w:t>
      </w:r>
      <w:r w:rsidRPr="006B1B83">
        <w:rPr>
          <w:rFonts w:ascii="Roboto Mono" w:hAnsi="Roboto Mono"/>
          <w:b/>
          <w:bCs/>
        </w:rPr>
        <w:t>dense vectors</w:t>
      </w:r>
      <w:r w:rsidRPr="006B1B83">
        <w:rPr>
          <w:rFonts w:ascii="Roboto Mono" w:hAnsi="Roboto Mono"/>
        </w:rPr>
        <w:t xml:space="preserve"> while also taking into account </w:t>
      </w:r>
      <w:proofErr w:type="spellStart"/>
      <w:r w:rsidRPr="006B1B83">
        <w:rPr>
          <w:rFonts w:ascii="Roboto Mono" w:hAnsi="Roboto Mono"/>
          <w:b/>
          <w:bCs/>
        </w:rPr>
        <w:t>subword</w:t>
      </w:r>
      <w:proofErr w:type="spellEnd"/>
      <w:r w:rsidRPr="006B1B83">
        <w:rPr>
          <w:rFonts w:ascii="Roboto Mono" w:hAnsi="Roboto Mono"/>
          <w:b/>
          <w:bCs/>
        </w:rPr>
        <w:t xml:space="preserve"> information</w:t>
      </w:r>
      <w:r w:rsidRPr="006B1B83">
        <w:rPr>
          <w:rFonts w:ascii="Roboto Mono" w:hAnsi="Roboto Mono"/>
        </w:rPr>
        <w:t xml:space="preserve">. Unlike Word2Vec or </w:t>
      </w:r>
      <w:proofErr w:type="spellStart"/>
      <w:r w:rsidRPr="006B1B83">
        <w:rPr>
          <w:rFonts w:ascii="Roboto Mono" w:hAnsi="Roboto Mono"/>
        </w:rPr>
        <w:t>GloVe</w:t>
      </w:r>
      <w:proofErr w:type="spellEnd"/>
      <w:r w:rsidRPr="006B1B83">
        <w:rPr>
          <w:rFonts w:ascii="Roboto Mono" w:hAnsi="Roboto Mono"/>
        </w:rPr>
        <w:t xml:space="preserve">, </w:t>
      </w:r>
      <w:proofErr w:type="spellStart"/>
      <w:r w:rsidRPr="006B1B83">
        <w:rPr>
          <w:rFonts w:ascii="Roboto Mono" w:hAnsi="Roboto Mono"/>
        </w:rPr>
        <w:t>FastText</w:t>
      </w:r>
      <w:proofErr w:type="spellEnd"/>
      <w:r w:rsidRPr="006B1B83">
        <w:rPr>
          <w:rFonts w:ascii="Roboto Mono" w:hAnsi="Roboto Mono"/>
        </w:rPr>
        <w:t xml:space="preserve"> can generate embeddings for </w:t>
      </w:r>
      <w:r w:rsidRPr="006B1B83">
        <w:rPr>
          <w:rFonts w:ascii="Roboto Mono" w:hAnsi="Roboto Mono"/>
          <w:b/>
          <w:bCs/>
        </w:rPr>
        <w:t>out-of-vocabulary (OOV) words</w:t>
      </w:r>
      <w:r w:rsidRPr="006B1B83">
        <w:rPr>
          <w:rFonts w:ascii="Roboto Mono" w:hAnsi="Roboto Mono"/>
        </w:rPr>
        <w:t xml:space="preserve"> by composing vectors from </w:t>
      </w:r>
      <w:r w:rsidRPr="006B1B83">
        <w:rPr>
          <w:rFonts w:ascii="Roboto Mono" w:hAnsi="Roboto Mono"/>
          <w:b/>
          <w:bCs/>
        </w:rPr>
        <w:t>character n-grams</w:t>
      </w:r>
      <w:r w:rsidRPr="006B1B83">
        <w:rPr>
          <w:rFonts w:ascii="Roboto Mono" w:hAnsi="Roboto Mono"/>
        </w:rPr>
        <w:t>.</w:t>
      </w:r>
    </w:p>
    <w:p w14:paraId="03BAE3E9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pict w14:anchorId="38100D39">
          <v:rect id="_x0000_i1067" style="width:0;height:1.5pt" o:hralign="center" o:hrstd="t" o:hr="t" fillcolor="#a0a0a0" stroked="f"/>
        </w:pict>
      </w:r>
    </w:p>
    <w:p w14:paraId="33C622C2" w14:textId="77777777" w:rsidR="006B1B83" w:rsidRDefault="006B1B83" w:rsidP="006B1B83">
      <w:pPr>
        <w:pStyle w:val="Heading2"/>
      </w:pPr>
      <w:r w:rsidRPr="006B1B83">
        <w:t>Key Idea</w:t>
      </w:r>
    </w:p>
    <w:p w14:paraId="003B9491" w14:textId="08BF40D7" w:rsidR="006B1B83" w:rsidRPr="006B1B83" w:rsidRDefault="006B1B83" w:rsidP="006B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304065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Instead of treating words as atomic units, </w:t>
      </w:r>
      <w:proofErr w:type="spellStart"/>
      <w:r w:rsidRPr="006B1B83">
        <w:rPr>
          <w:rFonts w:ascii="Roboto Mono" w:hAnsi="Roboto Mono"/>
        </w:rPr>
        <w:t>FastText</w:t>
      </w:r>
      <w:proofErr w:type="spellEnd"/>
      <w:r w:rsidRPr="006B1B83">
        <w:rPr>
          <w:rFonts w:ascii="Roboto Mono" w:hAnsi="Roboto Mono"/>
        </w:rPr>
        <w:t xml:space="preserve"> </w:t>
      </w:r>
      <w:r w:rsidRPr="006B1B83">
        <w:rPr>
          <w:rFonts w:ascii="Roboto Mono" w:hAnsi="Roboto Mono"/>
          <w:b/>
          <w:bCs/>
        </w:rPr>
        <w:t xml:space="preserve">breaks words into smaller </w:t>
      </w:r>
      <w:proofErr w:type="spellStart"/>
      <w:r w:rsidRPr="006B1B83">
        <w:rPr>
          <w:rFonts w:ascii="Roboto Mono" w:hAnsi="Roboto Mono"/>
          <w:b/>
          <w:bCs/>
        </w:rPr>
        <w:t>subwords</w:t>
      </w:r>
      <w:proofErr w:type="spellEnd"/>
      <w:r w:rsidRPr="006B1B83">
        <w:rPr>
          <w:rFonts w:ascii="Roboto Mono" w:hAnsi="Roboto Mono"/>
          <w:b/>
          <w:bCs/>
        </w:rPr>
        <w:t xml:space="preserve"> (character n-grams)</w:t>
      </w:r>
      <w:r w:rsidRPr="006B1B83">
        <w:rPr>
          <w:rFonts w:ascii="Roboto Mono" w:hAnsi="Roboto Mono"/>
        </w:rPr>
        <w:t xml:space="preserve">. The final word vector is obtained by </w:t>
      </w:r>
      <w:r w:rsidRPr="006B1B83">
        <w:rPr>
          <w:rFonts w:ascii="Roboto Mono" w:hAnsi="Roboto Mono"/>
          <w:b/>
          <w:bCs/>
        </w:rPr>
        <w:t>summing the vectors of its n-grams</w:t>
      </w:r>
      <w:r w:rsidRPr="006B1B83">
        <w:rPr>
          <w:rFonts w:ascii="Roboto Mono" w:hAnsi="Roboto Mono"/>
        </w:rPr>
        <w:t xml:space="preserve">, allowing the model to understand </w:t>
      </w:r>
      <w:r w:rsidRPr="006B1B83">
        <w:rPr>
          <w:rFonts w:ascii="Roboto Mono" w:hAnsi="Roboto Mono"/>
          <w:b/>
          <w:bCs/>
        </w:rPr>
        <w:t>morphology and handle rare or unseen words</w:t>
      </w:r>
      <w:r w:rsidRPr="006B1B83">
        <w:rPr>
          <w:rFonts w:ascii="Roboto Mono" w:hAnsi="Roboto Mono"/>
        </w:rPr>
        <w:t>.</w:t>
      </w:r>
    </w:p>
    <w:p w14:paraId="7D234D50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pict w14:anchorId="5AD81A19">
          <v:rect id="_x0000_i1068" style="width:0;height:1.5pt" o:hralign="center" o:hrstd="t" o:hr="t" fillcolor="#a0a0a0" stroked="f"/>
        </w:pict>
      </w:r>
    </w:p>
    <w:p w14:paraId="4E59E21C" w14:textId="77777777" w:rsidR="006B1B83" w:rsidRDefault="006B1B83" w:rsidP="006B1B83">
      <w:pPr>
        <w:pStyle w:val="Heading2"/>
      </w:pPr>
      <w:r w:rsidRPr="006B1B83">
        <w:t>How It Works</w:t>
      </w:r>
    </w:p>
    <w:p w14:paraId="201DD003" w14:textId="32C1C627" w:rsidR="006B1B83" w:rsidRPr="006B1B83" w:rsidRDefault="006B1B83" w:rsidP="006B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42350" w14:textId="77777777" w:rsidR="006B1B83" w:rsidRPr="006B1B83" w:rsidRDefault="006B1B83" w:rsidP="006B1B83">
      <w:pPr>
        <w:numPr>
          <w:ilvl w:val="0"/>
          <w:numId w:val="1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Split each word into </w:t>
      </w:r>
      <w:r w:rsidRPr="006B1B83">
        <w:rPr>
          <w:rFonts w:ascii="Roboto Mono" w:hAnsi="Roboto Mono"/>
          <w:b/>
          <w:bCs/>
        </w:rPr>
        <w:t>character n-grams</w:t>
      </w:r>
      <w:r w:rsidRPr="006B1B83">
        <w:rPr>
          <w:rFonts w:ascii="Roboto Mono" w:hAnsi="Roboto Mono"/>
        </w:rPr>
        <w:t xml:space="preserve"> (e.g., 3-grams, 4-grams).</w:t>
      </w:r>
    </w:p>
    <w:p w14:paraId="760B976A" w14:textId="77777777" w:rsidR="006B1B83" w:rsidRPr="006B1B83" w:rsidRDefault="006B1B83" w:rsidP="006B1B83">
      <w:pPr>
        <w:numPr>
          <w:ilvl w:val="0"/>
          <w:numId w:val="1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Train embeddings for all </w:t>
      </w:r>
      <w:r w:rsidRPr="006B1B83">
        <w:rPr>
          <w:rFonts w:ascii="Roboto Mono" w:hAnsi="Roboto Mono"/>
          <w:b/>
          <w:bCs/>
        </w:rPr>
        <w:t>n-grams</w:t>
      </w:r>
      <w:r w:rsidRPr="006B1B83">
        <w:rPr>
          <w:rFonts w:ascii="Roboto Mono" w:hAnsi="Roboto Mono"/>
        </w:rPr>
        <w:t xml:space="preserve"> in the corpus.</w:t>
      </w:r>
    </w:p>
    <w:p w14:paraId="35BCB82B" w14:textId="77777777" w:rsidR="006B1B83" w:rsidRPr="006B1B83" w:rsidRDefault="006B1B83" w:rsidP="006B1B83">
      <w:pPr>
        <w:numPr>
          <w:ilvl w:val="0"/>
          <w:numId w:val="1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The </w:t>
      </w:r>
      <w:r w:rsidRPr="006B1B83">
        <w:rPr>
          <w:rFonts w:ascii="Roboto Mono" w:hAnsi="Roboto Mono"/>
          <w:b/>
          <w:bCs/>
        </w:rPr>
        <w:t>word vector</w:t>
      </w:r>
      <w:r w:rsidRPr="006B1B83">
        <w:rPr>
          <w:rFonts w:ascii="Roboto Mono" w:hAnsi="Roboto Mono"/>
        </w:rPr>
        <w:t xml:space="preserve"> is computed as the </w:t>
      </w:r>
      <w:r w:rsidRPr="006B1B83">
        <w:rPr>
          <w:rFonts w:ascii="Roboto Mono" w:hAnsi="Roboto Mono"/>
          <w:b/>
          <w:bCs/>
        </w:rPr>
        <w:t>sum or average of its n-gram vectors</w:t>
      </w:r>
      <w:r w:rsidRPr="006B1B83">
        <w:rPr>
          <w:rFonts w:ascii="Roboto Mono" w:hAnsi="Roboto Mono"/>
        </w:rPr>
        <w:t>.</w:t>
      </w:r>
    </w:p>
    <w:p w14:paraId="23F20A70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pict w14:anchorId="2F6E1B7B">
          <v:rect id="_x0000_i1069" style="width:0;height:1.5pt" o:hralign="center" o:hrstd="t" o:hr="t" fillcolor="#a0a0a0" stroked="f"/>
        </w:pict>
      </w:r>
    </w:p>
    <w:p w14:paraId="178722BD" w14:textId="77777777" w:rsidR="006B1B83" w:rsidRDefault="006B1B83" w:rsidP="006B1B83">
      <w:pPr>
        <w:pStyle w:val="Heading2"/>
      </w:pPr>
      <w:r w:rsidRPr="006B1B83">
        <w:lastRenderedPageBreak/>
        <w:t>Example</w:t>
      </w:r>
    </w:p>
    <w:p w14:paraId="60B70481" w14:textId="20445E80" w:rsidR="006B1B83" w:rsidRPr="006B1B83" w:rsidRDefault="006B1B83" w:rsidP="006B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C5B0B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t>Original word: "playing"</w:t>
      </w:r>
    </w:p>
    <w:p w14:paraId="2A4D792F" w14:textId="77777777" w:rsidR="006B1B83" w:rsidRPr="006B1B83" w:rsidRDefault="006B1B83" w:rsidP="006B1B83">
      <w:pPr>
        <w:numPr>
          <w:ilvl w:val="0"/>
          <w:numId w:val="2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>Character 3-grams: "&lt;pl", "</w:t>
      </w:r>
      <w:proofErr w:type="spellStart"/>
      <w:r w:rsidRPr="006B1B83">
        <w:rPr>
          <w:rFonts w:ascii="Roboto Mono" w:hAnsi="Roboto Mono"/>
        </w:rPr>
        <w:t>pla</w:t>
      </w:r>
      <w:proofErr w:type="spellEnd"/>
      <w:r w:rsidRPr="006B1B83">
        <w:rPr>
          <w:rFonts w:ascii="Roboto Mono" w:hAnsi="Roboto Mono"/>
        </w:rPr>
        <w:t>", "lay", "</w:t>
      </w:r>
      <w:proofErr w:type="spellStart"/>
      <w:r w:rsidRPr="006B1B83">
        <w:rPr>
          <w:rFonts w:ascii="Roboto Mono" w:hAnsi="Roboto Mono"/>
        </w:rPr>
        <w:t>ayi</w:t>
      </w:r>
      <w:proofErr w:type="spellEnd"/>
      <w:r w:rsidRPr="006B1B83">
        <w:rPr>
          <w:rFonts w:ascii="Roboto Mono" w:hAnsi="Roboto Mono"/>
        </w:rPr>
        <w:t>", "yin", "</w:t>
      </w:r>
      <w:proofErr w:type="spellStart"/>
      <w:r w:rsidRPr="006B1B83">
        <w:rPr>
          <w:rFonts w:ascii="Roboto Mono" w:hAnsi="Roboto Mono"/>
        </w:rPr>
        <w:t>ing</w:t>
      </w:r>
      <w:proofErr w:type="spellEnd"/>
      <w:r w:rsidRPr="006B1B83">
        <w:rPr>
          <w:rFonts w:ascii="Roboto Mono" w:hAnsi="Roboto Mono"/>
        </w:rPr>
        <w:t>", "ng&gt;"</w:t>
      </w:r>
    </w:p>
    <w:p w14:paraId="792EBEC9" w14:textId="77777777" w:rsidR="006B1B83" w:rsidRPr="006B1B83" w:rsidRDefault="006B1B83" w:rsidP="006B1B83">
      <w:pPr>
        <w:numPr>
          <w:ilvl w:val="0"/>
          <w:numId w:val="2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>Word vector = sum of vectors of all n-grams</w:t>
      </w:r>
    </w:p>
    <w:p w14:paraId="115A2680" w14:textId="77777777" w:rsidR="006B1B83" w:rsidRPr="006B1B83" w:rsidRDefault="006B1B83" w:rsidP="006B1B83">
      <w:pPr>
        <w:numPr>
          <w:ilvl w:val="0"/>
          <w:numId w:val="2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Unknown word "replaying" can be represented using </w:t>
      </w:r>
      <w:r w:rsidRPr="006B1B83">
        <w:rPr>
          <w:rFonts w:ascii="Roboto Mono" w:hAnsi="Roboto Mono"/>
          <w:b/>
          <w:bCs/>
        </w:rPr>
        <w:t>shared n-grams</w:t>
      </w:r>
      <w:r w:rsidRPr="006B1B83">
        <w:rPr>
          <w:rFonts w:ascii="Roboto Mono" w:hAnsi="Roboto Mono"/>
        </w:rPr>
        <w:t xml:space="preserve"> from "playing"</w:t>
      </w:r>
    </w:p>
    <w:p w14:paraId="4A83AB2E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pict w14:anchorId="2E2114D4">
          <v:rect id="_x0000_i1070" style="width:0;height:1.5pt" o:hralign="center" o:hrstd="t" o:hr="t" fillcolor="#a0a0a0" stroked="f"/>
        </w:pict>
      </w:r>
    </w:p>
    <w:p w14:paraId="384AE3C5" w14:textId="77777777" w:rsidR="006B1B83" w:rsidRDefault="006B1B83" w:rsidP="006B1B83">
      <w:pPr>
        <w:pStyle w:val="Heading2"/>
      </w:pPr>
      <w:r w:rsidRPr="006B1B83">
        <w:t>Applications</w:t>
      </w:r>
    </w:p>
    <w:p w14:paraId="0829B05A" w14:textId="425F2471" w:rsidR="006B1B83" w:rsidRPr="006B1B83" w:rsidRDefault="006B1B83" w:rsidP="006B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0D129" w14:textId="77777777" w:rsidR="006B1B83" w:rsidRPr="006B1B83" w:rsidRDefault="006B1B83" w:rsidP="006B1B83">
      <w:pPr>
        <w:numPr>
          <w:ilvl w:val="0"/>
          <w:numId w:val="3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>Text classification (e.g., sentiment analysis)</w:t>
      </w:r>
    </w:p>
    <w:p w14:paraId="1C34EE82" w14:textId="77777777" w:rsidR="006B1B83" w:rsidRPr="006B1B83" w:rsidRDefault="006B1B83" w:rsidP="006B1B83">
      <w:pPr>
        <w:numPr>
          <w:ilvl w:val="0"/>
          <w:numId w:val="3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>Named entity recognition (NER)</w:t>
      </w:r>
    </w:p>
    <w:p w14:paraId="35AEB82F" w14:textId="77777777" w:rsidR="006B1B83" w:rsidRPr="006B1B83" w:rsidRDefault="006B1B83" w:rsidP="006B1B83">
      <w:pPr>
        <w:numPr>
          <w:ilvl w:val="0"/>
          <w:numId w:val="3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>Machine translation</w:t>
      </w:r>
    </w:p>
    <w:p w14:paraId="0ADCBD71" w14:textId="77777777" w:rsidR="006B1B83" w:rsidRPr="006B1B83" w:rsidRDefault="006B1B83" w:rsidP="006B1B83">
      <w:pPr>
        <w:numPr>
          <w:ilvl w:val="0"/>
          <w:numId w:val="3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>Handling rare or morphologically rich words</w:t>
      </w:r>
    </w:p>
    <w:p w14:paraId="515C4DC6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pict w14:anchorId="4628C602">
          <v:rect id="_x0000_i1071" style="width:0;height:1.5pt" o:hralign="center" o:hrstd="t" o:hr="t" fillcolor="#a0a0a0" stroked="f"/>
        </w:pict>
      </w:r>
    </w:p>
    <w:p w14:paraId="5D2087D5" w14:textId="77777777" w:rsidR="006B1B83" w:rsidRDefault="006B1B83" w:rsidP="006B1B83">
      <w:pPr>
        <w:pStyle w:val="Heading2"/>
      </w:pPr>
      <w:r w:rsidRPr="006B1B83">
        <w:t>Advantages</w:t>
      </w:r>
    </w:p>
    <w:p w14:paraId="2AC659D6" w14:textId="16712F6D" w:rsidR="006B1B83" w:rsidRPr="006B1B83" w:rsidRDefault="006B1B83" w:rsidP="006B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7ED97" w14:textId="77777777" w:rsidR="006B1B83" w:rsidRPr="006B1B83" w:rsidRDefault="006B1B83" w:rsidP="006B1B83">
      <w:pPr>
        <w:numPr>
          <w:ilvl w:val="0"/>
          <w:numId w:val="4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Handles </w:t>
      </w:r>
      <w:r w:rsidRPr="006B1B83">
        <w:rPr>
          <w:rFonts w:ascii="Roboto Mono" w:hAnsi="Roboto Mono"/>
          <w:b/>
          <w:bCs/>
        </w:rPr>
        <w:t>out-of-vocabulary words</w:t>
      </w:r>
      <w:r w:rsidRPr="006B1B83">
        <w:rPr>
          <w:rFonts w:ascii="Roboto Mono" w:hAnsi="Roboto Mono"/>
        </w:rPr>
        <w:t xml:space="preserve"> automatically</w:t>
      </w:r>
    </w:p>
    <w:p w14:paraId="7F329351" w14:textId="77777777" w:rsidR="006B1B83" w:rsidRPr="006B1B83" w:rsidRDefault="006B1B83" w:rsidP="006B1B83">
      <w:pPr>
        <w:numPr>
          <w:ilvl w:val="0"/>
          <w:numId w:val="4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Captures </w:t>
      </w:r>
      <w:proofErr w:type="spellStart"/>
      <w:r w:rsidRPr="006B1B83">
        <w:rPr>
          <w:rFonts w:ascii="Roboto Mono" w:hAnsi="Roboto Mono"/>
          <w:b/>
          <w:bCs/>
        </w:rPr>
        <w:t>subword</w:t>
      </w:r>
      <w:proofErr w:type="spellEnd"/>
      <w:r w:rsidRPr="006B1B83">
        <w:rPr>
          <w:rFonts w:ascii="Roboto Mono" w:hAnsi="Roboto Mono"/>
          <w:b/>
          <w:bCs/>
        </w:rPr>
        <w:t xml:space="preserve"> and morphological information</w:t>
      </w:r>
    </w:p>
    <w:p w14:paraId="524A85FB" w14:textId="77777777" w:rsidR="006B1B83" w:rsidRPr="006B1B83" w:rsidRDefault="006B1B83" w:rsidP="006B1B83">
      <w:pPr>
        <w:numPr>
          <w:ilvl w:val="0"/>
          <w:numId w:val="4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Works well for </w:t>
      </w:r>
      <w:r w:rsidRPr="006B1B83">
        <w:rPr>
          <w:rFonts w:ascii="Roboto Mono" w:hAnsi="Roboto Mono"/>
          <w:b/>
          <w:bCs/>
        </w:rPr>
        <w:t>morphologically rich or low-resource languages</w:t>
      </w:r>
    </w:p>
    <w:p w14:paraId="1002DC42" w14:textId="77777777" w:rsidR="006B1B83" w:rsidRPr="006B1B83" w:rsidRDefault="006B1B83" w:rsidP="006B1B83">
      <w:pPr>
        <w:numPr>
          <w:ilvl w:val="0"/>
          <w:numId w:val="4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Produces </w:t>
      </w:r>
      <w:r w:rsidRPr="006B1B83">
        <w:rPr>
          <w:rFonts w:ascii="Roboto Mono" w:hAnsi="Roboto Mono"/>
          <w:b/>
          <w:bCs/>
        </w:rPr>
        <w:t>dense, low-dimensional vectors</w:t>
      </w:r>
    </w:p>
    <w:p w14:paraId="58C87CEF" w14:textId="77777777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pict w14:anchorId="25410F06">
          <v:rect id="_x0000_i1072" style="width:0;height:1.5pt" o:hralign="center" o:hrstd="t" o:hr="t" fillcolor="#a0a0a0" stroked="f"/>
        </w:pict>
      </w:r>
    </w:p>
    <w:p w14:paraId="1E6DB611" w14:textId="77777777" w:rsidR="006B1B83" w:rsidRDefault="006B1B83" w:rsidP="006B1B83">
      <w:pPr>
        <w:pStyle w:val="Heading2"/>
      </w:pPr>
      <w:r w:rsidRPr="006B1B83">
        <w:lastRenderedPageBreak/>
        <w:t>Disadvantages</w:t>
      </w:r>
    </w:p>
    <w:p w14:paraId="6AE5F233" w14:textId="12898FB5" w:rsidR="006B1B83" w:rsidRPr="006B1B83" w:rsidRDefault="006B1B83" w:rsidP="006B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E6A76" w14:textId="77777777" w:rsidR="006B1B83" w:rsidRPr="006B1B83" w:rsidRDefault="006B1B83" w:rsidP="006B1B83">
      <w:pPr>
        <w:numPr>
          <w:ilvl w:val="0"/>
          <w:numId w:val="5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More </w:t>
      </w:r>
      <w:r w:rsidRPr="006B1B83">
        <w:rPr>
          <w:rFonts w:ascii="Roboto Mono" w:hAnsi="Roboto Mono"/>
          <w:b/>
          <w:bCs/>
        </w:rPr>
        <w:t>computationally intensive</w:t>
      </w:r>
      <w:r w:rsidRPr="006B1B83">
        <w:rPr>
          <w:rFonts w:ascii="Roboto Mono" w:hAnsi="Roboto Mono"/>
        </w:rPr>
        <w:t xml:space="preserve"> than Word2Vec or </w:t>
      </w:r>
      <w:proofErr w:type="spellStart"/>
      <w:r w:rsidRPr="006B1B83">
        <w:rPr>
          <w:rFonts w:ascii="Roboto Mono" w:hAnsi="Roboto Mono"/>
        </w:rPr>
        <w:t>GloVe</w:t>
      </w:r>
      <w:proofErr w:type="spellEnd"/>
    </w:p>
    <w:p w14:paraId="62772B39" w14:textId="77777777" w:rsidR="006B1B83" w:rsidRPr="006B1B83" w:rsidRDefault="006B1B83" w:rsidP="006B1B83">
      <w:pPr>
        <w:numPr>
          <w:ilvl w:val="0"/>
          <w:numId w:val="5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Requires careful selection of </w:t>
      </w:r>
      <w:r w:rsidRPr="006B1B83">
        <w:rPr>
          <w:rFonts w:ascii="Roboto Mono" w:hAnsi="Roboto Mono"/>
          <w:b/>
          <w:bCs/>
        </w:rPr>
        <w:t>n-gram size</w:t>
      </w:r>
    </w:p>
    <w:p w14:paraId="10C21B60" w14:textId="77777777" w:rsidR="006B1B83" w:rsidRPr="006B1B83" w:rsidRDefault="006B1B83" w:rsidP="006B1B83">
      <w:pPr>
        <w:numPr>
          <w:ilvl w:val="0"/>
          <w:numId w:val="5"/>
        </w:numPr>
        <w:rPr>
          <w:rFonts w:ascii="Roboto Mono" w:hAnsi="Roboto Mono"/>
        </w:rPr>
      </w:pPr>
      <w:r w:rsidRPr="006B1B83">
        <w:rPr>
          <w:rFonts w:ascii="Roboto Mono" w:hAnsi="Roboto Mono"/>
        </w:rPr>
        <w:t xml:space="preserve">Still produces </w:t>
      </w:r>
      <w:r w:rsidRPr="006B1B83">
        <w:rPr>
          <w:rFonts w:ascii="Roboto Mono" w:hAnsi="Roboto Mono"/>
          <w:b/>
          <w:bCs/>
        </w:rPr>
        <w:t>static embeddings</w:t>
      </w:r>
      <w:r w:rsidRPr="006B1B83">
        <w:rPr>
          <w:rFonts w:ascii="Roboto Mono" w:hAnsi="Roboto Mono"/>
        </w:rPr>
        <w:t>, not context-sensitive</w:t>
      </w:r>
    </w:p>
    <w:p w14:paraId="51EC4DD1" w14:textId="0ED564A2" w:rsidR="006B1B83" w:rsidRPr="006B1B83" w:rsidRDefault="006B1B83" w:rsidP="006B1B83">
      <w:pPr>
        <w:rPr>
          <w:rFonts w:ascii="Roboto Mono" w:hAnsi="Roboto Mono"/>
        </w:rPr>
      </w:pPr>
      <w:r w:rsidRPr="006B1B83">
        <w:rPr>
          <w:rFonts w:ascii="Roboto Mono" w:hAnsi="Roboto Mono"/>
        </w:rPr>
        <w:pict w14:anchorId="4BEA19EB">
          <v:rect id="_x0000_i1073" style="width:0;height:1.5pt" o:hralign="center" o:hrstd="t" o:hr="t" fillcolor="#a0a0a0" stroked="f"/>
        </w:pict>
      </w:r>
    </w:p>
    <w:p w14:paraId="57A97C87" w14:textId="77777777" w:rsidR="006B1B83" w:rsidRPr="006B1B83" w:rsidRDefault="006B1B83" w:rsidP="006B1B83">
      <w:pPr>
        <w:rPr>
          <w:rFonts w:ascii="Roboto Mono" w:hAnsi="Roboto Mono"/>
        </w:rPr>
      </w:pPr>
    </w:p>
    <w:sectPr w:rsidR="006B1B83" w:rsidRPr="006B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21E2"/>
    <w:multiLevelType w:val="multilevel"/>
    <w:tmpl w:val="16E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C0EB1"/>
    <w:multiLevelType w:val="multilevel"/>
    <w:tmpl w:val="83E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6772F"/>
    <w:multiLevelType w:val="multilevel"/>
    <w:tmpl w:val="21B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61B17"/>
    <w:multiLevelType w:val="multilevel"/>
    <w:tmpl w:val="004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A5533"/>
    <w:multiLevelType w:val="multilevel"/>
    <w:tmpl w:val="96B8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503740">
    <w:abstractNumId w:val="4"/>
  </w:num>
  <w:num w:numId="2" w16cid:durableId="1106384899">
    <w:abstractNumId w:val="0"/>
  </w:num>
  <w:num w:numId="3" w16cid:durableId="1630546614">
    <w:abstractNumId w:val="3"/>
  </w:num>
  <w:num w:numId="4" w16cid:durableId="1539509676">
    <w:abstractNumId w:val="2"/>
  </w:num>
  <w:num w:numId="5" w16cid:durableId="838810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70"/>
    <w:rsid w:val="002D1F4F"/>
    <w:rsid w:val="00636F70"/>
    <w:rsid w:val="006B1B83"/>
    <w:rsid w:val="00711B4D"/>
    <w:rsid w:val="0074550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3CBC"/>
  <w15:chartTrackingRefBased/>
  <w15:docId w15:val="{C449EF6E-536A-489D-81B9-17751473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2026-03-15T01:54:00Z</dcterms:created>
  <dcterms:modified xsi:type="dcterms:W3CDTF">2026-03-15T01:55:00Z</dcterms:modified>
</cp:coreProperties>
</file>