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C166" w14:textId="0E548ACB" w:rsidR="004D2970" w:rsidRPr="004D2970" w:rsidRDefault="004D2970" w:rsidP="004D2970">
      <w:pPr>
        <w:pStyle w:val="Heading1"/>
      </w:pPr>
      <w:r w:rsidRPr="004D2970">
        <w:t>Character Count</w:t>
      </w:r>
    </w:p>
    <w:p w14:paraId="2F672C90" w14:textId="77777777" w:rsidR="004D2970" w:rsidRDefault="004D2970" w:rsidP="004D2970">
      <w:pPr>
        <w:pStyle w:val="Heading2"/>
      </w:pPr>
      <w:r w:rsidRPr="004D2970">
        <w:t>Definition</w:t>
      </w:r>
    </w:p>
    <w:p w14:paraId="49F0B4E6" w14:textId="3258B565" w:rsidR="004D2970" w:rsidRPr="004D2970" w:rsidRDefault="004D2970" w:rsidP="004D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5673B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  <w:b/>
          <w:bCs/>
        </w:rPr>
        <w:t>Character Count</w:t>
      </w:r>
      <w:r w:rsidRPr="004D2970">
        <w:rPr>
          <w:rFonts w:ascii="Roboto Mono" w:hAnsi="Roboto Mono"/>
        </w:rPr>
        <w:t xml:space="preserve"> is a text feature that measures the </w:t>
      </w:r>
      <w:r w:rsidRPr="004D2970">
        <w:rPr>
          <w:rFonts w:ascii="Roboto Mono" w:hAnsi="Roboto Mono"/>
          <w:b/>
          <w:bCs/>
        </w:rPr>
        <w:t>total number of characters</w:t>
      </w:r>
      <w:r w:rsidRPr="004D2970">
        <w:rPr>
          <w:rFonts w:ascii="Roboto Mono" w:hAnsi="Roboto Mono"/>
        </w:rPr>
        <w:t xml:space="preserve"> in a text, including letters, numbers, punctuation, and whitespace. It is a simple yet informative feature used in </w:t>
      </w:r>
      <w:r w:rsidRPr="004D2970">
        <w:rPr>
          <w:rFonts w:ascii="Roboto Mono" w:hAnsi="Roboto Mono"/>
          <w:b/>
          <w:bCs/>
        </w:rPr>
        <w:t>text analysis and preprocessing</w:t>
      </w:r>
      <w:r w:rsidRPr="004D2970">
        <w:rPr>
          <w:rFonts w:ascii="Roboto Mono" w:hAnsi="Roboto Mono"/>
        </w:rPr>
        <w:t>.</w:t>
      </w:r>
    </w:p>
    <w:p w14:paraId="49F610E2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pict w14:anchorId="6D35ADD5">
          <v:rect id="_x0000_i1067" style="width:0;height:1.5pt" o:hralign="center" o:hrstd="t" o:hr="t" fillcolor="#a0a0a0" stroked="f"/>
        </w:pict>
      </w:r>
    </w:p>
    <w:p w14:paraId="7FF28EC1" w14:textId="77777777" w:rsidR="004D2970" w:rsidRDefault="004D2970" w:rsidP="004D2970">
      <w:pPr>
        <w:pStyle w:val="Heading2"/>
      </w:pPr>
      <w:r w:rsidRPr="004D2970">
        <w:t>Key Idea</w:t>
      </w:r>
    </w:p>
    <w:p w14:paraId="2D158693" w14:textId="2DD871F2" w:rsidR="004D2970" w:rsidRPr="004D2970" w:rsidRDefault="004D2970" w:rsidP="004D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B8E75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Character count provides information about the </w:t>
      </w:r>
      <w:r w:rsidRPr="004D2970">
        <w:rPr>
          <w:rFonts w:ascii="Roboto Mono" w:hAnsi="Roboto Mono"/>
          <w:b/>
          <w:bCs/>
        </w:rPr>
        <w:t>length and structure</w:t>
      </w:r>
      <w:r w:rsidRPr="004D2970">
        <w:rPr>
          <w:rFonts w:ascii="Roboto Mono" w:hAnsi="Roboto Mono"/>
        </w:rPr>
        <w:t xml:space="preserve"> of a text. It can help models understand </w:t>
      </w:r>
      <w:r w:rsidRPr="004D2970">
        <w:rPr>
          <w:rFonts w:ascii="Roboto Mono" w:hAnsi="Roboto Mono"/>
          <w:b/>
          <w:bCs/>
        </w:rPr>
        <w:t>verbosity, document size, or stylistic patterns</w:t>
      </w:r>
      <w:r w:rsidRPr="004D2970">
        <w:rPr>
          <w:rFonts w:ascii="Roboto Mono" w:hAnsi="Roboto Mono"/>
        </w:rPr>
        <w:t>.</w:t>
      </w:r>
    </w:p>
    <w:p w14:paraId="2E74DA39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pict w14:anchorId="3F5ABEBD">
          <v:rect id="_x0000_i1068" style="width:0;height:1.5pt" o:hralign="center" o:hrstd="t" o:hr="t" fillcolor="#a0a0a0" stroked="f"/>
        </w:pict>
      </w:r>
    </w:p>
    <w:p w14:paraId="53E48DA1" w14:textId="77777777" w:rsidR="004D2970" w:rsidRDefault="004D2970" w:rsidP="004D2970">
      <w:pPr>
        <w:pStyle w:val="Heading2"/>
      </w:pPr>
      <w:r w:rsidRPr="004D2970">
        <w:t>How It Works</w:t>
      </w:r>
    </w:p>
    <w:p w14:paraId="08589930" w14:textId="49F96E30" w:rsidR="004D2970" w:rsidRPr="004D2970" w:rsidRDefault="004D2970" w:rsidP="004D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A39ED" w14:textId="77777777" w:rsidR="004D2970" w:rsidRPr="004D2970" w:rsidRDefault="004D2970" w:rsidP="004D2970">
      <w:pPr>
        <w:numPr>
          <w:ilvl w:val="0"/>
          <w:numId w:val="1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>Take the raw text.</w:t>
      </w:r>
    </w:p>
    <w:p w14:paraId="432CE3CF" w14:textId="77777777" w:rsidR="004D2970" w:rsidRPr="004D2970" w:rsidRDefault="004D2970" w:rsidP="004D2970">
      <w:pPr>
        <w:numPr>
          <w:ilvl w:val="0"/>
          <w:numId w:val="1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Count all </w:t>
      </w:r>
      <w:r w:rsidRPr="004D2970">
        <w:rPr>
          <w:rFonts w:ascii="Roboto Mono" w:hAnsi="Roboto Mono"/>
          <w:b/>
          <w:bCs/>
        </w:rPr>
        <w:t>characters</w:t>
      </w:r>
      <w:r w:rsidRPr="004D2970">
        <w:rPr>
          <w:rFonts w:ascii="Roboto Mono" w:hAnsi="Roboto Mono"/>
        </w:rPr>
        <w:t xml:space="preserve"> in the text, optionally including or excluding </w:t>
      </w:r>
      <w:r w:rsidRPr="004D2970">
        <w:rPr>
          <w:rFonts w:ascii="Roboto Mono" w:hAnsi="Roboto Mono"/>
          <w:b/>
          <w:bCs/>
        </w:rPr>
        <w:t>spaces and punctuation</w:t>
      </w:r>
      <w:r w:rsidRPr="004D2970">
        <w:rPr>
          <w:rFonts w:ascii="Roboto Mono" w:hAnsi="Roboto Mono"/>
        </w:rPr>
        <w:t>.</w:t>
      </w:r>
    </w:p>
    <w:p w14:paraId="2C2C4436" w14:textId="77777777" w:rsidR="004D2970" w:rsidRPr="004D2970" w:rsidRDefault="004D2970" w:rsidP="004D2970">
      <w:pPr>
        <w:numPr>
          <w:ilvl w:val="0"/>
          <w:numId w:val="1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Use this numerical value as a </w:t>
      </w:r>
      <w:r w:rsidRPr="004D2970">
        <w:rPr>
          <w:rFonts w:ascii="Roboto Mono" w:hAnsi="Roboto Mono"/>
          <w:b/>
          <w:bCs/>
        </w:rPr>
        <w:t>feature</w:t>
      </w:r>
      <w:r w:rsidRPr="004D2970">
        <w:rPr>
          <w:rFonts w:ascii="Roboto Mono" w:hAnsi="Roboto Mono"/>
        </w:rPr>
        <w:t xml:space="preserve"> for analysis or modeling.</w:t>
      </w:r>
    </w:p>
    <w:p w14:paraId="39418517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pict w14:anchorId="175423F7">
          <v:rect id="_x0000_i1069" style="width:0;height:1.5pt" o:hralign="center" o:hrstd="t" o:hr="t" fillcolor="#a0a0a0" stroked="f"/>
        </w:pict>
      </w:r>
    </w:p>
    <w:p w14:paraId="219B830C" w14:textId="77777777" w:rsidR="004D2970" w:rsidRDefault="004D2970" w:rsidP="004D2970">
      <w:pPr>
        <w:pStyle w:val="Heading2"/>
      </w:pPr>
      <w:r w:rsidRPr="004D2970">
        <w:t>Example</w:t>
      </w:r>
    </w:p>
    <w:p w14:paraId="61858525" w14:textId="5A51CA5C" w:rsidR="004D2970" w:rsidRPr="004D2970" w:rsidRDefault="004D2970" w:rsidP="004D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FF25F8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t>Original text: "I love data science!"</w:t>
      </w:r>
    </w:p>
    <w:p w14:paraId="0860874B" w14:textId="77777777" w:rsidR="004D2970" w:rsidRPr="004D2970" w:rsidRDefault="004D2970" w:rsidP="004D2970">
      <w:pPr>
        <w:numPr>
          <w:ilvl w:val="0"/>
          <w:numId w:val="2"/>
        </w:numPr>
        <w:rPr>
          <w:rFonts w:ascii="Roboto Mono" w:hAnsi="Roboto Mono"/>
        </w:rPr>
      </w:pPr>
      <w:r w:rsidRPr="004D2970">
        <w:rPr>
          <w:rFonts w:ascii="Roboto Mono" w:hAnsi="Roboto Mono"/>
          <w:b/>
          <w:bCs/>
        </w:rPr>
        <w:lastRenderedPageBreak/>
        <w:t>Total characters (including spaces and punctuation):</w:t>
      </w:r>
      <w:r w:rsidRPr="004D2970">
        <w:rPr>
          <w:rFonts w:ascii="Roboto Mono" w:hAnsi="Roboto Mono"/>
        </w:rPr>
        <w:t xml:space="preserve"> 22</w:t>
      </w:r>
    </w:p>
    <w:p w14:paraId="7A3306CF" w14:textId="77777777" w:rsidR="004D2970" w:rsidRPr="004D2970" w:rsidRDefault="004D2970" w:rsidP="004D2970">
      <w:pPr>
        <w:numPr>
          <w:ilvl w:val="0"/>
          <w:numId w:val="2"/>
        </w:numPr>
        <w:rPr>
          <w:rFonts w:ascii="Roboto Mono" w:hAnsi="Roboto Mono"/>
        </w:rPr>
      </w:pPr>
      <w:r w:rsidRPr="004D2970">
        <w:rPr>
          <w:rFonts w:ascii="Roboto Mono" w:hAnsi="Roboto Mono"/>
          <w:b/>
          <w:bCs/>
        </w:rPr>
        <w:t>Characters without spaces/punctuation:</w:t>
      </w:r>
      <w:r w:rsidRPr="004D2970">
        <w:rPr>
          <w:rFonts w:ascii="Roboto Mono" w:hAnsi="Roboto Mono"/>
        </w:rPr>
        <w:t xml:space="preserve"> 18</w:t>
      </w:r>
    </w:p>
    <w:p w14:paraId="129926BE" w14:textId="77777777" w:rsid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t>Another example:</w:t>
      </w:r>
    </w:p>
    <w:p w14:paraId="6383DED5" w14:textId="49ADEEF2" w:rsidR="0098749E" w:rsidRPr="004D2970" w:rsidRDefault="0098749E" w:rsidP="004D2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4842B" wp14:editId="740CCFB7">
            <wp:extent cx="5943600" cy="493395"/>
            <wp:effectExtent l="0" t="0" r="0" b="1905"/>
            <wp:docPr id="143554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4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404"/>
      </w:tblGrid>
      <w:tr w:rsidR="004D2970" w:rsidRPr="004D2970" w14:paraId="44649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FFE19" w14:textId="77777777" w:rsidR="004D2970" w:rsidRPr="004D2970" w:rsidRDefault="004D2970" w:rsidP="004D2970">
            <w:pPr>
              <w:rPr>
                <w:rFonts w:ascii="Roboto Mono" w:hAnsi="Roboto Mono"/>
                <w:b/>
                <w:bCs/>
              </w:rPr>
            </w:pPr>
            <w:r w:rsidRPr="004D2970">
              <w:rPr>
                <w:rFonts w:ascii="Roboto Mono" w:hAnsi="Roboto Mono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73CBF7" w14:textId="77777777" w:rsidR="004D2970" w:rsidRPr="004D2970" w:rsidRDefault="004D2970" w:rsidP="004D2970">
            <w:pPr>
              <w:rPr>
                <w:rFonts w:ascii="Roboto Mono" w:hAnsi="Roboto Mono"/>
                <w:b/>
                <w:bCs/>
              </w:rPr>
            </w:pPr>
            <w:r w:rsidRPr="004D2970">
              <w:rPr>
                <w:rFonts w:ascii="Roboto Mono" w:hAnsi="Roboto Mono"/>
                <w:b/>
                <w:bCs/>
              </w:rPr>
              <w:t>Character Count</w:t>
            </w:r>
          </w:p>
        </w:tc>
      </w:tr>
      <w:tr w:rsidR="004D2970" w:rsidRPr="004D2970" w14:paraId="0F296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29D5" w14:textId="77777777" w:rsidR="004D2970" w:rsidRPr="004D2970" w:rsidRDefault="004D2970" w:rsidP="004D2970">
            <w:pPr>
              <w:rPr>
                <w:rFonts w:ascii="Roboto Mono" w:hAnsi="Roboto Mono"/>
              </w:rPr>
            </w:pPr>
            <w:r w:rsidRPr="004D2970">
              <w:rPr>
                <w:rFonts w:ascii="Roboto Mono" w:hAnsi="Roboto Mono"/>
              </w:rPr>
              <w:t>"Machine learning is fun."</w:t>
            </w:r>
          </w:p>
        </w:tc>
        <w:tc>
          <w:tcPr>
            <w:tcW w:w="0" w:type="auto"/>
            <w:vAlign w:val="center"/>
            <w:hideMark/>
          </w:tcPr>
          <w:p w14:paraId="6FB1B2E8" w14:textId="77777777" w:rsidR="004D2970" w:rsidRPr="004D2970" w:rsidRDefault="004D2970" w:rsidP="004D2970">
            <w:pPr>
              <w:rPr>
                <w:rFonts w:ascii="Roboto Mono" w:hAnsi="Roboto Mono"/>
              </w:rPr>
            </w:pPr>
            <w:r w:rsidRPr="004D2970">
              <w:rPr>
                <w:rFonts w:ascii="Roboto Mono" w:hAnsi="Roboto Mono"/>
              </w:rPr>
              <w:t>25 (including spaces and punctuation)</w:t>
            </w:r>
          </w:p>
        </w:tc>
      </w:tr>
    </w:tbl>
    <w:p w14:paraId="42AE864F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pict w14:anchorId="11F48344">
          <v:rect id="_x0000_i1070" style="width:0;height:1.5pt" o:hralign="center" o:hrstd="t" o:hr="t" fillcolor="#a0a0a0" stroked="f"/>
        </w:pict>
      </w:r>
    </w:p>
    <w:p w14:paraId="3C6365F5" w14:textId="77777777" w:rsidR="004D2970" w:rsidRDefault="004D2970" w:rsidP="004D2970">
      <w:pPr>
        <w:pStyle w:val="Heading2"/>
      </w:pPr>
      <w:r w:rsidRPr="004D2970">
        <w:t>Applications</w:t>
      </w:r>
    </w:p>
    <w:p w14:paraId="71D07C7B" w14:textId="664478C9" w:rsidR="004D2970" w:rsidRPr="004D2970" w:rsidRDefault="004D2970" w:rsidP="004D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4B3900" w14:textId="77777777" w:rsidR="004D2970" w:rsidRPr="004D2970" w:rsidRDefault="004D2970" w:rsidP="004D2970">
      <w:pPr>
        <w:numPr>
          <w:ilvl w:val="0"/>
          <w:numId w:val="3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Feature for </w:t>
      </w:r>
      <w:r w:rsidRPr="004D2970">
        <w:rPr>
          <w:rFonts w:ascii="Roboto Mono" w:hAnsi="Roboto Mono"/>
          <w:b/>
          <w:bCs/>
        </w:rPr>
        <w:t>text classification</w:t>
      </w:r>
      <w:r w:rsidRPr="004D2970">
        <w:rPr>
          <w:rFonts w:ascii="Roboto Mono" w:hAnsi="Roboto Mono"/>
        </w:rPr>
        <w:t xml:space="preserve"> (spam detection, sentiment analysis)</w:t>
      </w:r>
    </w:p>
    <w:p w14:paraId="7CD69C66" w14:textId="77777777" w:rsidR="004D2970" w:rsidRPr="004D2970" w:rsidRDefault="004D2970" w:rsidP="004D2970">
      <w:pPr>
        <w:numPr>
          <w:ilvl w:val="0"/>
          <w:numId w:val="3"/>
        </w:numPr>
        <w:rPr>
          <w:rFonts w:ascii="Roboto Mono" w:hAnsi="Roboto Mono"/>
        </w:rPr>
      </w:pPr>
      <w:r w:rsidRPr="004D2970">
        <w:rPr>
          <w:rFonts w:ascii="Roboto Mono" w:hAnsi="Roboto Mono"/>
          <w:b/>
          <w:bCs/>
        </w:rPr>
        <w:t>Readability scoring</w:t>
      </w:r>
    </w:p>
    <w:p w14:paraId="503AE85E" w14:textId="77777777" w:rsidR="004D2970" w:rsidRPr="004D2970" w:rsidRDefault="004D2970" w:rsidP="004D2970">
      <w:pPr>
        <w:numPr>
          <w:ilvl w:val="0"/>
          <w:numId w:val="3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Detecting </w:t>
      </w:r>
      <w:r w:rsidRPr="004D2970">
        <w:rPr>
          <w:rFonts w:ascii="Roboto Mono" w:hAnsi="Roboto Mono"/>
          <w:b/>
          <w:bCs/>
        </w:rPr>
        <w:t>abnormally long or short documents</w:t>
      </w:r>
    </w:p>
    <w:p w14:paraId="7EF14CF7" w14:textId="77777777" w:rsidR="004D2970" w:rsidRPr="004D2970" w:rsidRDefault="004D2970" w:rsidP="004D2970">
      <w:pPr>
        <w:numPr>
          <w:ilvl w:val="0"/>
          <w:numId w:val="3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Part of </w:t>
      </w:r>
      <w:r w:rsidRPr="004D2970">
        <w:rPr>
          <w:rFonts w:ascii="Roboto Mono" w:hAnsi="Roboto Mono"/>
          <w:b/>
          <w:bCs/>
        </w:rPr>
        <w:t>exploratory data analysis</w:t>
      </w:r>
      <w:r w:rsidRPr="004D2970">
        <w:rPr>
          <w:rFonts w:ascii="Roboto Mono" w:hAnsi="Roboto Mono"/>
        </w:rPr>
        <w:t xml:space="preserve"> for text datasets</w:t>
      </w:r>
    </w:p>
    <w:p w14:paraId="0A229260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pict w14:anchorId="6C5C7495">
          <v:rect id="_x0000_i1071" style="width:0;height:1.5pt" o:hralign="center" o:hrstd="t" o:hr="t" fillcolor="#a0a0a0" stroked="f"/>
        </w:pict>
      </w:r>
    </w:p>
    <w:p w14:paraId="6B561D0D" w14:textId="77777777" w:rsidR="004D2970" w:rsidRDefault="004D2970" w:rsidP="004D2970">
      <w:pPr>
        <w:pStyle w:val="Heading2"/>
      </w:pPr>
      <w:r w:rsidRPr="004D2970">
        <w:t>Advantages</w:t>
      </w:r>
    </w:p>
    <w:p w14:paraId="67946378" w14:textId="42B8E037" w:rsidR="004D2970" w:rsidRPr="004D2970" w:rsidRDefault="004D2970" w:rsidP="004D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A5740E" w14:textId="77777777" w:rsidR="004D2970" w:rsidRPr="004D2970" w:rsidRDefault="004D2970" w:rsidP="004D2970">
      <w:pPr>
        <w:numPr>
          <w:ilvl w:val="0"/>
          <w:numId w:val="4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>Simple and fast to compute</w:t>
      </w:r>
    </w:p>
    <w:p w14:paraId="23623280" w14:textId="77777777" w:rsidR="004D2970" w:rsidRPr="004D2970" w:rsidRDefault="004D2970" w:rsidP="004D2970">
      <w:pPr>
        <w:numPr>
          <w:ilvl w:val="0"/>
          <w:numId w:val="4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Provides a </w:t>
      </w:r>
      <w:r w:rsidRPr="004D2970">
        <w:rPr>
          <w:rFonts w:ascii="Roboto Mono" w:hAnsi="Roboto Mono"/>
          <w:b/>
          <w:bCs/>
        </w:rPr>
        <w:t>basic measure of text length and verbosity</w:t>
      </w:r>
    </w:p>
    <w:p w14:paraId="0938242E" w14:textId="77777777" w:rsidR="004D2970" w:rsidRPr="004D2970" w:rsidRDefault="004D2970" w:rsidP="004D2970">
      <w:pPr>
        <w:numPr>
          <w:ilvl w:val="0"/>
          <w:numId w:val="4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Can be combined with other features like </w:t>
      </w:r>
      <w:r w:rsidRPr="004D2970">
        <w:rPr>
          <w:rFonts w:ascii="Roboto Mono" w:hAnsi="Roboto Mono"/>
          <w:b/>
          <w:bCs/>
        </w:rPr>
        <w:t>word count</w:t>
      </w:r>
      <w:r w:rsidRPr="004D2970">
        <w:rPr>
          <w:rFonts w:ascii="Roboto Mono" w:hAnsi="Roboto Mono"/>
        </w:rPr>
        <w:t xml:space="preserve"> or </w:t>
      </w:r>
      <w:r w:rsidRPr="004D2970">
        <w:rPr>
          <w:rFonts w:ascii="Roboto Mono" w:hAnsi="Roboto Mono"/>
          <w:b/>
          <w:bCs/>
        </w:rPr>
        <w:t>average word length</w:t>
      </w:r>
    </w:p>
    <w:p w14:paraId="49D0BDB8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pict w14:anchorId="31F170C4">
          <v:rect id="_x0000_i1072" style="width:0;height:1.5pt" o:hralign="center" o:hrstd="t" o:hr="t" fillcolor="#a0a0a0" stroked="f"/>
        </w:pict>
      </w:r>
    </w:p>
    <w:p w14:paraId="680B20D8" w14:textId="77777777" w:rsidR="004D2970" w:rsidRDefault="004D2970" w:rsidP="004D2970">
      <w:pPr>
        <w:pStyle w:val="Heading2"/>
      </w:pPr>
      <w:r w:rsidRPr="004D2970">
        <w:lastRenderedPageBreak/>
        <w:t>Disadvantages</w:t>
      </w:r>
    </w:p>
    <w:p w14:paraId="07CF9F5E" w14:textId="43218FB2" w:rsidR="004D2970" w:rsidRPr="004D2970" w:rsidRDefault="004D2970" w:rsidP="004D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7F8FB" w14:textId="77777777" w:rsidR="004D2970" w:rsidRPr="004D2970" w:rsidRDefault="004D2970" w:rsidP="004D2970">
      <w:pPr>
        <w:numPr>
          <w:ilvl w:val="0"/>
          <w:numId w:val="5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Does not capture </w:t>
      </w:r>
      <w:r w:rsidRPr="004D2970">
        <w:rPr>
          <w:rFonts w:ascii="Roboto Mono" w:hAnsi="Roboto Mono"/>
          <w:b/>
          <w:bCs/>
        </w:rPr>
        <w:t>semantic content</w:t>
      </w:r>
      <w:r w:rsidRPr="004D2970">
        <w:rPr>
          <w:rFonts w:ascii="Roboto Mono" w:hAnsi="Roboto Mono"/>
        </w:rPr>
        <w:t xml:space="preserve"> of text</w:t>
      </w:r>
    </w:p>
    <w:p w14:paraId="7D1767FB" w14:textId="77777777" w:rsidR="004D2970" w:rsidRPr="004D2970" w:rsidRDefault="004D2970" w:rsidP="004D2970">
      <w:pPr>
        <w:numPr>
          <w:ilvl w:val="0"/>
          <w:numId w:val="5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Sensitive to </w:t>
      </w:r>
      <w:r w:rsidRPr="004D2970">
        <w:rPr>
          <w:rFonts w:ascii="Roboto Mono" w:hAnsi="Roboto Mono"/>
          <w:b/>
          <w:bCs/>
        </w:rPr>
        <w:t>punctuation and whitespace</w:t>
      </w:r>
    </w:p>
    <w:p w14:paraId="05FD0E3C" w14:textId="77777777" w:rsidR="004D2970" w:rsidRPr="004D2970" w:rsidRDefault="004D2970" w:rsidP="004D2970">
      <w:pPr>
        <w:numPr>
          <w:ilvl w:val="0"/>
          <w:numId w:val="5"/>
        </w:numPr>
        <w:rPr>
          <w:rFonts w:ascii="Roboto Mono" w:hAnsi="Roboto Mono"/>
        </w:rPr>
      </w:pPr>
      <w:r w:rsidRPr="004D2970">
        <w:rPr>
          <w:rFonts w:ascii="Roboto Mono" w:hAnsi="Roboto Mono"/>
        </w:rPr>
        <w:t xml:space="preserve">Alone, it provides </w:t>
      </w:r>
      <w:r w:rsidRPr="004D2970">
        <w:rPr>
          <w:rFonts w:ascii="Roboto Mono" w:hAnsi="Roboto Mono"/>
          <w:b/>
          <w:bCs/>
        </w:rPr>
        <w:t>limited predictive power</w:t>
      </w:r>
    </w:p>
    <w:p w14:paraId="5817C5A0" w14:textId="77777777" w:rsidR="004D2970" w:rsidRPr="004D2970" w:rsidRDefault="004D2970" w:rsidP="004D2970">
      <w:pPr>
        <w:rPr>
          <w:rFonts w:ascii="Roboto Mono" w:hAnsi="Roboto Mono"/>
        </w:rPr>
      </w:pPr>
      <w:r w:rsidRPr="004D2970">
        <w:rPr>
          <w:rFonts w:ascii="Roboto Mono" w:hAnsi="Roboto Mono"/>
        </w:rPr>
        <w:pict w14:anchorId="167FD3C4">
          <v:rect id="_x0000_i1073" style="width:0;height:1.5pt" o:hralign="center" o:hrstd="t" o:hr="t" fillcolor="#a0a0a0" stroked="f"/>
        </w:pict>
      </w:r>
    </w:p>
    <w:p w14:paraId="1FCB973E" w14:textId="33E99029" w:rsidR="004D2970" w:rsidRPr="004D2970" w:rsidRDefault="004D2970" w:rsidP="004D2970">
      <w:pPr>
        <w:rPr>
          <w:rFonts w:ascii="Roboto Mono" w:hAnsi="Roboto Mono"/>
        </w:rPr>
      </w:pPr>
    </w:p>
    <w:p w14:paraId="6ABB053B" w14:textId="77777777" w:rsidR="004D2970" w:rsidRPr="004D2970" w:rsidRDefault="004D2970" w:rsidP="004D2970">
      <w:pPr>
        <w:rPr>
          <w:rFonts w:ascii="Roboto Mono" w:hAnsi="Roboto Mono"/>
        </w:rPr>
      </w:pPr>
    </w:p>
    <w:sectPr w:rsidR="004D2970" w:rsidRPr="004D2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A45"/>
    <w:multiLevelType w:val="multilevel"/>
    <w:tmpl w:val="64E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B3E10"/>
    <w:multiLevelType w:val="multilevel"/>
    <w:tmpl w:val="565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45886"/>
    <w:multiLevelType w:val="multilevel"/>
    <w:tmpl w:val="C9B8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525A5"/>
    <w:multiLevelType w:val="multilevel"/>
    <w:tmpl w:val="C56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C5FFA"/>
    <w:multiLevelType w:val="multilevel"/>
    <w:tmpl w:val="782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34239">
    <w:abstractNumId w:val="2"/>
  </w:num>
  <w:num w:numId="2" w16cid:durableId="483394902">
    <w:abstractNumId w:val="0"/>
  </w:num>
  <w:num w:numId="3" w16cid:durableId="1350713864">
    <w:abstractNumId w:val="1"/>
  </w:num>
  <w:num w:numId="4" w16cid:durableId="1236278065">
    <w:abstractNumId w:val="4"/>
  </w:num>
  <w:num w:numId="5" w16cid:durableId="327372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19"/>
    <w:rsid w:val="002B5019"/>
    <w:rsid w:val="002D1F4F"/>
    <w:rsid w:val="004D2970"/>
    <w:rsid w:val="00711B4D"/>
    <w:rsid w:val="0080359A"/>
    <w:rsid w:val="008952B3"/>
    <w:rsid w:val="0098749E"/>
    <w:rsid w:val="00A70480"/>
    <w:rsid w:val="00CE07D3"/>
    <w:rsid w:val="00E7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AF56"/>
  <w15:chartTrackingRefBased/>
  <w15:docId w15:val="{1F644248-FA9D-47EA-9E5D-0BE603F3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2026-03-15T02:08:00Z</dcterms:created>
  <dcterms:modified xsi:type="dcterms:W3CDTF">2026-03-15T02:21:00Z</dcterms:modified>
</cp:coreProperties>
</file>