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B717" w14:textId="0C5D9C3C" w:rsidR="00A70480" w:rsidRDefault="003953CD" w:rsidP="003953CD">
      <w:pPr>
        <w:pStyle w:val="Heading1"/>
      </w:pPr>
      <w:r w:rsidRPr="003953CD">
        <w:t>Hybrid data formats</w:t>
      </w:r>
    </w:p>
    <w:p w14:paraId="246F5A51" w14:textId="5453530E" w:rsidR="003953CD" w:rsidRPr="008C7039" w:rsidRDefault="003953CD" w:rsidP="003953CD">
      <w:pPr>
        <w:pStyle w:val="Heading2"/>
      </w:pPr>
      <w:r w:rsidRPr="008C7039">
        <w:t xml:space="preserve">What is </w:t>
      </w:r>
      <w:r w:rsidRPr="003953CD">
        <w:t>Hybrid data formats</w:t>
      </w:r>
    </w:p>
    <w:p w14:paraId="5A3E55D3" w14:textId="5EE8A705" w:rsidR="003953CD" w:rsidRPr="003953CD" w:rsidRDefault="003953CD" w:rsidP="00395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6A15A9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Hybrid data formats</w:t>
      </w:r>
      <w:r w:rsidRPr="003953CD">
        <w:rPr>
          <w:rFonts w:ascii="Roboto Mono" w:hAnsi="Roboto Mono"/>
        </w:rPr>
        <w:t xml:space="preserve"> combine features of both </w:t>
      </w:r>
      <w:r w:rsidRPr="003953CD">
        <w:rPr>
          <w:rFonts w:ascii="Roboto Mono" w:hAnsi="Roboto Mono"/>
          <w:b/>
          <w:bCs/>
        </w:rPr>
        <w:t>text-based</w:t>
      </w:r>
      <w:r w:rsidRPr="003953CD">
        <w:rPr>
          <w:rFonts w:ascii="Roboto Mono" w:hAnsi="Roboto Mono"/>
        </w:rPr>
        <w:t xml:space="preserve"> and </w:t>
      </w:r>
      <w:r w:rsidRPr="003953CD">
        <w:rPr>
          <w:rFonts w:ascii="Roboto Mono" w:hAnsi="Roboto Mono"/>
          <w:b/>
          <w:bCs/>
        </w:rPr>
        <w:t>binary</w:t>
      </w:r>
      <w:r w:rsidRPr="003953CD">
        <w:rPr>
          <w:rFonts w:ascii="Roboto Mono" w:hAnsi="Roboto Mono"/>
        </w:rPr>
        <w:t xml:space="preserve"> formats. This means they are </w:t>
      </w:r>
      <w:r w:rsidRPr="003953CD">
        <w:rPr>
          <w:rFonts w:ascii="Roboto Mono" w:hAnsi="Roboto Mono"/>
          <w:b/>
          <w:bCs/>
        </w:rPr>
        <w:t>partly human-readable</w:t>
      </w:r>
      <w:r w:rsidRPr="003953CD">
        <w:rPr>
          <w:rFonts w:ascii="Roboto Mono" w:hAnsi="Roboto Mono"/>
        </w:rPr>
        <w:t xml:space="preserve"> but also use </w:t>
      </w:r>
      <w:r w:rsidRPr="003953CD">
        <w:rPr>
          <w:rFonts w:ascii="Roboto Mono" w:hAnsi="Roboto Mono"/>
          <w:b/>
          <w:bCs/>
        </w:rPr>
        <w:t>binary encoding internally</w:t>
      </w:r>
      <w:r w:rsidRPr="003953CD">
        <w:rPr>
          <w:rFonts w:ascii="Roboto Mono" w:hAnsi="Roboto Mono"/>
        </w:rPr>
        <w:t xml:space="preserve"> for efficiency, structure, or advanced features.</w:t>
      </w:r>
    </w:p>
    <w:p w14:paraId="2ECDB403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4176A53D">
          <v:rect id="_x0000_i1091" style="width:0;height:1.5pt" o:hralign="center" o:hrstd="t" o:hr="t" fillcolor="#a0a0a0" stroked="f"/>
        </w:pict>
      </w:r>
    </w:p>
    <w:p w14:paraId="247F92BC" w14:textId="77777777" w:rsidR="003953CD" w:rsidRDefault="003953CD" w:rsidP="003953CD">
      <w:pPr>
        <w:pStyle w:val="Heading2"/>
      </w:pPr>
      <w:r w:rsidRPr="003953CD">
        <w:t>What Makes a Format “Hybrid”?</w:t>
      </w:r>
    </w:p>
    <w:p w14:paraId="50281264" w14:textId="2C5665B7" w:rsidR="003953CD" w:rsidRPr="003953CD" w:rsidRDefault="003953CD" w:rsidP="00395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2D0040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t>A hybrid format typically:</w:t>
      </w:r>
    </w:p>
    <w:p w14:paraId="526F7BCE" w14:textId="77777777" w:rsidR="003953CD" w:rsidRPr="003953CD" w:rsidRDefault="003953CD" w:rsidP="003953CD">
      <w:pPr>
        <w:numPr>
          <w:ilvl w:val="0"/>
          <w:numId w:val="1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Has a </w:t>
      </w:r>
      <w:r w:rsidRPr="003953CD">
        <w:rPr>
          <w:rFonts w:ascii="Roboto Mono" w:hAnsi="Roboto Mono"/>
          <w:b/>
          <w:bCs/>
        </w:rPr>
        <w:t>readable structure</w:t>
      </w:r>
      <w:r w:rsidRPr="003953CD">
        <w:rPr>
          <w:rFonts w:ascii="Roboto Mono" w:hAnsi="Roboto Mono"/>
        </w:rPr>
        <w:t xml:space="preserve"> (like text headers or markup)</w:t>
      </w:r>
    </w:p>
    <w:p w14:paraId="19ED5E89" w14:textId="77777777" w:rsidR="003953CD" w:rsidRPr="003953CD" w:rsidRDefault="003953CD" w:rsidP="003953CD">
      <w:pPr>
        <w:numPr>
          <w:ilvl w:val="0"/>
          <w:numId w:val="1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Stores actual content in </w:t>
      </w:r>
      <w:r w:rsidRPr="003953CD">
        <w:rPr>
          <w:rFonts w:ascii="Roboto Mono" w:hAnsi="Roboto Mono"/>
          <w:b/>
          <w:bCs/>
        </w:rPr>
        <w:t>binary form</w:t>
      </w:r>
      <w:r w:rsidRPr="003953CD">
        <w:rPr>
          <w:rFonts w:ascii="Roboto Mono" w:hAnsi="Roboto Mono"/>
        </w:rPr>
        <w:t xml:space="preserve"> (for performance or compression)</w:t>
      </w:r>
    </w:p>
    <w:p w14:paraId="4250794C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7FADF06B">
          <v:rect id="_x0000_i1092" style="width:0;height:1.5pt" o:hralign="center" o:hrstd="t" o:hr="t" fillcolor="#a0a0a0" stroked="f"/>
        </w:pict>
      </w:r>
    </w:p>
    <w:p w14:paraId="244A360C" w14:textId="77777777" w:rsidR="003953CD" w:rsidRPr="003953CD" w:rsidRDefault="003953CD" w:rsidP="003953CD">
      <w:pPr>
        <w:pStyle w:val="Heading2"/>
      </w:pPr>
      <w:r w:rsidRPr="003953CD">
        <w:t>Common Hybrid Data Formats</w:t>
      </w:r>
    </w:p>
    <w:p w14:paraId="4E08313E" w14:textId="77777777" w:rsidR="003953CD" w:rsidRDefault="003953CD" w:rsidP="003953CD">
      <w:pPr>
        <w:pStyle w:val="Heading3"/>
      </w:pPr>
      <w:r w:rsidRPr="003953CD">
        <w:t>1. PDF (Portable Document Format)</w:t>
      </w:r>
    </w:p>
    <w:p w14:paraId="305E5615" w14:textId="45479525" w:rsidR="003953CD" w:rsidRPr="003953CD" w:rsidRDefault="003953CD" w:rsidP="00395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55EAEC" w14:textId="77777777" w:rsidR="003953CD" w:rsidRPr="003953CD" w:rsidRDefault="003953CD" w:rsidP="003953CD">
      <w:pPr>
        <w:numPr>
          <w:ilvl w:val="0"/>
          <w:numId w:val="2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Combines readable structure (metadata, layout info) with binary content (images, fonts).</w:t>
      </w:r>
    </w:p>
    <w:p w14:paraId="1A221995" w14:textId="77777777" w:rsidR="003953CD" w:rsidRPr="003953CD" w:rsidRDefault="003953CD" w:rsidP="003953CD">
      <w:pPr>
        <w:numPr>
          <w:ilvl w:val="0"/>
          <w:numId w:val="2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Use case:</w:t>
      </w:r>
      <w:r w:rsidRPr="003953CD">
        <w:rPr>
          <w:rFonts w:ascii="Roboto Mono" w:hAnsi="Roboto Mono"/>
        </w:rPr>
        <w:t xml:space="preserve"> Documents, reports, eBooks.</w:t>
      </w:r>
    </w:p>
    <w:p w14:paraId="293C254C" w14:textId="77777777" w:rsidR="003953CD" w:rsidRPr="003953CD" w:rsidRDefault="003953CD" w:rsidP="003953CD">
      <w:pPr>
        <w:numPr>
          <w:ilvl w:val="0"/>
          <w:numId w:val="2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You can view it easily, but its internal structure is complex.</w:t>
      </w:r>
    </w:p>
    <w:p w14:paraId="036FA8FC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4EED4237">
          <v:rect id="_x0000_i1093" style="width:0;height:1.5pt" o:hralign="center" o:hrstd="t" o:hr="t" fillcolor="#a0a0a0" stroked="f"/>
        </w:pict>
      </w:r>
    </w:p>
    <w:p w14:paraId="6DB26CE3" w14:textId="77777777" w:rsidR="003953CD" w:rsidRDefault="003953CD" w:rsidP="003953CD">
      <w:pPr>
        <w:pStyle w:val="Heading3"/>
      </w:pPr>
      <w:r w:rsidRPr="003953CD">
        <w:lastRenderedPageBreak/>
        <w:t>2. Microsoft Office Files</w:t>
      </w:r>
    </w:p>
    <w:p w14:paraId="64424352" w14:textId="5D1D89D6" w:rsidR="003953CD" w:rsidRPr="003953CD" w:rsidRDefault="003953CD" w:rsidP="00395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83A25" w14:textId="77777777" w:rsidR="003953CD" w:rsidRPr="003953CD" w:rsidRDefault="003953CD" w:rsidP="003953CD">
      <w:pPr>
        <w:numPr>
          <w:ilvl w:val="0"/>
          <w:numId w:val="3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Examples: </w:t>
      </w:r>
      <w:r w:rsidRPr="003953CD">
        <w:rPr>
          <w:rFonts w:ascii="Roboto Mono" w:hAnsi="Roboto Mono"/>
          <w:b/>
          <w:bCs/>
        </w:rPr>
        <w:t>.docx, .xlsx, .pptx</w:t>
      </w:r>
    </w:p>
    <w:p w14:paraId="63AB9D0B" w14:textId="77777777" w:rsidR="003953CD" w:rsidRPr="003953CD" w:rsidRDefault="003953CD" w:rsidP="003953CD">
      <w:pPr>
        <w:numPr>
          <w:ilvl w:val="0"/>
          <w:numId w:val="3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Internally, these are </w:t>
      </w:r>
      <w:r w:rsidRPr="003953CD">
        <w:rPr>
          <w:rFonts w:ascii="Roboto Mono" w:hAnsi="Roboto Mono"/>
          <w:b/>
          <w:bCs/>
        </w:rPr>
        <w:t>compressed binary packages</w:t>
      </w:r>
      <w:r w:rsidRPr="003953CD">
        <w:rPr>
          <w:rFonts w:ascii="Roboto Mono" w:hAnsi="Roboto Mono"/>
        </w:rPr>
        <w:t xml:space="preserve"> containing XML (text) files.</w:t>
      </w:r>
    </w:p>
    <w:p w14:paraId="49B495B9" w14:textId="77777777" w:rsidR="003953CD" w:rsidRPr="003953CD" w:rsidRDefault="003953CD" w:rsidP="003953CD">
      <w:pPr>
        <w:numPr>
          <w:ilvl w:val="0"/>
          <w:numId w:val="3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Use case:</w:t>
      </w:r>
      <w:r w:rsidRPr="003953CD">
        <w:rPr>
          <w:rFonts w:ascii="Roboto Mono" w:hAnsi="Roboto Mono"/>
        </w:rPr>
        <w:t xml:space="preserve"> Word documents, spreadsheets, presentations.</w:t>
      </w:r>
    </w:p>
    <w:p w14:paraId="2FE0B52C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7F120FDE">
          <v:rect id="_x0000_i1094" style="width:0;height:1.5pt" o:hralign="center" o:hrstd="t" o:hr="t" fillcolor="#a0a0a0" stroked="f"/>
        </w:pict>
      </w:r>
    </w:p>
    <w:p w14:paraId="5A932017" w14:textId="77777777" w:rsidR="003953CD" w:rsidRDefault="003953CD" w:rsidP="003953CD">
      <w:pPr>
        <w:pStyle w:val="Heading3"/>
      </w:pPr>
      <w:r w:rsidRPr="003953CD">
        <w:t>3. HTML with Embedded Media</w:t>
      </w:r>
    </w:p>
    <w:p w14:paraId="3D73289B" w14:textId="05E9963B" w:rsidR="003953CD" w:rsidRPr="003953CD" w:rsidRDefault="003953CD" w:rsidP="003953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42FAA8" w14:textId="77777777" w:rsidR="003953CD" w:rsidRPr="003953CD" w:rsidRDefault="003953CD" w:rsidP="003953CD">
      <w:pPr>
        <w:numPr>
          <w:ilvl w:val="0"/>
          <w:numId w:val="4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HTML itself is text-based, but it can include:</w:t>
      </w:r>
    </w:p>
    <w:p w14:paraId="7996D2DF" w14:textId="77777777" w:rsidR="003953CD" w:rsidRPr="003953CD" w:rsidRDefault="003953CD" w:rsidP="003953CD">
      <w:pPr>
        <w:numPr>
          <w:ilvl w:val="1"/>
          <w:numId w:val="4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Images (JPEG/PNG)</w:t>
      </w:r>
    </w:p>
    <w:p w14:paraId="2A24BF08" w14:textId="77777777" w:rsidR="003953CD" w:rsidRPr="003953CD" w:rsidRDefault="003953CD" w:rsidP="003953CD">
      <w:pPr>
        <w:numPr>
          <w:ilvl w:val="1"/>
          <w:numId w:val="4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Videos (MP4)</w:t>
      </w:r>
    </w:p>
    <w:p w14:paraId="5EC15FDC" w14:textId="77777777" w:rsidR="003953CD" w:rsidRPr="003953CD" w:rsidRDefault="003953CD" w:rsidP="003953CD">
      <w:pPr>
        <w:numPr>
          <w:ilvl w:val="1"/>
          <w:numId w:val="4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Audio (MP3)</w:t>
      </w:r>
    </w:p>
    <w:p w14:paraId="3B875F7A" w14:textId="77777777" w:rsidR="003953CD" w:rsidRPr="003953CD" w:rsidRDefault="003953CD" w:rsidP="003953CD">
      <w:pPr>
        <w:numPr>
          <w:ilvl w:val="0"/>
          <w:numId w:val="4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Use case:</w:t>
      </w:r>
      <w:r w:rsidRPr="003953CD">
        <w:rPr>
          <w:rFonts w:ascii="Roboto Mono" w:hAnsi="Roboto Mono"/>
        </w:rPr>
        <w:t xml:space="preserve"> Web pages.</w:t>
      </w:r>
    </w:p>
    <w:p w14:paraId="53669C04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72F7BA52">
          <v:rect id="_x0000_i1095" style="width:0;height:1.5pt" o:hralign="center" o:hrstd="t" o:hr="t" fillcolor="#a0a0a0" stroked="f"/>
        </w:pict>
      </w:r>
    </w:p>
    <w:p w14:paraId="227C3759" w14:textId="77777777" w:rsidR="003953CD" w:rsidRDefault="003953CD" w:rsidP="00FC2FAE">
      <w:pPr>
        <w:pStyle w:val="Heading3"/>
      </w:pPr>
      <w:r w:rsidRPr="003953CD">
        <w:t>4. JSON with Binary Attachments (e.g., Base64 encoding)</w:t>
      </w:r>
    </w:p>
    <w:p w14:paraId="70A711C8" w14:textId="546222DC" w:rsidR="00FC2FAE" w:rsidRPr="00FC2FAE" w:rsidRDefault="00FC2FAE" w:rsidP="00FC2F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40868" w14:textId="77777777" w:rsidR="003953CD" w:rsidRPr="003953CD" w:rsidRDefault="003953CD" w:rsidP="003953CD">
      <w:pPr>
        <w:numPr>
          <w:ilvl w:val="0"/>
          <w:numId w:val="5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JSON is text-based but can carry binary data encoded as text.</w:t>
      </w:r>
    </w:p>
    <w:p w14:paraId="22A344AA" w14:textId="77777777" w:rsidR="003953CD" w:rsidRPr="003953CD" w:rsidRDefault="003953CD" w:rsidP="003953CD">
      <w:pPr>
        <w:numPr>
          <w:ilvl w:val="0"/>
          <w:numId w:val="5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Use case:</w:t>
      </w:r>
      <w:r w:rsidRPr="003953CD">
        <w:rPr>
          <w:rFonts w:ascii="Roboto Mono" w:hAnsi="Roboto Mono"/>
        </w:rPr>
        <w:t xml:space="preserve"> APIs sending images or files.</w:t>
      </w:r>
    </w:p>
    <w:p w14:paraId="6C8E0127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24B3D39A">
          <v:rect id="_x0000_i1096" style="width:0;height:1.5pt" o:hralign="center" o:hrstd="t" o:hr="t" fillcolor="#a0a0a0" stroked="f"/>
        </w:pict>
      </w:r>
    </w:p>
    <w:p w14:paraId="1ECF1561" w14:textId="77777777" w:rsidR="003953CD" w:rsidRDefault="003953CD" w:rsidP="00B94D77">
      <w:pPr>
        <w:pStyle w:val="Heading2"/>
      </w:pPr>
      <w:r w:rsidRPr="003953CD">
        <w:t>Characteristics of Hybrid Formats</w:t>
      </w:r>
    </w:p>
    <w:p w14:paraId="51637522" w14:textId="6F916C5F" w:rsidR="00B94D77" w:rsidRPr="00B94D77" w:rsidRDefault="00B94D77" w:rsidP="00B94D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73E669" w14:textId="77777777" w:rsidR="003953CD" w:rsidRPr="003953CD" w:rsidRDefault="003953CD" w:rsidP="003953CD">
      <w:pPr>
        <w:numPr>
          <w:ilvl w:val="0"/>
          <w:numId w:val="6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Partially readable:</w:t>
      </w:r>
      <w:r w:rsidRPr="003953CD">
        <w:rPr>
          <w:rFonts w:ascii="Roboto Mono" w:hAnsi="Roboto Mono"/>
        </w:rPr>
        <w:t xml:space="preserve"> You may see text elements (like tags or metadata).</w:t>
      </w:r>
    </w:p>
    <w:p w14:paraId="3E5AF827" w14:textId="77777777" w:rsidR="003953CD" w:rsidRPr="003953CD" w:rsidRDefault="003953CD" w:rsidP="003953CD">
      <w:pPr>
        <w:numPr>
          <w:ilvl w:val="0"/>
          <w:numId w:val="6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lastRenderedPageBreak/>
        <w:t>Efficient storage:</w:t>
      </w:r>
      <w:r w:rsidRPr="003953CD">
        <w:rPr>
          <w:rFonts w:ascii="Roboto Mono" w:hAnsi="Roboto Mono"/>
        </w:rPr>
        <w:t xml:space="preserve"> Binary parts reduce size and improve performance.</w:t>
      </w:r>
    </w:p>
    <w:p w14:paraId="42EEB7E0" w14:textId="77777777" w:rsidR="003953CD" w:rsidRPr="003953CD" w:rsidRDefault="003953CD" w:rsidP="003953CD">
      <w:pPr>
        <w:numPr>
          <w:ilvl w:val="0"/>
          <w:numId w:val="6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Complex structure:</w:t>
      </w:r>
      <w:r w:rsidRPr="003953CD">
        <w:rPr>
          <w:rFonts w:ascii="Roboto Mono" w:hAnsi="Roboto Mono"/>
        </w:rPr>
        <w:t xml:space="preserve"> Often require specialized tools to fully interpret.</w:t>
      </w:r>
    </w:p>
    <w:p w14:paraId="5B10DFB2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21C97F82">
          <v:rect id="_x0000_i1097" style="width:0;height:1.5pt" o:hralign="center" o:hrstd="t" o:hr="t" fillcolor="#a0a0a0" stroked="f"/>
        </w:pict>
      </w:r>
    </w:p>
    <w:p w14:paraId="316288E8" w14:textId="77777777" w:rsidR="003953CD" w:rsidRDefault="003953CD" w:rsidP="00A16D06">
      <w:pPr>
        <w:pStyle w:val="Heading2"/>
      </w:pPr>
      <w:r w:rsidRPr="003953CD">
        <w:t>Advantages</w:t>
      </w:r>
    </w:p>
    <w:p w14:paraId="673DB4D5" w14:textId="454F4504" w:rsidR="00A16D06" w:rsidRPr="00A16D06" w:rsidRDefault="00A16D06" w:rsidP="00A16D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2AEC92" w14:textId="77777777" w:rsidR="003953CD" w:rsidRPr="003953CD" w:rsidRDefault="003953CD" w:rsidP="003953CD">
      <w:pPr>
        <w:numPr>
          <w:ilvl w:val="0"/>
          <w:numId w:val="7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✅</w:t>
      </w:r>
      <w:r w:rsidRPr="003953CD">
        <w:rPr>
          <w:rFonts w:ascii="Roboto Mono" w:hAnsi="Roboto Mono"/>
        </w:rPr>
        <w:t xml:space="preserve"> Balance between readability and efficiency</w:t>
      </w:r>
    </w:p>
    <w:p w14:paraId="05C2710A" w14:textId="77777777" w:rsidR="003953CD" w:rsidRPr="003953CD" w:rsidRDefault="003953CD" w:rsidP="003953CD">
      <w:pPr>
        <w:numPr>
          <w:ilvl w:val="0"/>
          <w:numId w:val="7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✅</w:t>
      </w:r>
      <w:r w:rsidRPr="003953CD">
        <w:rPr>
          <w:rFonts w:ascii="Roboto Mono" w:hAnsi="Roboto Mono"/>
        </w:rPr>
        <w:t xml:space="preserve"> Can handle complex data (text + media)</w:t>
      </w:r>
    </w:p>
    <w:p w14:paraId="0F773180" w14:textId="77777777" w:rsidR="003953CD" w:rsidRPr="003953CD" w:rsidRDefault="003953CD" w:rsidP="003953CD">
      <w:pPr>
        <w:numPr>
          <w:ilvl w:val="0"/>
          <w:numId w:val="7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✅</w:t>
      </w:r>
      <w:r w:rsidRPr="003953CD">
        <w:rPr>
          <w:rFonts w:ascii="Roboto Mono" w:hAnsi="Roboto Mono"/>
        </w:rPr>
        <w:t xml:space="preserve"> Widely used in real-world applications</w:t>
      </w:r>
    </w:p>
    <w:p w14:paraId="6AB2BD0F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4A2D596B">
          <v:rect id="_x0000_i1098" style="width:0;height:1.5pt" o:hralign="center" o:hrstd="t" o:hr="t" fillcolor="#a0a0a0" stroked="f"/>
        </w:pict>
      </w:r>
    </w:p>
    <w:p w14:paraId="660BE62D" w14:textId="77777777" w:rsidR="003953CD" w:rsidRDefault="003953CD" w:rsidP="00A16D06">
      <w:pPr>
        <w:pStyle w:val="Heading2"/>
      </w:pPr>
      <w:r w:rsidRPr="003953CD">
        <w:t>Disadvantages</w:t>
      </w:r>
    </w:p>
    <w:p w14:paraId="6BCF1421" w14:textId="024416E0" w:rsidR="00A16D06" w:rsidRPr="00A16D06" w:rsidRDefault="00A16D06" w:rsidP="00A16D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8A449B" w14:textId="77777777" w:rsidR="003953CD" w:rsidRPr="003953CD" w:rsidRDefault="003953CD" w:rsidP="003953CD">
      <w:pPr>
        <w:numPr>
          <w:ilvl w:val="0"/>
          <w:numId w:val="8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❌</w:t>
      </w:r>
      <w:r w:rsidRPr="003953CD">
        <w:rPr>
          <w:rFonts w:ascii="Roboto Mono" w:hAnsi="Roboto Mono"/>
        </w:rPr>
        <w:t xml:space="preserve"> More complex than pure text formats</w:t>
      </w:r>
    </w:p>
    <w:p w14:paraId="6076DC9A" w14:textId="77777777" w:rsidR="003953CD" w:rsidRPr="003953CD" w:rsidRDefault="003953CD" w:rsidP="003953CD">
      <w:pPr>
        <w:numPr>
          <w:ilvl w:val="0"/>
          <w:numId w:val="8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❌</w:t>
      </w:r>
      <w:r w:rsidRPr="003953CD">
        <w:rPr>
          <w:rFonts w:ascii="Roboto Mono" w:hAnsi="Roboto Mono"/>
        </w:rPr>
        <w:t xml:space="preserve"> Not fully human-readable</w:t>
      </w:r>
    </w:p>
    <w:p w14:paraId="4AF9E82C" w14:textId="77777777" w:rsidR="003953CD" w:rsidRPr="003953CD" w:rsidRDefault="003953CD" w:rsidP="003953CD">
      <w:pPr>
        <w:numPr>
          <w:ilvl w:val="0"/>
          <w:numId w:val="8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❌</w:t>
      </w:r>
      <w:r w:rsidRPr="003953CD">
        <w:rPr>
          <w:rFonts w:ascii="Roboto Mono" w:hAnsi="Roboto Mono"/>
        </w:rPr>
        <w:t xml:space="preserve"> May require specific software to edit</w:t>
      </w:r>
    </w:p>
    <w:p w14:paraId="704CACDC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48CC4ABE">
          <v:rect id="_x0000_i1099" style="width:0;height:1.5pt" o:hralign="center" o:hrstd="t" o:hr="t" fillcolor="#a0a0a0" stroked="f"/>
        </w:pict>
      </w:r>
    </w:p>
    <w:p w14:paraId="48905BB3" w14:textId="77777777" w:rsidR="003953CD" w:rsidRDefault="003953CD" w:rsidP="00A16D06">
      <w:pPr>
        <w:pStyle w:val="Heading2"/>
      </w:pPr>
      <w:r w:rsidRPr="003953CD">
        <w:t>Simple Idea</w:t>
      </w:r>
    </w:p>
    <w:p w14:paraId="261502F3" w14:textId="0F1EF893" w:rsidR="00A16D06" w:rsidRPr="00A16D06" w:rsidRDefault="00A16D06" w:rsidP="00A16D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AAB88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Think of hybrid formats like a </w:t>
      </w:r>
      <w:r w:rsidRPr="003953CD">
        <w:rPr>
          <w:rFonts w:ascii="Roboto Mono" w:hAnsi="Roboto Mono"/>
          <w:b/>
          <w:bCs/>
        </w:rPr>
        <w:t>book with pictures</w:t>
      </w:r>
      <w:r w:rsidRPr="003953CD">
        <w:rPr>
          <w:rFonts w:ascii="Roboto Mono" w:hAnsi="Roboto Mono"/>
        </w:rPr>
        <w:t>:</w:t>
      </w:r>
    </w:p>
    <w:p w14:paraId="4B336183" w14:textId="77777777" w:rsidR="003953CD" w:rsidRPr="003953CD" w:rsidRDefault="003953CD" w:rsidP="003953CD">
      <w:pPr>
        <w:numPr>
          <w:ilvl w:val="0"/>
          <w:numId w:val="9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The </w:t>
      </w:r>
      <w:r w:rsidRPr="003953CD">
        <w:rPr>
          <w:rFonts w:ascii="Roboto Mono" w:hAnsi="Roboto Mono"/>
          <w:b/>
          <w:bCs/>
        </w:rPr>
        <w:t>text</w:t>
      </w:r>
      <w:r w:rsidRPr="003953CD">
        <w:rPr>
          <w:rFonts w:ascii="Roboto Mono" w:hAnsi="Roboto Mono"/>
        </w:rPr>
        <w:t xml:space="preserve"> = human-readable part</w:t>
      </w:r>
    </w:p>
    <w:p w14:paraId="0D30C804" w14:textId="77777777" w:rsidR="003953CD" w:rsidRPr="003953CD" w:rsidRDefault="003953CD" w:rsidP="003953CD">
      <w:pPr>
        <w:numPr>
          <w:ilvl w:val="0"/>
          <w:numId w:val="9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The </w:t>
      </w:r>
      <w:r w:rsidRPr="003953CD">
        <w:rPr>
          <w:rFonts w:ascii="Roboto Mono" w:hAnsi="Roboto Mono"/>
          <w:b/>
          <w:bCs/>
        </w:rPr>
        <w:t>images/fonts/layout</w:t>
      </w:r>
      <w:r w:rsidRPr="003953CD">
        <w:rPr>
          <w:rFonts w:ascii="Roboto Mono" w:hAnsi="Roboto Mono"/>
        </w:rPr>
        <w:t xml:space="preserve"> = binary part</w:t>
      </w:r>
    </w:p>
    <w:p w14:paraId="1017FF7C" w14:textId="6566CE76" w:rsidR="00A16D06" w:rsidRDefault="003953CD" w:rsidP="00FC6EFE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605C31F0">
          <v:rect id="_x0000_i1100" style="width:0;height:1.5pt" o:hralign="center" o:hrstd="t" o:hr="t" fillcolor="#a0a0a0" stroked="f"/>
        </w:pict>
      </w:r>
    </w:p>
    <w:p w14:paraId="6B3C9B63" w14:textId="77777777" w:rsidR="00A16D06" w:rsidRDefault="00A16D06" w:rsidP="00A16D06">
      <w:pPr>
        <w:pStyle w:val="Heading2"/>
      </w:pPr>
      <w:r w:rsidRPr="009A2E59">
        <w:lastRenderedPageBreak/>
        <w:t>In short</w:t>
      </w:r>
    </w:p>
    <w:p w14:paraId="37EBC6F6" w14:textId="0F2224DF" w:rsidR="00A16D06" w:rsidRDefault="00A16D06" w:rsidP="00A16D0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869A81" w14:textId="03B0FD23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In short, </w:t>
      </w:r>
      <w:r w:rsidRPr="003953CD">
        <w:rPr>
          <w:rFonts w:ascii="Roboto Mono" w:hAnsi="Roboto Mono"/>
          <w:b/>
          <w:bCs/>
        </w:rPr>
        <w:t>hybrid formats give you the best of both worlds</w:t>
      </w:r>
      <w:r w:rsidRPr="003953CD">
        <w:rPr>
          <w:rFonts w:ascii="Roboto Mono" w:hAnsi="Roboto Mono"/>
        </w:rPr>
        <w:t>—they allow some level of readability while still being efficient and powerful.</w:t>
      </w:r>
    </w:p>
    <w:p w14:paraId="76BE1F41" w14:textId="4A8D9A53" w:rsidR="003953CD" w:rsidRPr="003953CD" w:rsidRDefault="003953CD" w:rsidP="00176A97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4BF4B900">
          <v:rect id="_x0000_i1101" style="width:0;height:1.5pt" o:hralign="center" o:hrstd="t" o:hr="t" fillcolor="#a0a0a0" stroked="f"/>
        </w:pict>
      </w:r>
    </w:p>
    <w:p w14:paraId="7359BA13" w14:textId="77777777" w:rsidR="003953CD" w:rsidRPr="003953CD" w:rsidRDefault="003953CD" w:rsidP="003953CD">
      <w:pPr>
        <w:rPr>
          <w:rFonts w:ascii="Roboto Mono" w:hAnsi="Roboto Mono"/>
        </w:rPr>
      </w:pPr>
    </w:p>
    <w:sectPr w:rsidR="003953CD" w:rsidRPr="00395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E86"/>
    <w:multiLevelType w:val="multilevel"/>
    <w:tmpl w:val="548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317D"/>
    <w:multiLevelType w:val="multilevel"/>
    <w:tmpl w:val="986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6725"/>
    <w:multiLevelType w:val="multilevel"/>
    <w:tmpl w:val="93D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C5CD6"/>
    <w:multiLevelType w:val="multilevel"/>
    <w:tmpl w:val="75E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D6F00"/>
    <w:multiLevelType w:val="multilevel"/>
    <w:tmpl w:val="29DA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A2734"/>
    <w:multiLevelType w:val="multilevel"/>
    <w:tmpl w:val="830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F7031"/>
    <w:multiLevelType w:val="multilevel"/>
    <w:tmpl w:val="A30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F1DFD"/>
    <w:multiLevelType w:val="multilevel"/>
    <w:tmpl w:val="41C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666D2"/>
    <w:multiLevelType w:val="multilevel"/>
    <w:tmpl w:val="A36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157986">
    <w:abstractNumId w:val="1"/>
  </w:num>
  <w:num w:numId="2" w16cid:durableId="904142877">
    <w:abstractNumId w:val="3"/>
  </w:num>
  <w:num w:numId="3" w16cid:durableId="1158618434">
    <w:abstractNumId w:val="5"/>
  </w:num>
  <w:num w:numId="4" w16cid:durableId="508328241">
    <w:abstractNumId w:val="4"/>
  </w:num>
  <w:num w:numId="5" w16cid:durableId="1750342731">
    <w:abstractNumId w:val="2"/>
  </w:num>
  <w:num w:numId="6" w16cid:durableId="369037640">
    <w:abstractNumId w:val="0"/>
  </w:num>
  <w:num w:numId="7" w16cid:durableId="1355764941">
    <w:abstractNumId w:val="7"/>
  </w:num>
  <w:num w:numId="8" w16cid:durableId="1966812333">
    <w:abstractNumId w:val="8"/>
  </w:num>
  <w:num w:numId="9" w16cid:durableId="73667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EA"/>
    <w:rsid w:val="00176A97"/>
    <w:rsid w:val="002D1F4F"/>
    <w:rsid w:val="00332C8B"/>
    <w:rsid w:val="003953CD"/>
    <w:rsid w:val="006A23F5"/>
    <w:rsid w:val="00711B4D"/>
    <w:rsid w:val="00715FEA"/>
    <w:rsid w:val="008952B3"/>
    <w:rsid w:val="00A16D06"/>
    <w:rsid w:val="00A70480"/>
    <w:rsid w:val="00B94D77"/>
    <w:rsid w:val="00FC2FAE"/>
    <w:rsid w:val="00FC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E3B6"/>
  <w15:chartTrackingRefBased/>
  <w15:docId w15:val="{ED5ADC4C-05B9-4122-A7B3-A3F2FBF7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2026-03-18T20:15:00Z</dcterms:created>
  <dcterms:modified xsi:type="dcterms:W3CDTF">2026-03-18T20:18:00Z</dcterms:modified>
</cp:coreProperties>
</file>