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557F" w14:textId="77777777" w:rsidR="0023759D" w:rsidRDefault="0023759D" w:rsidP="0023759D">
      <w:pPr>
        <w:pStyle w:val="Heading1"/>
      </w:pPr>
      <w:r w:rsidRPr="00BD398E">
        <w:t>CAN</w:t>
      </w:r>
    </w:p>
    <w:p w14:paraId="358F9C9D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🌐</w:t>
      </w:r>
      <w:r w:rsidRPr="00D42DE9">
        <w:t xml:space="preserve"> What Is a CAN?</w:t>
      </w:r>
    </w:p>
    <w:p w14:paraId="617804B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Campus Area Network (CAN)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connects multiple </w:t>
      </w:r>
      <w:r>
        <w:rPr>
          <w:rFonts w:ascii="Arial" w:hAnsi="Arial"/>
          <w:b w:val="0"/>
          <w:i w:val="0"/>
          <w:sz w:val="18"/>
          <w:highlight w:val="lightGray"/>
        </w:rPr>
        <w:t>Local Area Networks (LANs)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within a limited geographic area, such as a </w:t>
      </w:r>
      <w:r>
        <w:rPr>
          <w:rFonts w:ascii="Arial" w:hAnsi="Arial"/>
          <w:b w:val="0"/>
          <w:i w:val="0"/>
          <w:sz w:val="18"/>
          <w:highlight w:val="lightGray"/>
        </w:rPr>
        <w:t>university, corporate campus, or industrial complex</w:t>
      </w:r>
      <w:r>
        <w:rPr>
          <w:rFonts w:ascii="Arial" w:hAnsi="Arial"/>
          <w:b w:val="0"/>
          <w:i w:val="0"/>
          <w:sz w:val="18"/>
          <w:highlight w:val="lightGray"/>
        </w:rPr>
        <w:t>. It is larger than a LAN but smaller than a MAN (Metropolitan Area Network).</w:t>
      </w:r>
    </w:p>
    <w:p w14:paraId="54596D24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5D7AB4A6">
          <v:rect id="_x0000_i1025" style="width:0;height:1.5pt" o:hralign="center" o:hrstd="t" o:hr="t" fillcolor="#a0a0a0" stroked="f"/>
        </w:pict>
      </w:r>
    </w:p>
    <w:p w14:paraId="05BCF2AC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🧠</w:t>
      </w:r>
      <w:r w:rsidRPr="00D42DE9">
        <w:t xml:space="preserve"> In Simple Terms:</w:t>
      </w:r>
    </w:p>
    <w:p w14:paraId="3CB655E0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CAN as a </w:t>
      </w:r>
      <w:r>
        <w:rPr>
          <w:rFonts w:ascii="Arial" w:hAnsi="Arial"/>
          <w:b w:val="0"/>
          <w:i w:val="0"/>
          <w:sz w:val="18"/>
          <w:highlight w:val="lightGray"/>
        </w:rPr>
        <w:t>network of networks within a campus</w:t>
      </w:r>
      <w:r>
        <w:rPr>
          <w:rFonts w:ascii="Arial" w:hAnsi="Arial"/>
          <w:b w:val="0"/>
          <w:i w:val="0"/>
          <w:sz w:val="18"/>
          <w:highlight w:val="lightGray"/>
        </w:rPr>
        <w:t>. For example, all the LANs in different buildings of a university (like labs, libraries, and admin offices) are connected to form a CAN.</w:t>
      </w:r>
    </w:p>
    <w:p w14:paraId="3A093E5A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47713AB1">
          <v:rect id="_x0000_i1026" style="width:0;height:1.5pt" o:hralign="center" o:hrstd="t" o:hr="t" fillcolor="#a0a0a0" stroked="f"/>
        </w:pict>
      </w:r>
    </w:p>
    <w:p w14:paraId="0FA9E395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✅</w:t>
      </w:r>
      <w:r w:rsidRPr="00D42DE9">
        <w:t xml:space="preserve"> Key Features of CAN:</w:t>
      </w:r>
    </w:p>
    <w:p w14:paraId="038C794A" w14:textId="77777777" w:rsidR="0023759D" w:rsidRPr="007030D4" w:rsidRDefault="0023759D" w:rsidP="002375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15BB2A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Coverage:</w:t>
      </w:r>
      <w:r w:rsidRPr="00D42DE9">
        <w:rPr>
          <w:rFonts w:ascii="Roboto Mono" w:hAnsi="Roboto Mono"/>
        </w:rPr>
        <w:t xml:space="preserve"> Typically spans a campus or a group of nearby buildings.</w:t>
      </w:r>
    </w:p>
    <w:p w14:paraId="3FBA0556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Purpose:</w:t>
      </w:r>
      <w:r w:rsidRPr="00D42DE9">
        <w:rPr>
          <w:rFonts w:ascii="Roboto Mono" w:hAnsi="Roboto Mono"/>
        </w:rPr>
        <w:t xml:space="preserve"> Connects multiple LANs for sharing resources and communication.</w:t>
      </w:r>
    </w:p>
    <w:p w14:paraId="5E6B8E3B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Ownership:</w:t>
      </w:r>
      <w:r w:rsidRPr="00D42DE9">
        <w:rPr>
          <w:rFonts w:ascii="Roboto Mono" w:hAnsi="Roboto Mono"/>
        </w:rPr>
        <w:t xml:space="preserve"> Usually owned and managed by a single organization (like a university or company).</w:t>
      </w:r>
    </w:p>
    <w:p w14:paraId="5F3C4D0A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High Speed:</w:t>
      </w:r>
      <w:r w:rsidRPr="00D42DE9">
        <w:rPr>
          <w:rFonts w:ascii="Roboto Mono" w:hAnsi="Roboto Mono"/>
        </w:rPr>
        <w:t xml:space="preserve"> Provides fast data transfer between LANs within the campus.</w:t>
      </w:r>
    </w:p>
    <w:p w14:paraId="2764702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5DE571D7">
          <v:rect id="_x0000_i1027" style="width:0;height:1.5pt" o:hralign="center" o:hrstd="t" o:hr="t" fillcolor="#a0a0a0" stroked="f"/>
        </w:pict>
      </w:r>
    </w:p>
    <w:p w14:paraId="532F0A6A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📶</w:t>
      </w:r>
      <w:r w:rsidRPr="00D42DE9">
        <w:t xml:space="preserve"> Examples of CAN:</w:t>
      </w:r>
    </w:p>
    <w:p w14:paraId="4EAF6F94" w14:textId="77777777" w:rsidR="0023759D" w:rsidRPr="004A57D7" w:rsidRDefault="0023759D" w:rsidP="002375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587042" w14:textId="77777777" w:rsidR="0023759D" w:rsidRPr="00D42DE9" w:rsidRDefault="0023759D" w:rsidP="0023759D">
      <w:pPr>
        <w:numPr>
          <w:ilvl w:val="0"/>
          <w:numId w:val="2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University network connecting classrooms, libraries, dorms, and administrative offices.</w:t>
      </w:r>
    </w:p>
    <w:p w14:paraId="4AD7789B" w14:textId="77777777" w:rsidR="0023759D" w:rsidRDefault="0023759D" w:rsidP="0023759D">
      <w:pPr>
        <w:numPr>
          <w:ilvl w:val="0"/>
          <w:numId w:val="2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Corporate campus network linking offices, data centers, and conference rooms.</w:t>
      </w:r>
    </w:p>
    <w:p w14:paraId="473AA9F9" w14:textId="77777777" w:rsidR="0023759D" w:rsidRDefault="0023759D" w:rsidP="0023759D">
      <w:pPr>
        <w:pStyle w:val="Heading2"/>
      </w:pPr>
      <w:r w:rsidRPr="00F8283A">
        <w:t>CAN vs LAN</w:t>
      </w:r>
    </w:p>
    <w:p w14:paraId="3097A33A" w14:textId="77777777" w:rsidR="0023759D" w:rsidRDefault="0023759D" w:rsidP="0023759D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DC5E1" w14:textId="77777777" w:rsidR="0023759D" w:rsidRPr="00F20D36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LAN:</w:t>
      </w:r>
      <w:r w:rsidRPr="00F20D36">
        <w:rPr>
          <w:rFonts w:ascii="Roboto Mono" w:hAnsi="Roboto Mono"/>
        </w:rPr>
        <w:t xml:space="preserve"> Small network for one building or location.</w:t>
      </w:r>
    </w:p>
    <w:p w14:paraId="5C7D3276" w14:textId="77777777" w:rsidR="0023759D" w:rsidRPr="00F20D36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CAN:</w:t>
      </w:r>
      <w:r w:rsidRPr="00F20D36">
        <w:rPr>
          <w:rFonts w:ascii="Roboto Mono" w:hAnsi="Roboto Mono"/>
        </w:rPr>
        <w:t xml:space="preserve"> Larger network connecting multiple LANs within a campus.</w:t>
      </w:r>
    </w:p>
    <w:p w14:paraId="4A05BE05" w14:textId="77777777" w:rsidR="0023759D" w:rsidRPr="002220E1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Key Difference:</w:t>
      </w:r>
      <w:r w:rsidRPr="00F20D36">
        <w:rPr>
          <w:rFonts w:ascii="Roboto Mono" w:hAnsi="Roboto Mono"/>
        </w:rPr>
        <w:t xml:space="preserve"> </w:t>
      </w:r>
      <w:r w:rsidRPr="00F20D36">
        <w:rPr>
          <w:rFonts w:ascii="Roboto Mono" w:hAnsi="Roboto Mono"/>
          <w:b/>
          <w:bCs/>
        </w:rPr>
        <w:t>Size and scope</w:t>
      </w:r>
      <w:r w:rsidRPr="00F20D36">
        <w:rPr>
          <w:rFonts w:ascii="Roboto Mono" w:hAnsi="Roboto Mono"/>
        </w:rPr>
        <w:t>—LAN is localized, CAN covers an entire campus.</w:t>
      </w:r>
    </w:p>
    <w:p w14:paraId="5957A7E5" w14:textId="77777777" w:rsidR="0023759D" w:rsidRPr="004A57D7" w:rsidRDefault="0023759D" w:rsidP="0023759D"/>
    <w:p w14:paraId="12D0F37B" w14:textId="77777777" w:rsidR="0023759D" w:rsidRDefault="0023759D" w:rsidP="0023759D">
      <w:r>
        <w:rPr>
          <w:noProof/>
        </w:rPr>
        <w:drawing>
          <wp:inline distT="0" distB="0" distL="0" distR="0" wp14:anchorId="3DC2A97B" wp14:editId="6FEC9BC3">
            <wp:extent cx="5943600" cy="2851150"/>
            <wp:effectExtent l="0" t="0" r="0" b="6350"/>
            <wp:docPr id="19115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691"/>
        <w:gridCol w:w="4093"/>
      </w:tblGrid>
      <w:tr w:rsidR="0023759D" w:rsidRPr="00F8283A" w14:paraId="34E0A31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6FC0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E1102F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LAN (Local Area Network)</w:t>
            </w:r>
          </w:p>
        </w:tc>
        <w:tc>
          <w:tcPr>
            <w:tcW w:w="0" w:type="auto"/>
            <w:vAlign w:val="center"/>
            <w:hideMark/>
          </w:tcPr>
          <w:p w14:paraId="3436C998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CAN (Campus Area Network)</w:t>
            </w:r>
          </w:p>
        </w:tc>
      </w:tr>
      <w:tr w:rsidR="0023759D" w:rsidRPr="00F8283A" w14:paraId="56CA432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644C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00760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A network that connects computers and devices in a small, localized area like a home, office, or building.</w:t>
            </w:r>
          </w:p>
        </w:tc>
        <w:tc>
          <w:tcPr>
            <w:tcW w:w="0" w:type="auto"/>
            <w:vAlign w:val="center"/>
            <w:hideMark/>
          </w:tcPr>
          <w:p w14:paraId="6EBCA9C8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A network that connects multiple LANs within a campus or limited geographic area like a university or corporate campus.</w:t>
            </w:r>
          </w:p>
        </w:tc>
      </w:tr>
      <w:tr w:rsidR="0023759D" w:rsidRPr="00F8283A" w14:paraId="7C6F442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40B6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Coverage Area</w:t>
            </w:r>
          </w:p>
        </w:tc>
        <w:tc>
          <w:tcPr>
            <w:tcW w:w="0" w:type="auto"/>
            <w:vAlign w:val="center"/>
            <w:hideMark/>
          </w:tcPr>
          <w:p w14:paraId="5B3F496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Small (single building or home).</w:t>
            </w:r>
          </w:p>
        </w:tc>
        <w:tc>
          <w:tcPr>
            <w:tcW w:w="0" w:type="auto"/>
            <w:vAlign w:val="center"/>
            <w:hideMark/>
          </w:tcPr>
          <w:p w14:paraId="25EFD29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Medium (entire campus or multiple nearby buildings).</w:t>
            </w:r>
          </w:p>
        </w:tc>
      </w:tr>
      <w:tr w:rsidR="0023759D" w:rsidRPr="00F8283A" w14:paraId="6023F29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365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AFFEB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Sharing resources like files, printers, and internet among devices in one location.</w:t>
            </w:r>
          </w:p>
        </w:tc>
        <w:tc>
          <w:tcPr>
            <w:tcW w:w="0" w:type="auto"/>
            <w:vAlign w:val="center"/>
            <w:hideMark/>
          </w:tcPr>
          <w:p w14:paraId="2ECBEBD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Connecting multiple LANs to share resources and enable communication across a campus.</w:t>
            </w:r>
          </w:p>
        </w:tc>
      </w:tr>
      <w:tr w:rsidR="0023759D" w:rsidRPr="00F8283A" w14:paraId="71E44EA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A5D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2707BB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Usually owned and managed by an individual or organization for one building.</w:t>
            </w:r>
          </w:p>
        </w:tc>
        <w:tc>
          <w:tcPr>
            <w:tcW w:w="0" w:type="auto"/>
            <w:vAlign w:val="center"/>
            <w:hideMark/>
          </w:tcPr>
          <w:p w14:paraId="20477F1D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Owned and managed by a single organization (university, company, etc.) for the entire campus.</w:t>
            </w:r>
          </w:p>
        </w:tc>
      </w:tr>
      <w:tr w:rsidR="0023759D" w:rsidRPr="00F8283A" w14:paraId="018BEA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612F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3023B1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 data transfer due to short distances.</w:t>
            </w:r>
          </w:p>
        </w:tc>
        <w:tc>
          <w:tcPr>
            <w:tcW w:w="0" w:type="auto"/>
            <w:vAlign w:val="center"/>
            <w:hideMark/>
          </w:tcPr>
          <w:p w14:paraId="27A1B43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High-speed, but slightly lower than a single LAN because it spans multiple buildings.</w:t>
            </w:r>
          </w:p>
        </w:tc>
      </w:tr>
      <w:tr w:rsidR="0023759D" w:rsidRPr="00F8283A" w14:paraId="762237F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F94C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11D0B8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Home Wi-Fi network, office network in one building.</w:t>
            </w:r>
          </w:p>
        </w:tc>
        <w:tc>
          <w:tcPr>
            <w:tcW w:w="0" w:type="auto"/>
            <w:vAlign w:val="center"/>
            <w:hideMark/>
          </w:tcPr>
          <w:p w14:paraId="54810ED1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University network linking classrooms, labs, dorms, and admin offices.</w:t>
            </w:r>
          </w:p>
        </w:tc>
      </w:tr>
    </w:tbl>
    <w:p w14:paraId="19C93ED2" w14:textId="77777777" w:rsidR="0023759D" w:rsidRDefault="0023759D" w:rsidP="0023759D">
      <w:pPr>
        <w:rPr>
          <w:rFonts w:ascii="Roboto Mono" w:hAnsi="Roboto Mono"/>
        </w:rPr>
      </w:pPr>
    </w:p>
    <w:p w14:paraId="587BB429" w14:textId="77777777" w:rsidR="0023759D" w:rsidRPr="0003547A" w:rsidRDefault="0023759D" w:rsidP="0023759D">
      <w:pPr>
        <w:rPr>
          <w:rFonts w:ascii="Roboto Mono" w:hAnsi="Roboto Mono"/>
        </w:rPr>
      </w:pPr>
      <w:r w:rsidRPr="002D124B">
        <w:rPr>
          <w:rFonts w:ascii="Roboto Mono" w:hAnsi="Roboto Mono"/>
        </w:rPr>
        <w:t xml:space="preserve">A LAN is a network for a </w:t>
      </w:r>
      <w:r w:rsidRPr="002D124B">
        <w:rPr>
          <w:rFonts w:ascii="Roboto Mono" w:hAnsi="Roboto Mono"/>
          <w:b/>
          <w:bCs/>
        </w:rPr>
        <w:t>small, localized area</w:t>
      </w:r>
      <w:r w:rsidRPr="002D124B">
        <w:rPr>
          <w:rFonts w:ascii="Roboto Mono" w:hAnsi="Roboto Mono"/>
        </w:rPr>
        <w:t xml:space="preserve">, enabling devices to </w:t>
      </w:r>
      <w:r w:rsidRPr="002D124B">
        <w:rPr>
          <w:rFonts w:ascii="Roboto Mono" w:hAnsi="Roboto Mono"/>
          <w:b/>
          <w:bCs/>
        </w:rPr>
        <w:t>communicate, share resources, and access the Internet quickly</w:t>
      </w:r>
      <w:r w:rsidRPr="002D124B">
        <w:rPr>
          <w:rFonts w:ascii="Roboto Mono" w:hAnsi="Roboto Mono"/>
        </w:rPr>
        <w:t xml:space="preserve">. It is ideal for </w:t>
      </w:r>
      <w:r w:rsidRPr="002D124B">
        <w:rPr>
          <w:rFonts w:ascii="Roboto Mono" w:hAnsi="Roboto Mono"/>
          <w:b/>
          <w:bCs/>
        </w:rPr>
        <w:t>single-building networks</w:t>
      </w:r>
      <w:r w:rsidRPr="002D124B">
        <w:rPr>
          <w:rFonts w:ascii="Roboto Mono" w:hAnsi="Roboto Mono"/>
        </w:rPr>
        <w:t xml:space="preserve">, whereas a </w:t>
      </w:r>
      <w:r w:rsidRPr="002D124B">
        <w:rPr>
          <w:rFonts w:ascii="Roboto Mono" w:hAnsi="Roboto Mono"/>
          <w:b/>
          <w:bCs/>
        </w:rPr>
        <w:t>CAN</w:t>
      </w:r>
      <w:r w:rsidRPr="002D124B">
        <w:rPr>
          <w:rFonts w:ascii="Roboto Mono" w:hAnsi="Roboto Mono"/>
        </w:rPr>
        <w:t xml:space="preserve"> extends connectivity across multiple buildings within a campus.</w:t>
      </w:r>
    </w:p>
    <w:p w14:paraId="1CBB79BD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464D2144">
          <v:rect id="_x0000_i1028" style="width:0;height:1.5pt" o:hralign="center" o:hrstd="t" o:hr="t" fillcolor="#a0a0a0" stroked="f"/>
        </w:pict>
      </w:r>
    </w:p>
    <w:p w14:paraId="5F3A1044" w14:textId="77777777" w:rsidR="0023759D" w:rsidRDefault="0023759D" w:rsidP="0023759D">
      <w:pPr>
        <w:pStyle w:val="Heading2"/>
      </w:pPr>
      <w:r w:rsidRPr="00D42DE9">
        <w:t>Summary:</w:t>
      </w:r>
    </w:p>
    <w:p w14:paraId="518EDAEB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Campus Area Network (CAN)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links multiple LANs within a campus or organization to allow resource sharing, communication, and efficient network management. It’s larger than a LAN but confined to a single campus or location.</w:t>
      </w:r>
    </w:p>
    <w:p w14:paraId="7071378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18021794">
          <v:rect id="_x0000_i1029" style="width:0;height:1.5pt" o:hralign="center" o:hrstd="t" o:hr="t" fillcolor="#a0a0a0" stroked="f"/>
        </w:pict>
      </w:r>
    </w:p>
    <w:p w14:paraId="426BD477" w14:textId="77777777" w:rsidR="0023759D" w:rsidRPr="00D42DE9" w:rsidRDefault="0023759D" w:rsidP="0023759D">
      <w:pPr>
        <w:rPr>
          <w:rFonts w:ascii="Roboto Mono" w:hAnsi="Roboto Mono"/>
        </w:rPr>
      </w:pPr>
    </w:p>
    <w:p w14:paraId="498AD6F6" w14:textId="77777777" w:rsidR="00A70480" w:rsidRPr="0023759D" w:rsidRDefault="00A70480" w:rsidP="0023759D"/>
    <w:sectPr w:rsidR="00A70480" w:rsidRPr="0023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F26BF"/>
    <w:multiLevelType w:val="multilevel"/>
    <w:tmpl w:val="309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615D9"/>
    <w:multiLevelType w:val="multilevel"/>
    <w:tmpl w:val="933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11547"/>
    <w:multiLevelType w:val="multilevel"/>
    <w:tmpl w:val="0CF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99835">
    <w:abstractNumId w:val="0"/>
  </w:num>
  <w:num w:numId="2" w16cid:durableId="1975061931">
    <w:abstractNumId w:val="1"/>
  </w:num>
  <w:num w:numId="3" w16cid:durableId="911505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9D"/>
    <w:rsid w:val="0023759D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730E"/>
  <w15:chartTrackingRefBased/>
  <w15:docId w15:val="{10E5172A-F6B9-4077-AC1E-6C3D1C90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9D"/>
  </w:style>
  <w:style w:type="paragraph" w:styleId="Heading1">
    <w:name w:val="heading 1"/>
    <w:basedOn w:val="Normal"/>
    <w:next w:val="Normal"/>
    <w:link w:val="Heading1Char"/>
    <w:uiPriority w:val="9"/>
    <w:qFormat/>
    <w:rsid w:val="0023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