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51" w14:textId="77777777" w:rsidR="00B16074" w:rsidRDefault="00B16074" w:rsidP="00B16074">
      <w:pPr>
        <w:pStyle w:val="Heading1"/>
      </w:pPr>
      <w:r w:rsidRPr="00B75AFB">
        <w:t>Shared Memory Systems</w:t>
      </w:r>
    </w:p>
    <w:p w14:paraId="1BA06413" w14:textId="77777777" w:rsidR="00B16074" w:rsidRPr="00377184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BEDCA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 </w:t>
      </w:r>
      <w:r w:rsidRPr="00377184">
        <w:rPr>
          <w:rFonts w:ascii="Roboto Mono" w:hAnsi="Roboto Mono"/>
          <w:b/>
          <w:bCs/>
        </w:rPr>
        <w:t>Shared Memory System</w:t>
      </w:r>
      <w:r w:rsidRPr="00377184">
        <w:rPr>
          <w:rFonts w:ascii="Roboto Mono" w:hAnsi="Roboto Mono"/>
        </w:rPr>
        <w:t xml:space="preserve"> is a type of </w:t>
      </w:r>
      <w:r w:rsidRPr="00377184">
        <w:rPr>
          <w:rFonts w:ascii="Roboto Mono" w:hAnsi="Roboto Mono"/>
          <w:b/>
          <w:bCs/>
        </w:rPr>
        <w:t>distributed system</w:t>
      </w:r>
      <w:r w:rsidRPr="00377184">
        <w:rPr>
          <w:rFonts w:ascii="Roboto Mono" w:hAnsi="Roboto Mono"/>
        </w:rPr>
        <w:t xml:space="preserve"> in which </w:t>
      </w:r>
      <w:r w:rsidRPr="00377184">
        <w:rPr>
          <w:rFonts w:ascii="Roboto Mono" w:hAnsi="Roboto Mono"/>
          <w:b/>
          <w:bCs/>
        </w:rPr>
        <w:t>multiple processes (or nodes) share a common memory space</w:t>
      </w:r>
      <w:r w:rsidRPr="00377184">
        <w:rPr>
          <w:rFonts w:ascii="Roboto Mono" w:hAnsi="Roboto Mono"/>
        </w:rPr>
        <w:t xml:space="preserve"> to communicate and coordinate, instead of sending messages.</w:t>
      </w:r>
    </w:p>
    <w:p w14:paraId="774E43C2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This approach is used when processes are </w:t>
      </w:r>
      <w:r w:rsidRPr="00377184">
        <w:rPr>
          <w:rFonts w:ascii="Roboto Mono" w:hAnsi="Roboto Mono"/>
          <w:b/>
          <w:bCs/>
        </w:rPr>
        <w:t>closely coupled</w:t>
      </w:r>
      <w:r w:rsidRPr="00377184">
        <w:rPr>
          <w:rFonts w:ascii="Roboto Mono" w:hAnsi="Roboto Mono"/>
        </w:rPr>
        <w:t xml:space="preserve"> and can access </w:t>
      </w:r>
      <w:r w:rsidRPr="00377184">
        <w:rPr>
          <w:rFonts w:ascii="Roboto Mono" w:hAnsi="Roboto Mono"/>
          <w:b/>
          <w:bCs/>
        </w:rPr>
        <w:t>the same memory location</w:t>
      </w:r>
      <w:r w:rsidRPr="00377184">
        <w:rPr>
          <w:rFonts w:ascii="Roboto Mono" w:hAnsi="Roboto Mono"/>
        </w:rPr>
        <w:t xml:space="preserve"> to read or write data.</w:t>
      </w:r>
    </w:p>
    <w:p w14:paraId="108A608A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5301F2AB">
          <v:rect id="_x0000_i1025" style="width:0;height:1.5pt" o:hralign="center" o:hrstd="t" o:hr="t" fillcolor="#a0a0a0" stroked="f"/>
        </w:pict>
      </w:r>
    </w:p>
    <w:p w14:paraId="27A659BD" w14:textId="77777777" w:rsidR="00B16074" w:rsidRDefault="00B16074" w:rsidP="00B16074">
      <w:pPr>
        <w:pStyle w:val="Heading2"/>
      </w:pPr>
      <w:r w:rsidRPr="00377184">
        <w:t>Definition</w:t>
      </w:r>
    </w:p>
    <w:p w14:paraId="33CD65B4" w14:textId="77777777" w:rsidR="00B16074" w:rsidRPr="00377184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36D26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 </w:t>
      </w:r>
      <w:r w:rsidRPr="00377184">
        <w:rPr>
          <w:rFonts w:ascii="Roboto Mono" w:hAnsi="Roboto Mono"/>
          <w:b/>
          <w:bCs/>
        </w:rPr>
        <w:t>Shared Memory System</w:t>
      </w:r>
      <w:r w:rsidRPr="00377184">
        <w:rPr>
          <w:rFonts w:ascii="Roboto Mono" w:hAnsi="Roboto Mono"/>
        </w:rPr>
        <w:t>:</w:t>
      </w:r>
    </w:p>
    <w:p w14:paraId="093F44F1" w14:textId="77777777" w:rsidR="00B16074" w:rsidRPr="00377184" w:rsidRDefault="00B16074" w:rsidP="00B16074">
      <w:pPr>
        <w:numPr>
          <w:ilvl w:val="0"/>
          <w:numId w:val="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Provides a </w:t>
      </w:r>
      <w:r w:rsidRPr="00377184">
        <w:rPr>
          <w:rFonts w:ascii="Roboto Mono" w:hAnsi="Roboto Mono"/>
          <w:b/>
          <w:bCs/>
        </w:rPr>
        <w:t>common memory area</w:t>
      </w:r>
      <w:r w:rsidRPr="00377184">
        <w:rPr>
          <w:rFonts w:ascii="Roboto Mono" w:hAnsi="Roboto Mono"/>
        </w:rPr>
        <w:t xml:space="preserve"> accessible by multiple processes</w:t>
      </w:r>
    </w:p>
    <w:p w14:paraId="5B4487DF" w14:textId="77777777" w:rsidR="00B16074" w:rsidRPr="00377184" w:rsidRDefault="00B16074" w:rsidP="00B16074">
      <w:pPr>
        <w:numPr>
          <w:ilvl w:val="0"/>
          <w:numId w:val="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communicate by </w:t>
      </w:r>
      <w:r w:rsidRPr="00377184">
        <w:rPr>
          <w:rFonts w:ascii="Roboto Mono" w:hAnsi="Roboto Mono"/>
          <w:b/>
          <w:bCs/>
        </w:rPr>
        <w:t>reading and writing shared variables</w:t>
      </w:r>
    </w:p>
    <w:p w14:paraId="6F1D6A4C" w14:textId="77777777" w:rsidR="00B16074" w:rsidRPr="00377184" w:rsidRDefault="00B16074" w:rsidP="00B16074">
      <w:pPr>
        <w:numPr>
          <w:ilvl w:val="0"/>
          <w:numId w:val="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Synchronization mechanisms like </w:t>
      </w:r>
      <w:r w:rsidRPr="00377184">
        <w:rPr>
          <w:rFonts w:ascii="Roboto Mono" w:hAnsi="Roboto Mono"/>
          <w:b/>
          <w:bCs/>
        </w:rPr>
        <w:t>locks, semaphores, or monitors</w:t>
      </w:r>
      <w:r w:rsidRPr="00377184">
        <w:rPr>
          <w:rFonts w:ascii="Roboto Mono" w:hAnsi="Roboto Mono"/>
        </w:rPr>
        <w:t xml:space="preserve"> are needed to avoid conflicts</w:t>
      </w:r>
    </w:p>
    <w:p w14:paraId="5683E237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0CC764A3">
          <v:rect id="_x0000_i1026" style="width:0;height:1.5pt" o:hralign="center" o:hrstd="t" o:hr="t" fillcolor="#a0a0a0" stroked="f"/>
        </w:pict>
      </w:r>
    </w:p>
    <w:p w14:paraId="1C8A3485" w14:textId="77777777" w:rsidR="00B16074" w:rsidRDefault="00B16074" w:rsidP="00B16074">
      <w:pPr>
        <w:pStyle w:val="Heading2"/>
      </w:pPr>
      <w:r w:rsidRPr="00377184">
        <w:t>Architecture Diagram</w:t>
      </w:r>
    </w:p>
    <w:p w14:paraId="7D0D924D" w14:textId="77777777" w:rsidR="00B16074" w:rsidRDefault="00B16074" w:rsidP="00B1607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298D3" w14:textId="77777777" w:rsidR="00B16074" w:rsidRPr="00377184" w:rsidRDefault="00B16074" w:rsidP="00B16074">
      <w:r>
        <w:rPr>
          <w:noProof/>
        </w:rPr>
        <w:drawing>
          <wp:inline distT="0" distB="0" distL="0" distR="0" wp14:anchorId="6EFBD81C" wp14:editId="4E9EA1FB">
            <wp:extent cx="5943600" cy="2371725"/>
            <wp:effectExtent l="0" t="0" r="0" b="9525"/>
            <wp:docPr id="538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8C14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+-----------------+</w:t>
      </w:r>
    </w:p>
    <w:p w14:paraId="4913A24C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|   Shared Memory |</w:t>
      </w:r>
    </w:p>
    <w:p w14:paraId="11461EF2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|   (Variables)   |</w:t>
      </w:r>
    </w:p>
    <w:p w14:paraId="4A1DDB84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+-----------------+</w:t>
      </w:r>
    </w:p>
    <w:p w14:paraId="767B3A3B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  ^       ^       ^</w:t>
      </w:r>
    </w:p>
    <w:p w14:paraId="7075DD1F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  |       |       |</w:t>
      </w:r>
    </w:p>
    <w:p w14:paraId="74B0D97B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+--------+ +--------+ +--------+</w:t>
      </w:r>
    </w:p>
    <w:p w14:paraId="3F944130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|Process | |Process | |Process |</w:t>
      </w:r>
    </w:p>
    <w:p w14:paraId="3595B1DE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|   A    | |   B    | |   C    |</w:t>
      </w:r>
    </w:p>
    <w:p w14:paraId="4AD56CE9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+--------+ +--------+ +--------+</w:t>
      </w:r>
    </w:p>
    <w:p w14:paraId="78C0099F" w14:textId="77777777" w:rsidR="00B16074" w:rsidRPr="00377184" w:rsidRDefault="00B16074" w:rsidP="00B16074">
      <w:pPr>
        <w:numPr>
          <w:ilvl w:val="0"/>
          <w:numId w:val="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All processes can access the </w:t>
      </w:r>
      <w:r w:rsidRPr="00377184">
        <w:rPr>
          <w:rFonts w:ascii="Roboto Mono" w:hAnsi="Roboto Mono"/>
          <w:b/>
          <w:bCs/>
        </w:rPr>
        <w:t>same shared memory</w:t>
      </w:r>
    </w:p>
    <w:p w14:paraId="7A3E16F0" w14:textId="77777777" w:rsidR="00B16074" w:rsidRPr="00377184" w:rsidRDefault="00B16074" w:rsidP="00B16074">
      <w:pPr>
        <w:numPr>
          <w:ilvl w:val="0"/>
          <w:numId w:val="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must coordinate to avoid </w:t>
      </w:r>
      <w:r w:rsidRPr="00377184">
        <w:rPr>
          <w:rFonts w:ascii="Roboto Mono" w:hAnsi="Roboto Mono"/>
          <w:b/>
          <w:bCs/>
        </w:rPr>
        <w:t>data inconsistency</w:t>
      </w:r>
    </w:p>
    <w:p w14:paraId="3B02F0E5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586C84E0">
          <v:rect id="_x0000_i1027" style="width:0;height:1.5pt" o:hralign="center" o:hrstd="t" o:hr="t" fillcolor="#a0a0a0" stroked="f"/>
        </w:pict>
      </w:r>
    </w:p>
    <w:p w14:paraId="7AE056D5" w14:textId="77777777" w:rsidR="00B16074" w:rsidRDefault="00B16074" w:rsidP="00B16074">
      <w:pPr>
        <w:pStyle w:val="Heading2"/>
      </w:pPr>
      <w:r w:rsidRPr="00377184">
        <w:t>Key Characteristics</w:t>
      </w:r>
    </w:p>
    <w:p w14:paraId="0B701AD3" w14:textId="77777777" w:rsidR="00B16074" w:rsidRDefault="00B16074" w:rsidP="00B1607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C1C46D" w14:textId="77777777" w:rsidR="00B16074" w:rsidRPr="000904D2" w:rsidRDefault="00B16074" w:rsidP="00B16074">
      <w:r>
        <w:rPr>
          <w:noProof/>
        </w:rPr>
        <w:drawing>
          <wp:inline distT="0" distB="0" distL="0" distR="0" wp14:anchorId="36B9051B" wp14:editId="7305BE5D">
            <wp:extent cx="5943600" cy="1593850"/>
            <wp:effectExtent l="0" t="0" r="0" b="6350"/>
            <wp:docPr id="20381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1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305"/>
      </w:tblGrid>
      <w:tr w:rsidR="00B16074" w:rsidRPr="00377184" w14:paraId="7994190D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97725" w14:textId="77777777" w:rsidR="00B16074" w:rsidRPr="00377184" w:rsidRDefault="00B16074" w:rsidP="00946108">
            <w:pPr>
              <w:rPr>
                <w:rFonts w:ascii="Roboto Mono" w:hAnsi="Roboto Mono"/>
                <w:b/>
                <w:bCs/>
              </w:rPr>
            </w:pPr>
            <w:r w:rsidRPr="0037718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7C8F59" w14:textId="77777777" w:rsidR="00B16074" w:rsidRPr="00377184" w:rsidRDefault="00B16074" w:rsidP="00946108">
            <w:pPr>
              <w:rPr>
                <w:rFonts w:ascii="Roboto Mono" w:hAnsi="Roboto Mono"/>
                <w:b/>
                <w:bCs/>
              </w:rPr>
            </w:pPr>
            <w:r w:rsidRPr="003771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16074" w:rsidRPr="00377184" w14:paraId="4194DFF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121E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1BCDCF42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A common area accessible by all processes</w:t>
            </w:r>
          </w:p>
        </w:tc>
      </w:tr>
      <w:tr w:rsidR="00B16074" w:rsidRPr="00377184" w14:paraId="5C69BA0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90B3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Synchronization needed</w:t>
            </w:r>
          </w:p>
        </w:tc>
        <w:tc>
          <w:tcPr>
            <w:tcW w:w="0" w:type="auto"/>
            <w:vAlign w:val="center"/>
            <w:hideMark/>
          </w:tcPr>
          <w:p w14:paraId="1E9BDC93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Locks, semaphores, or monitors prevent conflicts</w:t>
            </w:r>
          </w:p>
        </w:tc>
      </w:tr>
      <w:tr w:rsidR="00B16074" w:rsidRPr="00377184" w14:paraId="126079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B64D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Fast communication</w:t>
            </w:r>
          </w:p>
        </w:tc>
        <w:tc>
          <w:tcPr>
            <w:tcW w:w="0" w:type="auto"/>
            <w:vAlign w:val="center"/>
            <w:hideMark/>
          </w:tcPr>
          <w:p w14:paraId="1245948C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No network messaging needed if on the same machine</w:t>
            </w:r>
          </w:p>
        </w:tc>
      </w:tr>
      <w:tr w:rsidR="00B16074" w:rsidRPr="00377184" w14:paraId="1D604BC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71DB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75E9975A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Often used in multiprocessor or multi-core systems</w:t>
            </w:r>
          </w:p>
        </w:tc>
      </w:tr>
    </w:tbl>
    <w:p w14:paraId="12473941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5632600A">
          <v:rect id="_x0000_i1028" style="width:0;height:1.5pt" o:hralign="center" o:hrstd="t" o:hr="t" fillcolor="#a0a0a0" stroked="f"/>
        </w:pict>
      </w:r>
    </w:p>
    <w:p w14:paraId="516C3C0B" w14:textId="77777777" w:rsidR="00B16074" w:rsidRDefault="00B16074" w:rsidP="00B16074">
      <w:pPr>
        <w:pStyle w:val="Heading2"/>
      </w:pPr>
      <w:r w:rsidRPr="00377184">
        <w:t>How It Works</w:t>
      </w:r>
    </w:p>
    <w:p w14:paraId="40484C23" w14:textId="77777777" w:rsidR="00B16074" w:rsidRPr="00117799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9DA1E6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access </w:t>
      </w:r>
      <w:r w:rsidRPr="00377184">
        <w:rPr>
          <w:rFonts w:ascii="Roboto Mono" w:hAnsi="Roboto Mono"/>
          <w:b/>
          <w:bCs/>
        </w:rPr>
        <w:t>shared variables</w:t>
      </w:r>
      <w:r w:rsidRPr="00377184">
        <w:rPr>
          <w:rFonts w:ascii="Roboto Mono" w:hAnsi="Roboto Mono"/>
        </w:rPr>
        <w:t xml:space="preserve"> in memory</w:t>
      </w:r>
    </w:p>
    <w:p w14:paraId="2A58BD76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They read or write data as needed</w:t>
      </w:r>
    </w:p>
    <w:p w14:paraId="29692798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Synchronization mechanisms ensure </w:t>
      </w:r>
      <w:r w:rsidRPr="00377184">
        <w:rPr>
          <w:rFonts w:ascii="Roboto Mono" w:hAnsi="Roboto Mono"/>
          <w:b/>
          <w:bCs/>
        </w:rPr>
        <w:t>mutual exclusion</w:t>
      </w:r>
    </w:p>
    <w:p w14:paraId="4220AFE3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Data is immediately available to all processes</w:t>
      </w:r>
    </w:p>
    <w:p w14:paraId="7B085DBF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659B313A">
          <v:rect id="_x0000_i1029" style="width:0;height:1.5pt" o:hralign="center" o:hrstd="t" o:hr="t" fillcolor="#a0a0a0" stroked="f"/>
        </w:pict>
      </w:r>
    </w:p>
    <w:p w14:paraId="0B0150C4" w14:textId="77777777" w:rsidR="00B16074" w:rsidRDefault="00B16074" w:rsidP="00B16074">
      <w:pPr>
        <w:pStyle w:val="Heading2"/>
      </w:pPr>
      <w:r w:rsidRPr="00377184">
        <w:t>Advantages</w:t>
      </w:r>
    </w:p>
    <w:p w14:paraId="4C8423BA" w14:textId="77777777" w:rsidR="00B16074" w:rsidRPr="00117799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B7D14" w14:textId="77777777" w:rsidR="00B16074" w:rsidRPr="00377184" w:rsidRDefault="00B16074" w:rsidP="00B16074">
      <w:pPr>
        <w:numPr>
          <w:ilvl w:val="0"/>
          <w:numId w:val="4"/>
        </w:numPr>
        <w:rPr>
          <w:rFonts w:ascii="Roboto Mono" w:hAnsi="Roboto Mono"/>
        </w:rPr>
      </w:pPr>
      <w:r w:rsidRPr="00377184">
        <w:rPr>
          <w:rFonts w:ascii="Roboto Mono" w:hAnsi="Roboto Mono"/>
          <w:b/>
          <w:bCs/>
        </w:rPr>
        <w:t>Fast communication</w:t>
      </w:r>
      <w:r w:rsidRPr="00377184">
        <w:rPr>
          <w:rFonts w:ascii="Roboto Mono" w:hAnsi="Roboto Mono"/>
        </w:rPr>
        <w:t xml:space="preserve"> compared to message passing</w:t>
      </w:r>
    </w:p>
    <w:p w14:paraId="44DA07F6" w14:textId="77777777" w:rsidR="00B16074" w:rsidRPr="00377184" w:rsidRDefault="00B16074" w:rsidP="00B16074">
      <w:pPr>
        <w:numPr>
          <w:ilvl w:val="0"/>
          <w:numId w:val="4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Simple data sharing for tightly coupled systems</w:t>
      </w:r>
    </w:p>
    <w:p w14:paraId="7B703BD6" w14:textId="77777777" w:rsidR="00B16074" w:rsidRPr="00377184" w:rsidRDefault="00B16074" w:rsidP="00B16074">
      <w:pPr>
        <w:numPr>
          <w:ilvl w:val="0"/>
          <w:numId w:val="4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Efficient for multiprocessor systems</w:t>
      </w:r>
    </w:p>
    <w:p w14:paraId="1BB467EC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0DBC76DC">
          <v:rect id="_x0000_i1030" style="width:0;height:1.5pt" o:hralign="center" o:hrstd="t" o:hr="t" fillcolor="#a0a0a0" stroked="f"/>
        </w:pict>
      </w:r>
    </w:p>
    <w:p w14:paraId="730380DA" w14:textId="77777777" w:rsidR="00B16074" w:rsidRDefault="00B16074" w:rsidP="00B16074">
      <w:pPr>
        <w:pStyle w:val="Heading2"/>
      </w:pPr>
      <w:r w:rsidRPr="00377184">
        <w:t>Disadvantages</w:t>
      </w:r>
    </w:p>
    <w:p w14:paraId="68732D45" w14:textId="77777777" w:rsidR="00B16074" w:rsidRPr="00117799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C967F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Difficult to implement over </w:t>
      </w:r>
      <w:r w:rsidRPr="00377184">
        <w:rPr>
          <w:rFonts w:ascii="Roboto Mono" w:hAnsi="Roboto Mono"/>
          <w:b/>
          <w:bCs/>
        </w:rPr>
        <w:t>distributed networks</w:t>
      </w:r>
    </w:p>
    <w:p w14:paraId="0346453B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Requires </w:t>
      </w:r>
      <w:r w:rsidRPr="00377184">
        <w:rPr>
          <w:rFonts w:ascii="Roboto Mono" w:hAnsi="Roboto Mono"/>
          <w:b/>
          <w:bCs/>
        </w:rPr>
        <w:t>synchronization mechanisms</w:t>
      </w:r>
      <w:r w:rsidRPr="00377184">
        <w:rPr>
          <w:rFonts w:ascii="Roboto Mono" w:hAnsi="Roboto Mono"/>
        </w:rPr>
        <w:t xml:space="preserve"> to avoid conflicts</w:t>
      </w:r>
    </w:p>
    <w:p w14:paraId="39DA99AA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Limited scalability beyond a single location</w:t>
      </w:r>
    </w:p>
    <w:p w14:paraId="1245CF34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Can be prone to </w:t>
      </w:r>
      <w:r w:rsidRPr="00377184">
        <w:rPr>
          <w:rFonts w:ascii="Roboto Mono" w:hAnsi="Roboto Mono"/>
          <w:b/>
          <w:bCs/>
        </w:rPr>
        <w:t>deadlocks</w:t>
      </w:r>
      <w:r w:rsidRPr="00377184">
        <w:rPr>
          <w:rFonts w:ascii="Roboto Mono" w:hAnsi="Roboto Mono"/>
        </w:rPr>
        <w:t xml:space="preserve"> or race conditions</w:t>
      </w:r>
    </w:p>
    <w:p w14:paraId="1B2AAA1A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122881E8">
          <v:rect id="_x0000_i1031" style="width:0;height:1.5pt" o:hralign="center" o:hrstd="t" o:hr="t" fillcolor="#a0a0a0" stroked="f"/>
        </w:pict>
      </w:r>
    </w:p>
    <w:p w14:paraId="4ECC615D" w14:textId="77777777" w:rsidR="00B16074" w:rsidRDefault="00B16074" w:rsidP="00B16074">
      <w:pPr>
        <w:pStyle w:val="Heading2"/>
      </w:pPr>
      <w:r w:rsidRPr="00377184">
        <w:t>Examples</w:t>
      </w:r>
    </w:p>
    <w:p w14:paraId="11C0164A" w14:textId="77777777" w:rsidR="00B16074" w:rsidRPr="00117799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3BEC5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Multi-threaded applications sharing memory</w:t>
      </w:r>
    </w:p>
    <w:p w14:paraId="235A53A6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Multi-core processors in a single server</w:t>
      </w:r>
    </w:p>
    <w:p w14:paraId="5B47D71A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Shared database buffers</w:t>
      </w:r>
    </w:p>
    <w:p w14:paraId="6E13EB71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POSIX shared memory in UNIX/Linux systems</w:t>
      </w:r>
    </w:p>
    <w:p w14:paraId="0D3C3694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370C6CA9">
          <v:rect id="_x0000_i1032" style="width:0;height:1.5pt" o:hralign="center" o:hrstd="t" o:hr="t" fillcolor="#a0a0a0" stroked="f"/>
        </w:pict>
      </w:r>
    </w:p>
    <w:p w14:paraId="5A068E3A" w14:textId="77777777" w:rsidR="00B16074" w:rsidRDefault="00B16074" w:rsidP="00B16074">
      <w:pPr>
        <w:pStyle w:val="Heading2"/>
      </w:pPr>
      <w:r w:rsidRPr="00377184">
        <w:t>Simple Analogy</w:t>
      </w:r>
    </w:p>
    <w:p w14:paraId="488B2554" w14:textId="77777777" w:rsidR="00B16074" w:rsidRPr="00117799" w:rsidRDefault="00B16074" w:rsidP="00B160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3F4B0" w14:textId="77777777" w:rsidR="00B16074" w:rsidRPr="00377184" w:rsidRDefault="00B16074" w:rsidP="00B16074">
      <w:pPr>
        <w:numPr>
          <w:ilvl w:val="0"/>
          <w:numId w:val="7"/>
        </w:numPr>
        <w:rPr>
          <w:rFonts w:ascii="Roboto Mono" w:hAnsi="Roboto Mono"/>
        </w:rPr>
      </w:pPr>
      <w:r w:rsidRPr="00377184">
        <w:rPr>
          <w:rFonts w:ascii="Roboto Mono" w:hAnsi="Roboto Mono"/>
          <w:b/>
          <w:bCs/>
        </w:rPr>
        <w:t>Shared Memory System:</w:t>
      </w:r>
      <w:r w:rsidRPr="00377184">
        <w:rPr>
          <w:rFonts w:ascii="Roboto Mono" w:hAnsi="Roboto Mono"/>
        </w:rPr>
        <w:t xml:space="preserve"> Multiple people working on </w:t>
      </w:r>
      <w:r w:rsidRPr="00377184">
        <w:rPr>
          <w:rFonts w:ascii="Roboto Mono" w:hAnsi="Roboto Mono"/>
          <w:b/>
          <w:bCs/>
        </w:rPr>
        <w:t>one whiteboard</w:t>
      </w:r>
    </w:p>
    <w:p w14:paraId="076ED05E" w14:textId="77777777" w:rsidR="00B16074" w:rsidRPr="00377184" w:rsidRDefault="00B16074" w:rsidP="00B16074">
      <w:pPr>
        <w:numPr>
          <w:ilvl w:val="1"/>
          <w:numId w:val="7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Everyone can </w:t>
      </w:r>
      <w:r w:rsidRPr="00377184">
        <w:rPr>
          <w:rFonts w:ascii="Roboto Mono" w:hAnsi="Roboto Mono"/>
          <w:b/>
          <w:bCs/>
        </w:rPr>
        <w:t>write or read</w:t>
      </w:r>
      <w:r w:rsidRPr="00377184">
        <w:rPr>
          <w:rFonts w:ascii="Roboto Mono" w:hAnsi="Roboto Mono"/>
        </w:rPr>
        <w:t xml:space="preserve"> on it</w:t>
      </w:r>
    </w:p>
    <w:p w14:paraId="413C641D" w14:textId="77777777" w:rsidR="00B16074" w:rsidRPr="00377184" w:rsidRDefault="00B16074" w:rsidP="00B16074">
      <w:pPr>
        <w:numPr>
          <w:ilvl w:val="1"/>
          <w:numId w:val="7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They must </w:t>
      </w:r>
      <w:r w:rsidRPr="00377184">
        <w:rPr>
          <w:rFonts w:ascii="Roboto Mono" w:hAnsi="Roboto Mono"/>
          <w:b/>
          <w:bCs/>
        </w:rPr>
        <w:t>take turns or coordinate</w:t>
      </w:r>
      <w:r w:rsidRPr="00377184">
        <w:rPr>
          <w:rFonts w:ascii="Roboto Mono" w:hAnsi="Roboto Mono"/>
        </w:rPr>
        <w:t xml:space="preserve"> to avoid overwriting each other’s work</w:t>
      </w:r>
    </w:p>
    <w:p w14:paraId="44D98EB1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72B15EE4">
          <v:rect id="_x0000_i1033" style="width:0;height:1.5pt" o:hralign="center" o:hrstd="t" o:hr="t" fillcolor="#a0a0a0" stroked="f"/>
        </w:pict>
      </w:r>
    </w:p>
    <w:p w14:paraId="6943F431" w14:textId="77777777" w:rsidR="00B16074" w:rsidRPr="00377184" w:rsidRDefault="00B16074" w:rsidP="00B16074">
      <w:pPr>
        <w:rPr>
          <w:rFonts w:ascii="Roboto Mono" w:hAnsi="Roboto Mono"/>
        </w:rPr>
      </w:pPr>
    </w:p>
    <w:p w14:paraId="58FE71E7" w14:textId="77777777" w:rsidR="00A70480" w:rsidRPr="00B16074" w:rsidRDefault="00A70480" w:rsidP="00B16074"/>
    <w:sectPr w:rsidR="00A70480" w:rsidRPr="00B16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DDD"/>
    <w:multiLevelType w:val="multilevel"/>
    <w:tmpl w:val="090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67E"/>
    <w:multiLevelType w:val="multilevel"/>
    <w:tmpl w:val="1F9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121D"/>
    <w:multiLevelType w:val="multilevel"/>
    <w:tmpl w:val="517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57D07"/>
    <w:multiLevelType w:val="multilevel"/>
    <w:tmpl w:val="B1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63D5D"/>
    <w:multiLevelType w:val="multilevel"/>
    <w:tmpl w:val="A7D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6444"/>
    <w:multiLevelType w:val="multilevel"/>
    <w:tmpl w:val="846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E7A33"/>
    <w:multiLevelType w:val="multilevel"/>
    <w:tmpl w:val="AC50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541516">
    <w:abstractNumId w:val="3"/>
  </w:num>
  <w:num w:numId="2" w16cid:durableId="243759369">
    <w:abstractNumId w:val="4"/>
  </w:num>
  <w:num w:numId="3" w16cid:durableId="1104761648">
    <w:abstractNumId w:val="6"/>
  </w:num>
  <w:num w:numId="4" w16cid:durableId="736978136">
    <w:abstractNumId w:val="1"/>
  </w:num>
  <w:num w:numId="5" w16cid:durableId="1087652067">
    <w:abstractNumId w:val="2"/>
  </w:num>
  <w:num w:numId="6" w16cid:durableId="1683625423">
    <w:abstractNumId w:val="0"/>
  </w:num>
  <w:num w:numId="7" w16cid:durableId="2125541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74"/>
    <w:rsid w:val="002D1F4F"/>
    <w:rsid w:val="00711B4D"/>
    <w:rsid w:val="00854D6A"/>
    <w:rsid w:val="008952B3"/>
    <w:rsid w:val="00A70480"/>
    <w:rsid w:val="00B1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9339"/>
  <w15:chartTrackingRefBased/>
  <w15:docId w15:val="{E08AD40E-C488-43A3-9573-29234BFE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074"/>
  </w:style>
  <w:style w:type="paragraph" w:styleId="Heading1">
    <w:name w:val="heading 1"/>
    <w:basedOn w:val="Normal"/>
    <w:next w:val="Normal"/>
    <w:link w:val="Heading1Char"/>
    <w:uiPriority w:val="9"/>
    <w:qFormat/>
    <w:rsid w:val="00B1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