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EB3F" w14:textId="7BE6D70B" w:rsidR="00A70480" w:rsidRDefault="000F7DCA" w:rsidP="000F7DCA">
      <w:pPr>
        <w:pStyle w:val="Heading1"/>
      </w:pPr>
      <w:r w:rsidRPr="000F7DCA">
        <w:t>Multi-Domain (SAN) SSL/TLS certificate</w:t>
      </w:r>
    </w:p>
    <w:p w14:paraId="74CB9C57" w14:textId="4239AC84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0B56A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 xml:space="preserve">A </w:t>
      </w:r>
      <w:r w:rsidRPr="000F7DCA">
        <w:rPr>
          <w:rFonts w:ascii="Roboto Mono" w:hAnsi="Roboto Mono" w:eastAsia="Roboto Mono"/>
          <w:b/>
          <w:bCs/>
        </w:rPr>
        <w:t>Multi-Domain (SAN) SSL/TLS certificate</w:t>
      </w:r>
      <w:r w:rsidRPr="000F7DCA">
        <w:rPr>
          <w:rFonts w:ascii="Roboto Mono" w:hAnsi="Roboto Mono" w:eastAsia="Roboto Mono"/>
        </w:rPr>
        <w:t xml:space="preserve"> is a certificate that secures </w:t>
      </w:r>
      <w:r w:rsidRPr="000F7DCA">
        <w:rPr>
          <w:rFonts w:ascii="Roboto Mono" w:hAnsi="Roboto Mono" w:eastAsia="Roboto Mono"/>
          <w:b/>
          <w:bCs/>
        </w:rPr>
        <w:t>multiple different domain names</w:t>
      </w:r>
      <w:r w:rsidRPr="000F7DCA">
        <w:rPr>
          <w:rFonts w:ascii="Roboto Mono" w:hAnsi="Roboto Mono" w:eastAsia="Roboto Mono"/>
        </w:rPr>
        <w:t xml:space="preserve"> (and optionally subdomains) using </w:t>
      </w:r>
      <w:r w:rsidRPr="000F7DCA">
        <w:rPr>
          <w:rFonts w:ascii="Roboto Mono" w:hAnsi="Roboto Mono" w:eastAsia="Roboto Mono"/>
          <w:b/>
          <w:bCs/>
        </w:rPr>
        <w:t>one single certificate</w:t>
      </w:r>
      <w:r w:rsidRPr="000F7DCA">
        <w:rPr>
          <w:rFonts w:ascii="Roboto Mono" w:hAnsi="Roboto Mono" w:eastAsia="Roboto Mono"/>
        </w:rPr>
        <w:t>.</w:t>
      </w:r>
    </w:p>
    <w:p w14:paraId="5FDC92DA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  <w:b/>
          <w:bCs/>
        </w:rPr>
        <w:t>SAN</w:t>
      </w:r>
      <w:r w:rsidRPr="000F7DCA">
        <w:rPr>
          <w:rFonts w:ascii="Roboto Mono" w:hAnsi="Roboto Mono" w:eastAsia="Roboto Mono"/>
        </w:rPr>
        <w:t xml:space="preserve"> stands for </w:t>
      </w:r>
      <w:r w:rsidRPr="000F7DCA">
        <w:rPr>
          <w:rFonts w:ascii="Roboto Mono" w:hAnsi="Roboto Mono" w:eastAsia="Roboto Mono"/>
          <w:b/>
          <w:bCs/>
        </w:rPr>
        <w:t>Subject Alternative Name</w:t>
      </w:r>
      <w:r w:rsidRPr="000F7DCA">
        <w:rPr>
          <w:rFonts w:ascii="Roboto Mono" w:hAnsi="Roboto Mono" w:eastAsia="Roboto Mono"/>
        </w:rPr>
        <w:t>.</w:t>
      </w:r>
    </w:p>
    <w:p w14:paraId="2BFA8C0A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6DE30C89">
          <v:rect id="_x0000_i1265" style="width:0;height:1.5pt" o:hralign="center" o:hrstd="t" o:hr="t" fillcolor="#a0a0a0" stroked="f"/>
        </w:pict>
      </w:r>
    </w:p>
    <w:p w14:paraId="45DB231D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🔐</w:t>
      </w:r>
      <w:r w:rsidRPr="000F7DCA">
        <w:t xml:space="preserve"> What a Multi-Domain (SAN) Certificate Is</w:t>
      </w:r>
    </w:p>
    <w:p w14:paraId="016C96D0" w14:textId="3DE25ED6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EF451" w14:textId="77777777" w:rsidR="000F7DCA" w:rsidRPr="000F7DCA" w:rsidRDefault="000F7DCA" w:rsidP="000F7DCA">
      <w:pPr>
        <w:numPr>
          <w:ilvl w:val="0"/>
          <w:numId w:val="8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 xml:space="preserve">One certificate </w:t>
      </w:r>
      <w:r w:rsidRPr="000F7DCA">
        <w:rPr>
          <w:rFonts w:ascii="Roboto Mono" w:hAnsi="Roboto Mono" w:cs="Arial" w:eastAsia="Roboto Mono"/>
        </w:rPr>
        <w:t>→</w:t>
      </w:r>
      <w:r w:rsidRPr="000F7DCA">
        <w:rPr>
          <w:rFonts w:ascii="Roboto Mono" w:hAnsi="Roboto Mono" w:eastAsia="Roboto Mono"/>
        </w:rPr>
        <w:t xml:space="preserve"> </w:t>
      </w:r>
      <w:r w:rsidRPr="000F7DCA">
        <w:rPr>
          <w:rFonts w:ascii="Roboto Mono" w:hAnsi="Roboto Mono" w:eastAsia="Roboto Mono"/>
          <w:b/>
          <w:bCs/>
        </w:rPr>
        <w:t>many domains</w:t>
      </w:r>
    </w:p>
    <w:p w14:paraId="3E4F86AA" w14:textId="77777777" w:rsidR="000F7DCA" w:rsidRPr="000F7DCA" w:rsidRDefault="000F7DCA" w:rsidP="000F7DCA">
      <w:pPr>
        <w:numPr>
          <w:ilvl w:val="0"/>
          <w:numId w:val="8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Each domain is listed explicitly in the certificate</w:t>
      </w:r>
    </w:p>
    <w:p w14:paraId="0BEE0D4B" w14:textId="77777777" w:rsidR="000F7DCA" w:rsidRPr="000F7DCA" w:rsidRDefault="000F7DCA" w:rsidP="000F7DCA">
      <w:pPr>
        <w:numPr>
          <w:ilvl w:val="0"/>
          <w:numId w:val="8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Flexible: add or remove domains as needed</w:t>
      </w:r>
    </w:p>
    <w:p w14:paraId="46809F15" w14:textId="77777777" w:rsidR="000F7DCA" w:rsidRDefault="000F7DCA" w:rsidP="000F7DCA">
      <w:pPr>
        <w:rPr>
          <w:rFonts w:ascii="Roboto Mono" w:hAnsi="Roboto Mono"/>
          <w:b/>
          <w:bCs/>
        </w:rPr>
      </w:pPr>
      <w:r w:rsidRPr="000F7DCA">
        <w:rPr>
          <w:rFonts w:ascii="Roboto Mono" w:hAnsi="Roboto Mono" w:eastAsia="Roboto Mono"/>
          <w:b/>
          <w:bCs/>
        </w:rPr>
        <w:t>Example SAN list</w:t>
      </w:r>
    </w:p>
    <w:p w14:paraId="42698C51" w14:textId="0A89CAE2" w:rsidR="000F7DCA" w:rsidRPr="000F7DCA" w:rsidRDefault="000F7DCA" w:rsidP="000F7DC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38E62A" wp14:editId="1E81F861">
            <wp:extent cx="5943600" cy="1465580"/>
            <wp:effectExtent l="0" t="0" r="0" b="1270"/>
            <wp:docPr id="7532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0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C23E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example.com</w:t>
      </w:r>
    </w:p>
    <w:p w14:paraId="411FA7A7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www.example.com</w:t>
      </w:r>
    </w:p>
    <w:p w14:paraId="766F976B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api.example.com</w:t>
      </w:r>
    </w:p>
    <w:p w14:paraId="3210D756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example.org</w:t>
      </w:r>
    </w:p>
    <w:p w14:paraId="4B21D4A2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shop.example.net</w:t>
      </w:r>
    </w:p>
    <w:p w14:paraId="6BE7353F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 xml:space="preserve">All of the above are protected by </w:t>
      </w:r>
      <w:r w:rsidRPr="000F7DCA">
        <w:rPr>
          <w:rFonts w:ascii="Roboto Mono" w:hAnsi="Roboto Mono" w:eastAsia="Roboto Mono"/>
          <w:b/>
          <w:bCs/>
        </w:rPr>
        <w:t>one certificate</w:t>
      </w:r>
      <w:r w:rsidRPr="000F7DCA">
        <w:rPr>
          <w:rFonts w:ascii="Roboto Mono" w:hAnsi="Roboto Mono" w:eastAsia="Roboto Mono"/>
        </w:rPr>
        <w:t>.</w:t>
      </w:r>
    </w:p>
    <w:p w14:paraId="1FF2AF65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3A64DCC8">
          <v:rect id="_x0000_i1266" style="width:0;height:1.5pt" o:hralign="center" o:hrstd="t" o:hr="t" fillcolor="#a0a0a0" stroked="f"/>
        </w:pict>
      </w:r>
    </w:p>
    <w:p w14:paraId="3C3F72C2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lastRenderedPageBreak/>
        <w:t>🛠️</w:t>
      </w:r>
      <w:r w:rsidRPr="000F7DCA">
        <w:t xml:space="preserve"> How It Works</w:t>
      </w:r>
    </w:p>
    <w:p w14:paraId="23B1CDF6" w14:textId="77372A5C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2257BD" w14:textId="77777777" w:rsidR="000F7DCA" w:rsidRPr="000F7DCA" w:rsidRDefault="000F7DCA" w:rsidP="000F7DCA">
      <w:pPr>
        <w:numPr>
          <w:ilvl w:val="0"/>
          <w:numId w:val="9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 xml:space="preserve">Certificate is issued with multiple </w:t>
      </w:r>
      <w:r w:rsidRPr="000F7DCA">
        <w:rPr>
          <w:rFonts w:ascii="Roboto Mono" w:hAnsi="Roboto Mono" w:eastAsia="Roboto Mono"/>
          <w:b/>
          <w:bCs/>
        </w:rPr>
        <w:t>SAN entries</w:t>
      </w:r>
    </w:p>
    <w:p w14:paraId="658CD0A3" w14:textId="77777777" w:rsidR="000F7DCA" w:rsidRPr="000F7DCA" w:rsidRDefault="000F7DCA" w:rsidP="000F7DCA">
      <w:pPr>
        <w:numPr>
          <w:ilvl w:val="0"/>
          <w:numId w:val="9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Browser checks if the requested domain matches any SAN</w:t>
      </w:r>
    </w:p>
    <w:p w14:paraId="662CFB64" w14:textId="77777777" w:rsidR="000F7DCA" w:rsidRPr="000F7DCA" w:rsidRDefault="000F7DCA" w:rsidP="000F7DCA">
      <w:pPr>
        <w:numPr>
          <w:ilvl w:val="0"/>
          <w:numId w:val="9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 xml:space="preserve">If matched </w:t>
      </w:r>
      <w:r w:rsidRPr="000F7DCA">
        <w:rPr>
          <w:rFonts w:ascii="Roboto Mono" w:hAnsi="Roboto Mono" w:cs="Arial" w:eastAsia="Roboto Mono"/>
        </w:rPr>
        <w:t>→</w:t>
      </w:r>
      <w:r w:rsidRPr="000F7DCA">
        <w:rPr>
          <w:rFonts w:ascii="Roboto Mono" w:hAnsi="Roboto Mono" w:eastAsia="Roboto Mono"/>
        </w:rPr>
        <w:t xml:space="preserve"> HTTPS connection is trusted</w:t>
      </w:r>
    </w:p>
    <w:p w14:paraId="66B52708" w14:textId="77777777" w:rsidR="000F7DCA" w:rsidRPr="000F7DCA" w:rsidRDefault="000F7DCA" w:rsidP="000F7DCA">
      <w:pPr>
        <w:numPr>
          <w:ilvl w:val="0"/>
          <w:numId w:val="9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Encryption works the same as single-domain certificates</w:t>
      </w:r>
    </w:p>
    <w:p w14:paraId="4EA759D6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4A76A59E">
          <v:rect id="_x0000_i1267" style="width:0;height:1.5pt" o:hralign="center" o:hrstd="t" o:hr="t" fillcolor="#a0a0a0" stroked="f"/>
        </w:pict>
      </w:r>
    </w:p>
    <w:p w14:paraId="052E5138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📍</w:t>
      </w:r>
      <w:r w:rsidRPr="000F7DCA">
        <w:t xml:space="preserve"> Where SAN Certificates Are Used</w:t>
      </w:r>
    </w:p>
    <w:p w14:paraId="2149A3DE" w14:textId="21204FCC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EE8917" w14:textId="77777777" w:rsidR="000F7DCA" w:rsidRPr="000F7DCA" w:rsidRDefault="000F7DCA" w:rsidP="000F7DCA">
      <w:pPr>
        <w:numPr>
          <w:ilvl w:val="0"/>
          <w:numId w:val="10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Companies managing multiple domains</w:t>
      </w:r>
    </w:p>
    <w:p w14:paraId="460E1697" w14:textId="77777777" w:rsidR="000F7DCA" w:rsidRPr="000F7DCA" w:rsidRDefault="000F7DCA" w:rsidP="000F7DCA">
      <w:pPr>
        <w:numPr>
          <w:ilvl w:val="0"/>
          <w:numId w:val="10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SaaS platforms</w:t>
      </w:r>
    </w:p>
    <w:p w14:paraId="25857387" w14:textId="77777777" w:rsidR="000F7DCA" w:rsidRPr="000F7DCA" w:rsidRDefault="000F7DCA" w:rsidP="000F7DCA">
      <w:pPr>
        <w:numPr>
          <w:ilvl w:val="0"/>
          <w:numId w:val="10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Load balancers &amp; reverse proxies</w:t>
      </w:r>
    </w:p>
    <w:p w14:paraId="0BADBF43" w14:textId="77777777" w:rsidR="000F7DCA" w:rsidRPr="000F7DCA" w:rsidRDefault="000F7DCA" w:rsidP="000F7DCA">
      <w:pPr>
        <w:numPr>
          <w:ilvl w:val="0"/>
          <w:numId w:val="10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Cloud and microservices environments</w:t>
      </w:r>
    </w:p>
    <w:p w14:paraId="238F302E" w14:textId="77777777" w:rsidR="000F7DCA" w:rsidRPr="000F7DCA" w:rsidRDefault="000F7DCA" w:rsidP="000F7DCA">
      <w:pPr>
        <w:numPr>
          <w:ilvl w:val="0"/>
          <w:numId w:val="10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Email and API services</w:t>
      </w:r>
    </w:p>
    <w:p w14:paraId="47380916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44BC8ABF">
          <v:rect id="_x0000_i1268" style="width:0;height:1.5pt" o:hralign="center" o:hrstd="t" o:hr="t" fillcolor="#a0a0a0" stroked="f"/>
        </w:pict>
      </w:r>
    </w:p>
    <w:p w14:paraId="4BC1698F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🧠</w:t>
      </w:r>
      <w:r w:rsidRPr="000F7DCA">
        <w:t xml:space="preserve"> Types of SAN Certificates</w:t>
      </w:r>
    </w:p>
    <w:p w14:paraId="64689043" w14:textId="1A735693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2EE791" w14:textId="56609A78" w:rsidR="000F7DCA" w:rsidRPr="000F7DCA" w:rsidRDefault="000F7DCA" w:rsidP="000F7DC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12D166" wp14:editId="56C01AC5">
            <wp:extent cx="5943600" cy="1589405"/>
            <wp:effectExtent l="0" t="0" r="0" b="0"/>
            <wp:docPr id="2200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60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150"/>
      </w:tblGrid>
      <w:tr w:rsidR="000F7DCA" w:rsidRPr="000F7DCA" w14:paraId="3DE86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B6140" w14:textId="77777777" w:rsidR="000F7DCA" w:rsidRPr="000F7DCA" w:rsidRDefault="000F7DCA" w:rsidP="000F7DCA">
            <w:pPr>
              <w:rPr>
                <w:rFonts w:ascii="Roboto Mono" w:hAnsi="Roboto Mono"/>
                <w:b/>
                <w:bCs/>
              </w:rPr>
            </w:pPr>
            <w:r w:rsidRPr="000F7DCA">
              <w:rPr>
                <w:rFonts w:ascii="Roboto Mono" w:hAnsi="Roboto Mono" w:eastAsia="Roboto Mono"/>
                <w:b/>
                <w:bCs/>
              </w:rPr>
              <w:t>Validation Type</w:t>
            </w:r>
          </w:p>
        </w:tc>
        <w:tc>
          <w:tcPr>
            <w:tcW w:w="0" w:type="auto"/>
            <w:vAlign w:val="center"/>
            <w:hideMark/>
          </w:tcPr>
          <w:p w14:paraId="27CEA6F9" w14:textId="77777777" w:rsidR="000F7DCA" w:rsidRPr="000F7DCA" w:rsidRDefault="000F7DCA" w:rsidP="000F7DCA">
            <w:pPr>
              <w:rPr>
                <w:rFonts w:ascii="Roboto Mono" w:hAnsi="Roboto Mono"/>
                <w:b/>
                <w:bCs/>
              </w:rPr>
            </w:pPr>
            <w:r w:rsidRPr="000F7DCA">
              <w:rPr>
                <w:rFonts w:ascii="Roboto Mono" w:hAnsi="Roboto Mono" w:eastAsia="Roboto Mono"/>
                <w:b/>
                <w:bCs/>
              </w:rPr>
              <w:t>Supported</w:t>
            </w:r>
          </w:p>
        </w:tc>
      </w:tr>
      <w:tr w:rsidR="000F7DCA" w:rsidRPr="000F7DCA" w14:paraId="48CBC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EC52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eastAsia="Roboto Mono"/>
              </w:rPr>
              <w:t>DV SAN</w:t>
            </w:r>
          </w:p>
        </w:tc>
        <w:tc>
          <w:tcPr>
            <w:tcW w:w="0" w:type="auto"/>
            <w:vAlign w:val="center"/>
            <w:hideMark/>
          </w:tcPr>
          <w:p w14:paraId="6CDBD6C9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0F7DCA" w:rsidRPr="000F7DCA" w14:paraId="454C6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302F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eastAsia="Roboto Mono"/>
              </w:rPr>
              <w:lastRenderedPageBreak/>
              <w:t>OV SAN</w:t>
            </w:r>
          </w:p>
        </w:tc>
        <w:tc>
          <w:tcPr>
            <w:tcW w:w="0" w:type="auto"/>
            <w:vAlign w:val="center"/>
            <w:hideMark/>
          </w:tcPr>
          <w:p w14:paraId="15B469D2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0F7DCA" w:rsidRPr="000F7DCA" w14:paraId="2242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6219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eastAsia="Roboto Mono"/>
              </w:rPr>
              <w:t>EV SAN</w:t>
            </w:r>
          </w:p>
        </w:tc>
        <w:tc>
          <w:tcPr>
            <w:tcW w:w="0" w:type="auto"/>
            <w:vAlign w:val="center"/>
            <w:hideMark/>
          </w:tcPr>
          <w:p w14:paraId="32131CBE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0F7DCA" w:rsidRPr="000F7DCA" w14:paraId="0504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5488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eastAsia="Roboto Mono"/>
              </w:rPr>
              <w:t>Wildcard SAN</w:t>
            </w:r>
          </w:p>
        </w:tc>
        <w:tc>
          <w:tcPr>
            <w:tcW w:w="0" w:type="auto"/>
            <w:vAlign w:val="center"/>
            <w:hideMark/>
          </w:tcPr>
          <w:p w14:paraId="089CDE32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✅</w:t>
            </w:r>
            <w:r w:rsidRPr="000F7DCA">
              <w:rPr>
                <w:rFonts w:ascii="Roboto Mono" w:hAnsi="Roboto Mono" w:eastAsia="Roboto Mono"/>
              </w:rPr>
              <w:t xml:space="preserve"> (mix wildcards + domains)</w:t>
            </w:r>
          </w:p>
        </w:tc>
      </w:tr>
    </w:tbl>
    <w:p w14:paraId="24B20D2F" w14:textId="77777777" w:rsid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Example:</w:t>
      </w:r>
    </w:p>
    <w:p w14:paraId="3F2406CC" w14:textId="6973F17C" w:rsidR="000F7DCA" w:rsidRPr="000F7DCA" w:rsidRDefault="000F7DCA" w:rsidP="000F7D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040F72" wp14:editId="09820F22">
            <wp:extent cx="5943600" cy="1073150"/>
            <wp:effectExtent l="0" t="0" r="0" b="0"/>
            <wp:docPr id="16338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3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9392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*.example.com</w:t>
      </w:r>
    </w:p>
    <w:p w14:paraId="5A1A3D86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example.org</w:t>
      </w:r>
    </w:p>
    <w:p w14:paraId="3BB736B1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api.example.net</w:t>
      </w:r>
    </w:p>
    <w:p w14:paraId="7EB9E52F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10238DE4">
          <v:rect id="_x0000_i1269" style="width:0;height:1.5pt" o:hralign="center" o:hrstd="t" o:hr="t" fillcolor="#a0a0a0" stroked="f"/>
        </w:pict>
      </w:r>
    </w:p>
    <w:p w14:paraId="3C9A47D1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✅</w:t>
      </w:r>
      <w:r w:rsidRPr="000F7DCA">
        <w:t xml:space="preserve"> Advantages</w:t>
      </w:r>
    </w:p>
    <w:p w14:paraId="4FB33224" w14:textId="289775BB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C1EDA1" w14:textId="77777777" w:rsidR="000F7DCA" w:rsidRPr="000F7DCA" w:rsidRDefault="000F7DCA" w:rsidP="000F7DCA">
      <w:pPr>
        <w:numPr>
          <w:ilvl w:val="0"/>
          <w:numId w:val="11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One certificate for many domains</w:t>
      </w:r>
    </w:p>
    <w:p w14:paraId="7BC5DEA6" w14:textId="77777777" w:rsidR="000F7DCA" w:rsidRPr="000F7DCA" w:rsidRDefault="000F7DCA" w:rsidP="000F7DCA">
      <w:pPr>
        <w:numPr>
          <w:ilvl w:val="0"/>
          <w:numId w:val="11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Flexible and scalable</w:t>
      </w:r>
    </w:p>
    <w:p w14:paraId="70FB8A1A" w14:textId="77777777" w:rsidR="000F7DCA" w:rsidRPr="000F7DCA" w:rsidRDefault="000F7DCA" w:rsidP="000F7DCA">
      <w:pPr>
        <w:numPr>
          <w:ilvl w:val="0"/>
          <w:numId w:val="11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Easier renewal and management</w:t>
      </w:r>
    </w:p>
    <w:p w14:paraId="7CEDF4C3" w14:textId="77777777" w:rsidR="000F7DCA" w:rsidRPr="000F7DCA" w:rsidRDefault="000F7DCA" w:rsidP="000F7DCA">
      <w:pPr>
        <w:numPr>
          <w:ilvl w:val="0"/>
          <w:numId w:val="11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Can mix domains and wildcards</w:t>
      </w:r>
    </w:p>
    <w:p w14:paraId="4FD3DDA4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3F0728C3">
          <v:rect id="_x0000_i1270" style="width:0;height:1.5pt" o:hralign="center" o:hrstd="t" o:hr="t" fillcolor="#a0a0a0" stroked="f"/>
        </w:pict>
      </w:r>
    </w:p>
    <w:p w14:paraId="0DEABFB6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⚠️</w:t>
      </w:r>
      <w:r w:rsidRPr="000F7DCA">
        <w:t xml:space="preserve"> Disadvantages</w:t>
      </w:r>
    </w:p>
    <w:p w14:paraId="3F4EC516" w14:textId="4BEBBBED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96883" w14:textId="77777777" w:rsidR="000F7DCA" w:rsidRPr="000F7DCA" w:rsidRDefault="000F7DCA" w:rsidP="000F7DCA">
      <w:pPr>
        <w:numPr>
          <w:ilvl w:val="0"/>
          <w:numId w:val="12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More expensive than single-domain certificates</w:t>
      </w:r>
    </w:p>
    <w:p w14:paraId="26BB1054" w14:textId="77777777" w:rsidR="000F7DCA" w:rsidRPr="000F7DCA" w:rsidRDefault="000F7DCA" w:rsidP="000F7DCA">
      <w:pPr>
        <w:numPr>
          <w:ilvl w:val="0"/>
          <w:numId w:val="12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 xml:space="preserve">Private key compromise affects </w:t>
      </w:r>
      <w:r w:rsidRPr="000F7DCA">
        <w:rPr>
          <w:rFonts w:ascii="Roboto Mono" w:hAnsi="Roboto Mono" w:eastAsia="Roboto Mono"/>
          <w:b/>
          <w:bCs/>
        </w:rPr>
        <w:t>all domains</w:t>
      </w:r>
    </w:p>
    <w:p w14:paraId="716E3CD5" w14:textId="77777777" w:rsidR="000F7DCA" w:rsidRPr="000F7DCA" w:rsidRDefault="000F7DCA" w:rsidP="000F7DCA">
      <w:pPr>
        <w:numPr>
          <w:ilvl w:val="0"/>
          <w:numId w:val="12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Certificate size increases with many SAN entries</w:t>
      </w:r>
    </w:p>
    <w:p w14:paraId="2D20B1D0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lastRenderedPageBreak/>
        <w:pict w14:anchorId="10B39EE1">
          <v:rect id="_x0000_i1271" style="width:0;height:1.5pt" o:hralign="center" o:hrstd="t" o:hr="t" fillcolor="#a0a0a0" stroked="f"/>
        </w:pict>
      </w:r>
    </w:p>
    <w:p w14:paraId="5A524AE8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🔒</w:t>
      </w:r>
      <w:r w:rsidRPr="000F7DCA">
        <w:t xml:space="preserve"> Best Practices</w:t>
      </w:r>
    </w:p>
    <w:p w14:paraId="3621DA32" w14:textId="4BBC7FD0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09806" w14:textId="77777777" w:rsidR="000F7DCA" w:rsidRPr="000F7DCA" w:rsidRDefault="000F7DCA" w:rsidP="000F7DCA">
      <w:pPr>
        <w:numPr>
          <w:ilvl w:val="0"/>
          <w:numId w:val="13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Group domains with similar security requirements</w:t>
      </w:r>
    </w:p>
    <w:p w14:paraId="71A4EDAD" w14:textId="77777777" w:rsidR="000F7DCA" w:rsidRPr="000F7DCA" w:rsidRDefault="000F7DCA" w:rsidP="000F7DCA">
      <w:pPr>
        <w:numPr>
          <w:ilvl w:val="0"/>
          <w:numId w:val="13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Protect the private key carefully</w:t>
      </w:r>
    </w:p>
    <w:p w14:paraId="5F3EFB55" w14:textId="77777777" w:rsidR="000F7DCA" w:rsidRPr="000F7DCA" w:rsidRDefault="000F7DCA" w:rsidP="000F7DCA">
      <w:pPr>
        <w:numPr>
          <w:ilvl w:val="0"/>
          <w:numId w:val="13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Use separate certificates for high-risk domains</w:t>
      </w:r>
    </w:p>
    <w:p w14:paraId="0E3CE4E4" w14:textId="77777777" w:rsidR="000F7DCA" w:rsidRPr="000F7DCA" w:rsidRDefault="000F7DCA" w:rsidP="000F7DCA">
      <w:pPr>
        <w:numPr>
          <w:ilvl w:val="0"/>
          <w:numId w:val="13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>Keep SAN list minimal and clean</w:t>
      </w:r>
    </w:p>
    <w:p w14:paraId="5125BFB7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55E2CFA4">
          <v:rect id="_x0000_i1272" style="width:0;height:1.5pt" o:hralign="center" o:hrstd="t" o:hr="t" fillcolor="#a0a0a0" stroked="f"/>
        </w:pict>
      </w:r>
    </w:p>
    <w:p w14:paraId="3038B4DC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🧠</w:t>
      </w:r>
      <w:r w:rsidRPr="000F7DCA">
        <w:t xml:space="preserve"> Authentication Factor</w:t>
      </w:r>
    </w:p>
    <w:p w14:paraId="78C02AFB" w14:textId="7F3DDEC8" w:rsidR="000F7DCA" w:rsidRPr="000F7DCA" w:rsidRDefault="000F7DCA" w:rsidP="000F7D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7F2C8C" w14:textId="77777777" w:rsidR="000F7DCA" w:rsidRPr="000F7DCA" w:rsidRDefault="000F7DCA" w:rsidP="000F7DCA">
      <w:pPr>
        <w:numPr>
          <w:ilvl w:val="0"/>
          <w:numId w:val="14"/>
        </w:numPr>
        <w:rPr>
          <w:rFonts w:ascii="Roboto Mono" w:hAnsi="Roboto Mono"/>
        </w:rPr>
      </w:pPr>
      <w:r w:rsidRPr="000F7DCA">
        <w:rPr>
          <w:rFonts w:ascii="Roboto Mono" w:hAnsi="Roboto Mono" w:eastAsia="Roboto Mono"/>
          <w:b/>
          <w:bCs/>
        </w:rPr>
        <w:t>Something you have</w:t>
      </w:r>
      <w:r w:rsidRPr="000F7DCA">
        <w:rPr>
          <w:rFonts w:ascii="Roboto Mono" w:hAnsi="Roboto Mono" w:eastAsia="Roboto Mono"/>
        </w:rPr>
        <w:t xml:space="preserve"> </w:t>
      </w:r>
      <w:r w:rsidRPr="000F7DCA">
        <w:rPr>
          <w:rFonts w:ascii="Roboto Mono" w:hAnsi="Roboto Mono" w:cs="Arial" w:eastAsia="Roboto Mono"/>
        </w:rPr>
        <w:t>→</w:t>
      </w:r>
      <w:r w:rsidRPr="000F7DCA">
        <w:rPr>
          <w:rFonts w:ascii="Roboto Mono" w:hAnsi="Roboto Mono" w:eastAsia="Roboto Mono"/>
        </w:rPr>
        <w:t xml:space="preserve"> SAN certificate + private key</w:t>
      </w:r>
    </w:p>
    <w:p w14:paraId="4BDCBB6B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79449F5D">
          <v:rect id="_x0000_i1273" style="width:0;height:1.5pt" o:hralign="center" o:hrstd="t" o:hr="t" fillcolor="#a0a0a0" stroked="f"/>
        </w:pict>
      </w:r>
    </w:p>
    <w:p w14:paraId="6E0ED96D" w14:textId="77777777" w:rsidR="000F7DCA" w:rsidRDefault="000F7DCA" w:rsidP="000F7DCA">
      <w:pPr>
        <w:pStyle w:val="Heading2"/>
      </w:pPr>
      <w:r w:rsidRPr="000F7DCA">
        <w:rPr>
          <w:rFonts w:ascii="Segoe UI Emoji" w:hAnsi="Segoe UI Emoji" w:cs="Segoe UI Emoji"/>
        </w:rPr>
        <w:t>🔍</w:t>
      </w:r>
      <w:r w:rsidRPr="000F7DCA">
        <w:t xml:space="preserve"> Wildcard vs SAN (Quick)</w:t>
      </w:r>
    </w:p>
    <w:p w14:paraId="29C5DD32" w14:textId="26C38236" w:rsidR="000F7DCA" w:rsidRDefault="000F7DCA" w:rsidP="000F7DCA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0A677A" w14:textId="4E159176" w:rsidR="000F7DCA" w:rsidRPr="000F7DCA" w:rsidRDefault="000F7DCA" w:rsidP="000F7DCA">
      <w:r>
        <w:rPr>
          <w:noProof/>
        </w:rPr>
        <w:drawing>
          <wp:inline distT="0" distB="0" distL="0" distR="0" wp14:anchorId="2C7A2B84" wp14:editId="2A91DC02">
            <wp:extent cx="5943600" cy="1286510"/>
            <wp:effectExtent l="0" t="0" r="0" b="8890"/>
            <wp:docPr id="3098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213"/>
        <w:gridCol w:w="508"/>
      </w:tblGrid>
      <w:tr w:rsidR="000F7DCA" w:rsidRPr="000F7DCA" w14:paraId="2B8AC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1778" w14:textId="77777777" w:rsidR="000F7DCA" w:rsidRPr="000F7DCA" w:rsidRDefault="000F7DCA" w:rsidP="000F7DCA">
            <w:pPr>
              <w:rPr>
                <w:rFonts w:ascii="Roboto Mono" w:hAnsi="Roboto Mono"/>
                <w:b/>
                <w:bCs/>
              </w:rPr>
            </w:pPr>
            <w:r w:rsidRPr="000F7DCA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692D97" w14:textId="77777777" w:rsidR="000F7DCA" w:rsidRPr="000F7DCA" w:rsidRDefault="000F7DCA" w:rsidP="000F7DCA">
            <w:pPr>
              <w:rPr>
                <w:rFonts w:ascii="Roboto Mono" w:hAnsi="Roboto Mono"/>
                <w:b/>
                <w:bCs/>
              </w:rPr>
            </w:pPr>
            <w:r w:rsidRPr="000F7DCA">
              <w:rPr>
                <w:rFonts w:ascii="Roboto Mono" w:hAnsi="Roboto Mono" w:eastAsia="Roboto Mono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4506A8E9" w14:textId="77777777" w:rsidR="000F7DCA" w:rsidRPr="000F7DCA" w:rsidRDefault="000F7DCA" w:rsidP="000F7DCA">
            <w:pPr>
              <w:rPr>
                <w:rFonts w:ascii="Roboto Mono" w:hAnsi="Roboto Mono"/>
                <w:b/>
                <w:bCs/>
              </w:rPr>
            </w:pPr>
            <w:r w:rsidRPr="000F7DCA">
              <w:rPr>
                <w:rFonts w:ascii="Roboto Mono" w:hAnsi="Roboto Mono" w:eastAsia="Roboto Mono"/>
                <w:b/>
                <w:bCs/>
              </w:rPr>
              <w:t>SAN</w:t>
            </w:r>
          </w:p>
        </w:tc>
      </w:tr>
      <w:tr w:rsidR="000F7DCA" w:rsidRPr="000F7DCA" w14:paraId="6109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FE11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eastAsia="Roboto Mono"/>
              </w:rPr>
              <w:t>Covers unlimited subdomains</w:t>
            </w:r>
          </w:p>
        </w:tc>
        <w:tc>
          <w:tcPr>
            <w:tcW w:w="0" w:type="auto"/>
            <w:vAlign w:val="center"/>
            <w:hideMark/>
          </w:tcPr>
          <w:p w14:paraId="7D318A4B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936152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❌</w:t>
            </w:r>
          </w:p>
        </w:tc>
      </w:tr>
      <w:tr w:rsidR="000F7DCA" w:rsidRPr="000F7DCA" w14:paraId="7856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BC82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eastAsia="Roboto Mono"/>
              </w:rPr>
              <w:t>Covers multiple domains</w:t>
            </w:r>
          </w:p>
        </w:tc>
        <w:tc>
          <w:tcPr>
            <w:tcW w:w="0" w:type="auto"/>
            <w:vAlign w:val="center"/>
            <w:hideMark/>
          </w:tcPr>
          <w:p w14:paraId="0DDFA5CA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E7F2B3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0F7DCA" w:rsidRPr="000F7DCA" w14:paraId="2BBE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65B5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eastAsia="Roboto Mono"/>
              </w:rPr>
              <w:t>Flexible combinations</w:t>
            </w:r>
          </w:p>
        </w:tc>
        <w:tc>
          <w:tcPr>
            <w:tcW w:w="0" w:type="auto"/>
            <w:vAlign w:val="center"/>
            <w:hideMark/>
          </w:tcPr>
          <w:p w14:paraId="51E9A4E6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67E4B9" w14:textId="77777777" w:rsidR="000F7DCA" w:rsidRPr="000F7DCA" w:rsidRDefault="000F7DCA" w:rsidP="000F7DCA">
            <w:pPr>
              <w:rPr>
                <w:rFonts w:ascii="Roboto Mono" w:hAnsi="Roboto Mono"/>
              </w:rPr>
            </w:pPr>
            <w:r w:rsidRPr="000F7DCA">
              <w:rPr>
                <w:rFonts w:ascii="Roboto Mono" w:hAnsi="Roboto Mono" w:cs="Segoe UI Emoji" w:eastAsia="Roboto Mono"/>
              </w:rPr>
              <w:t>✅</w:t>
            </w:r>
          </w:p>
        </w:tc>
      </w:tr>
    </w:tbl>
    <w:p w14:paraId="3DA48129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pict w14:anchorId="58A2BC5A">
          <v:rect id="_x0000_i1274" style="width:0;height:1.5pt" o:hralign="center" o:hrstd="t" o:hr="t" fillcolor="#a0a0a0" stroked="f"/>
        </w:pict>
      </w:r>
    </w:p>
    <w:p w14:paraId="6AFBCCBF" w14:textId="77777777" w:rsidR="000F7DCA" w:rsidRDefault="000F7DCA" w:rsidP="003465ED">
      <w:pPr>
        <w:pStyle w:val="Heading2"/>
      </w:pPr>
      <w:r w:rsidRPr="000F7DCA">
        <w:lastRenderedPageBreak/>
        <w:t>One-sentence summary</w:t>
      </w:r>
    </w:p>
    <w:p w14:paraId="5EA3EEF1" w14:textId="52128D9C" w:rsidR="003465ED" w:rsidRPr="003465ED" w:rsidRDefault="003465ED" w:rsidP="003465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AA6D5" w14:textId="77777777" w:rsidR="000F7DCA" w:rsidRPr="000F7DCA" w:rsidRDefault="000F7DCA" w:rsidP="000F7DCA">
      <w:pPr>
        <w:rPr>
          <w:rFonts w:ascii="Roboto Mono" w:hAnsi="Roboto Mono"/>
        </w:rPr>
      </w:pPr>
      <w:r w:rsidRPr="000F7DCA">
        <w:rPr>
          <w:rFonts w:ascii="Roboto Mono" w:hAnsi="Roboto Mono" w:eastAsia="Roboto Mono"/>
        </w:rPr>
        <w:t xml:space="preserve">A </w:t>
      </w:r>
      <w:r w:rsidRPr="000F7DCA">
        <w:rPr>
          <w:rFonts w:ascii="Roboto Mono" w:hAnsi="Roboto Mono" w:eastAsia="Roboto Mono"/>
          <w:b/>
          <w:bCs/>
        </w:rPr>
        <w:t>Multi-Domain (SAN) certificate</w:t>
      </w:r>
      <w:r w:rsidRPr="000F7DCA">
        <w:rPr>
          <w:rFonts w:ascii="Roboto Mono" w:hAnsi="Roboto Mono" w:eastAsia="Roboto Mono"/>
        </w:rPr>
        <w:t xml:space="preserve"> secures multiple different domains and subdomains with a single SSL/TLS certificate.</w:t>
      </w:r>
    </w:p>
    <w:p w14:paraId="3F8CC69D" w14:textId="77777777" w:rsidR="000F7DCA" w:rsidRPr="000F7DCA" w:rsidRDefault="000F7DCA" w:rsidP="000F7DCA">
      <w:pPr>
        <w:rPr>
          <w:rFonts w:ascii="Roboto Mono" w:hAnsi="Roboto Mono"/>
        </w:rPr>
      </w:pPr>
    </w:p>
    <w:sectPr w:rsidR="000F7DCA" w:rsidRPr="000F7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312"/>
    <w:multiLevelType w:val="multilevel"/>
    <w:tmpl w:val="9D9E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B4922"/>
    <w:multiLevelType w:val="multilevel"/>
    <w:tmpl w:val="D10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5668B"/>
    <w:multiLevelType w:val="multilevel"/>
    <w:tmpl w:val="783A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B14A3"/>
    <w:multiLevelType w:val="multilevel"/>
    <w:tmpl w:val="A57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93688"/>
    <w:multiLevelType w:val="multilevel"/>
    <w:tmpl w:val="5CC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7796B"/>
    <w:multiLevelType w:val="multilevel"/>
    <w:tmpl w:val="A3D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36A81"/>
    <w:multiLevelType w:val="multilevel"/>
    <w:tmpl w:val="3DC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539F0"/>
    <w:multiLevelType w:val="multilevel"/>
    <w:tmpl w:val="E5C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93AB7"/>
    <w:multiLevelType w:val="multilevel"/>
    <w:tmpl w:val="5F0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C65FE"/>
    <w:multiLevelType w:val="multilevel"/>
    <w:tmpl w:val="10B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E2BC6"/>
    <w:multiLevelType w:val="multilevel"/>
    <w:tmpl w:val="F56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C2D02"/>
    <w:multiLevelType w:val="multilevel"/>
    <w:tmpl w:val="9E0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D4464"/>
    <w:multiLevelType w:val="multilevel"/>
    <w:tmpl w:val="FF4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8002C"/>
    <w:multiLevelType w:val="multilevel"/>
    <w:tmpl w:val="704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038814">
    <w:abstractNumId w:val="9"/>
  </w:num>
  <w:num w:numId="2" w16cid:durableId="2012099472">
    <w:abstractNumId w:val="0"/>
  </w:num>
  <w:num w:numId="3" w16cid:durableId="1442187970">
    <w:abstractNumId w:val="7"/>
  </w:num>
  <w:num w:numId="4" w16cid:durableId="567422802">
    <w:abstractNumId w:val="11"/>
  </w:num>
  <w:num w:numId="5" w16cid:durableId="1685547026">
    <w:abstractNumId w:val="1"/>
  </w:num>
  <w:num w:numId="6" w16cid:durableId="1822622968">
    <w:abstractNumId w:val="3"/>
  </w:num>
  <w:num w:numId="7" w16cid:durableId="1229027847">
    <w:abstractNumId w:val="5"/>
  </w:num>
  <w:num w:numId="8" w16cid:durableId="2119180728">
    <w:abstractNumId w:val="10"/>
  </w:num>
  <w:num w:numId="9" w16cid:durableId="1104617065">
    <w:abstractNumId w:val="2"/>
  </w:num>
  <w:num w:numId="10" w16cid:durableId="289744423">
    <w:abstractNumId w:val="12"/>
  </w:num>
  <w:num w:numId="11" w16cid:durableId="1614052269">
    <w:abstractNumId w:val="8"/>
  </w:num>
  <w:num w:numId="12" w16cid:durableId="1054474328">
    <w:abstractNumId w:val="13"/>
  </w:num>
  <w:num w:numId="13" w16cid:durableId="1942446164">
    <w:abstractNumId w:val="6"/>
  </w:num>
  <w:num w:numId="14" w16cid:durableId="1336423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9E"/>
    <w:rsid w:val="000F7DCA"/>
    <w:rsid w:val="0022089E"/>
    <w:rsid w:val="002D1F4F"/>
    <w:rsid w:val="003465ED"/>
    <w:rsid w:val="00711B4D"/>
    <w:rsid w:val="008952B3"/>
    <w:rsid w:val="00923EC8"/>
    <w:rsid w:val="00A70480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E292"/>
  <w15:chartTrackingRefBased/>
  <w15:docId w15:val="{3205A020-3326-4389-8391-5163E346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2026-02-02T11:09:00Z</dcterms:created>
  <dcterms:modified xsi:type="dcterms:W3CDTF">2026-02-02T11:12:00Z</dcterms:modified>
</cp:coreProperties>
</file>