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06FF" w14:textId="77777777" w:rsidR="0046150A" w:rsidRPr="00E05ABA" w:rsidRDefault="0046150A" w:rsidP="00BF612E">
      <w:pPr>
        <w:pStyle w:val="Heading1"/>
        <w:rPr>
          <w:rFonts w:eastAsia="Arial"/>
          <w:lang w:val="en"/>
        </w:rPr>
      </w:pPr>
      <w:bookmarkStart w:id="0" w:name="_mwjndn8a40zu" w:colFirst="0" w:colLast="0"/>
      <w:bookmarkEnd w:id="0"/>
      <w:r w:rsidRPr="00E05ABA">
        <w:rPr>
          <w:rFonts w:eastAsia="Arial"/>
          <w:lang w:val="en"/>
        </w:rPr>
        <w:t>E-Money Institution (EMI)</w:t>
      </w:r>
    </w:p>
    <w:p w14:paraId="3DCC3243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B11512" w14:textId="77777777" w:rsidR="0046150A" w:rsidRPr="00E05ABA" w:rsidRDefault="0046150A" w:rsidP="00E05AB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E-Money Institution (EMI)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entity that issues, stores, and transfers electronic money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digital alternative to physical cash. EMIs play a crucial role in modern payment systems by enabling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wallet services, online transfers, and prepaid payment solutions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being a traditional bank.</w:t>
      </w:r>
    </w:p>
    <w:p w14:paraId="6D82407B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CE0040">
          <v:rect id="_x0000_i1025" style="width:0;height:1.5pt" o:hralign="center" o:hrstd="t" o:hr="t" fillcolor="#a0a0a0" stroked="f"/>
        </w:pict>
      </w:r>
    </w:p>
    <w:p w14:paraId="38F0B2EF" w14:textId="77777777" w:rsidR="0046150A" w:rsidRPr="00E05ABA" w:rsidRDefault="0046150A" w:rsidP="00BF612E">
      <w:pPr>
        <w:pStyle w:val="Heading2"/>
        <w:rPr>
          <w:rFonts w:eastAsia="Arial"/>
          <w:lang w:val="en"/>
        </w:rPr>
      </w:pPr>
      <w:bookmarkStart w:id="1" w:name="_6pbfvppyi09j" w:colFirst="0" w:colLast="0"/>
      <w:bookmarkEnd w:id="1"/>
      <w:r w:rsidRPr="00E05ABA">
        <w:rPr>
          <w:rFonts w:ascii="Segoe UI Emoji" w:eastAsia="Arial" w:hAnsi="Segoe UI Emoji" w:cs="Segoe UI Emoji"/>
          <w:lang w:val="en"/>
        </w:rPr>
        <w:t>🧠</w:t>
      </w:r>
      <w:r w:rsidRPr="00E05ABA">
        <w:rPr>
          <w:rFonts w:eastAsia="Arial"/>
          <w:lang w:val="en"/>
        </w:rPr>
        <w:t xml:space="preserve"> Simple Definition</w:t>
      </w:r>
    </w:p>
    <w:p w14:paraId="050D453B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25AA12" w14:textId="77777777" w:rsidR="0046150A" w:rsidRPr="00E05ABA" w:rsidRDefault="0046150A" w:rsidP="00E05AB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E-Money Institution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non-bank financial entity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is authorized to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 and manage electronic money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users to make payments, transfers, and store value digitally.</w:t>
      </w:r>
    </w:p>
    <w:p w14:paraId="64FA52DF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EC9B94">
          <v:rect id="_x0000_i1026" style="width:0;height:1.5pt" o:hralign="center" o:hrstd="t" o:hr="t" fillcolor="#a0a0a0" stroked="f"/>
        </w:pict>
      </w:r>
    </w:p>
    <w:p w14:paraId="724A2926" w14:textId="77777777" w:rsidR="0046150A" w:rsidRPr="00E05ABA" w:rsidRDefault="0046150A" w:rsidP="00BF612E">
      <w:pPr>
        <w:pStyle w:val="Heading2"/>
        <w:rPr>
          <w:rFonts w:eastAsia="Arial"/>
          <w:lang w:val="en"/>
        </w:rPr>
      </w:pPr>
      <w:bookmarkStart w:id="2" w:name="_8nvwy11ym16t" w:colFirst="0" w:colLast="0"/>
      <w:bookmarkEnd w:id="2"/>
      <w:r w:rsidRPr="00E05ABA">
        <w:rPr>
          <w:rFonts w:ascii="Segoe UI Emoji" w:eastAsia="Arial" w:hAnsi="Segoe UI Emoji" w:cs="Segoe UI Emoji"/>
          <w:lang w:val="en"/>
        </w:rPr>
        <w:t>💼</w:t>
      </w:r>
      <w:r w:rsidRPr="00E05ABA">
        <w:rPr>
          <w:rFonts w:eastAsia="Arial"/>
          <w:lang w:val="en"/>
        </w:rPr>
        <w:t xml:space="preserve"> What is Electronic Money (E-Money)?</w:t>
      </w:r>
    </w:p>
    <w:p w14:paraId="2219857A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2257BC" w14:textId="77777777" w:rsidR="0046150A" w:rsidRPr="00E05ABA" w:rsidRDefault="0046150A" w:rsidP="00E05AB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Digitally stored value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represents fiat currency (e.g., $100 e-money = $100 cash equivalent)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8CACE6" w14:textId="77777777" w:rsidR="0046150A" w:rsidRPr="00E05ABA" w:rsidRDefault="0046150A" w:rsidP="00E05AB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Stored on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wallets, cards, or online accounts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7D1D914" w14:textId="77777777" w:rsidR="0046150A" w:rsidRPr="00E05ABA" w:rsidRDefault="0046150A" w:rsidP="00E05AB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Used for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peer-to-peer transfers, bill payments, in-store &amp; online purchases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81D930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1927DA">
          <v:rect id="_x0000_i1027" style="width:0;height:1.5pt" o:hralign="center" o:hrstd="t" o:hr="t" fillcolor="#a0a0a0" stroked="f"/>
        </w:pict>
      </w:r>
    </w:p>
    <w:p w14:paraId="3875E945" w14:textId="77777777" w:rsidR="0046150A" w:rsidRPr="00E05ABA" w:rsidRDefault="0046150A" w:rsidP="00BF612E">
      <w:pPr>
        <w:pStyle w:val="Heading2"/>
        <w:rPr>
          <w:rFonts w:eastAsia="Arial"/>
          <w:lang w:val="en"/>
        </w:rPr>
      </w:pPr>
      <w:bookmarkStart w:id="3" w:name="_rnwwjp4avviy" w:colFirst="0" w:colLast="0"/>
      <w:bookmarkEnd w:id="3"/>
      <w:r w:rsidRPr="00E05ABA">
        <w:rPr>
          <w:rFonts w:ascii="Segoe UI Emoji" w:eastAsia="Arial" w:hAnsi="Segoe UI Emoji" w:cs="Segoe UI Emoji"/>
          <w:lang w:val="en"/>
        </w:rPr>
        <w:t>🎯</w:t>
      </w:r>
      <w:r w:rsidRPr="00E05ABA">
        <w:rPr>
          <w:rFonts w:eastAsia="Arial"/>
          <w:lang w:val="en"/>
        </w:rPr>
        <w:t xml:space="preserve"> Key Roles of an E-Money Institution</w:t>
      </w:r>
    </w:p>
    <w:p w14:paraId="1E82C5F3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0B281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08915D" wp14:editId="74BD8934">
            <wp:extent cx="5943600" cy="251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CAD52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840"/>
      </w:tblGrid>
      <w:tr w:rsidR="0046150A" w:rsidRPr="00E05ABA" w14:paraId="402CB1B7" w14:textId="77777777" w:rsidTr="00946108">
        <w:trPr>
          <w:trHeight w:val="5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EDF2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1783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150A" w:rsidRPr="00E05ABA" w14:paraId="332BD865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8B01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Issue e-money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370D0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customer’s fiat into e-money for digital use</w:t>
            </w:r>
          </w:p>
        </w:tc>
      </w:tr>
      <w:tr w:rsidR="0046150A" w:rsidRPr="00E05ABA" w14:paraId="57DB8D4D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965B2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Store customer funds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F30AF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Hold balances on behalf of users in wallets or accounts</w:t>
            </w:r>
          </w:p>
        </w:tc>
      </w:tr>
      <w:tr w:rsidR="0046150A" w:rsidRPr="00E05ABA" w14:paraId="07D8F770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8BA1C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Enable payments/transfers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96AB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Facilitate P2P, merchant, or cross-border payments</w:t>
            </w:r>
          </w:p>
        </w:tc>
      </w:tr>
      <w:tr w:rsidR="0046150A" w:rsidRPr="00E05ABA" w14:paraId="4FCE11FC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94AF2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 merchant acceptance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F5C9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 businesses with tools to accept e-money (e.g., QR codes, APIs)</w:t>
            </w:r>
          </w:p>
        </w:tc>
      </w:tr>
      <w:tr w:rsidR="0046150A" w:rsidRPr="00E05ABA" w14:paraId="24FE4815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D507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AML &amp; KYC compliance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D3745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 anti-money laundering and user identity checks</w:t>
            </w:r>
          </w:p>
        </w:tc>
      </w:tr>
      <w:tr w:rsidR="0046150A" w:rsidRPr="00E05ABA" w14:paraId="78058D42" w14:textId="77777777" w:rsidTr="00946108">
        <w:trPr>
          <w:trHeight w:val="83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0467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&amp; app-based services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5B4CA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 digital wallets, payment apps, or cards linked to e-wallets</w:t>
            </w:r>
          </w:p>
        </w:tc>
      </w:tr>
    </w:tbl>
    <w:p w14:paraId="0809220E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1A9AAF">
          <v:rect id="_x0000_i1028" style="width:0;height:1.5pt" o:hralign="center" o:hrstd="t" o:hr="t" fillcolor="#a0a0a0" stroked="f"/>
        </w:pict>
      </w:r>
    </w:p>
    <w:p w14:paraId="616C16FA" w14:textId="77777777" w:rsidR="0046150A" w:rsidRPr="00E05ABA" w:rsidRDefault="0046150A" w:rsidP="00BF612E">
      <w:pPr>
        <w:pStyle w:val="Heading2"/>
        <w:rPr>
          <w:rFonts w:eastAsia="Arial"/>
          <w:lang w:val="en"/>
        </w:rPr>
      </w:pPr>
      <w:bookmarkStart w:id="4" w:name="_egrmh8shcm9s" w:colFirst="0" w:colLast="0"/>
      <w:bookmarkEnd w:id="4"/>
      <w:r w:rsidRPr="00E05ABA">
        <w:rPr>
          <w:rFonts w:ascii="Segoe UI Emoji" w:eastAsia="Arial" w:hAnsi="Segoe UI Emoji" w:cs="Segoe UI Emoji"/>
          <w:lang w:val="en"/>
        </w:rPr>
        <w:t>🌐</w:t>
      </w:r>
      <w:r w:rsidRPr="00E05ABA">
        <w:rPr>
          <w:rFonts w:eastAsia="Arial"/>
          <w:lang w:val="en"/>
        </w:rPr>
        <w:t xml:space="preserve"> Examples of E-Money Institutions</w:t>
      </w:r>
    </w:p>
    <w:p w14:paraId="0ABA4EE3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711AAE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4589BA" wp14:editId="54C16588">
            <wp:extent cx="5943600" cy="19558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9523D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950"/>
        <w:gridCol w:w="3845"/>
      </w:tblGrid>
      <w:tr w:rsidR="0046150A" w:rsidRPr="00E05ABA" w14:paraId="12F9474A" w14:textId="77777777" w:rsidTr="00946108">
        <w:trPr>
          <w:trHeight w:val="51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BD82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70BC6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AC2E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 Type</w:t>
            </w:r>
          </w:p>
        </w:tc>
      </w:tr>
      <w:tr w:rsidR="0046150A" w:rsidRPr="00E05ABA" w14:paraId="1B4AE9EE" w14:textId="77777777" w:rsidTr="00946108">
        <w:trPr>
          <w:trHeight w:val="51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0AEEA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PayPal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2EFFE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DCAD3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Online payments &amp; stored balances</w:t>
            </w:r>
          </w:p>
        </w:tc>
      </w:tr>
      <w:tr w:rsidR="0046150A" w:rsidRPr="00E05ABA" w14:paraId="3DD2FFC8" w14:textId="77777777" w:rsidTr="00946108">
        <w:trPr>
          <w:trHeight w:val="51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D0AE2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Revolut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3527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Europe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EE3B8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Prepaid cards, international payments</w:t>
            </w:r>
          </w:p>
        </w:tc>
      </w:tr>
      <w:tr w:rsidR="0046150A" w:rsidRPr="00E05ABA" w14:paraId="64AFB559" w14:textId="77777777" w:rsidTr="00946108">
        <w:trPr>
          <w:trHeight w:val="51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B71E6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Vodafone Cash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6104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FB5D6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wallet and e-money platform</w:t>
            </w:r>
          </w:p>
        </w:tc>
      </w:tr>
      <w:tr w:rsidR="0046150A" w:rsidRPr="00E05ABA" w14:paraId="5ED29583" w14:textId="77777777" w:rsidTr="00946108">
        <w:trPr>
          <w:trHeight w:val="51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CF2AB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MTN Mobile Money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67412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FAA3C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Mobile money and payments</w:t>
            </w:r>
          </w:p>
        </w:tc>
      </w:tr>
      <w:tr w:rsidR="0046150A" w:rsidRPr="00E05ABA" w14:paraId="27660C7B" w14:textId="77777777" w:rsidTr="00946108">
        <w:trPr>
          <w:trHeight w:val="51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EBB00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Wise (formerly TransferWise)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C4DE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58A2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Multi-currency e-money transfers</w:t>
            </w:r>
          </w:p>
        </w:tc>
      </w:tr>
    </w:tbl>
    <w:p w14:paraId="10F9850E" w14:textId="77777777" w:rsidR="0046150A" w:rsidRPr="00E05ABA" w:rsidRDefault="0046150A" w:rsidP="00E05AB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are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regulated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under national or regional frameworks (e.g.,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EU E-Money Directive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Bank of Egypt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licensing).</w:t>
      </w:r>
    </w:p>
    <w:p w14:paraId="4F7230AB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ACDFCC">
          <v:rect id="_x0000_i1029" style="width:0;height:1.5pt" o:hralign="center" o:hrstd="t" o:hr="t" fillcolor="#a0a0a0" stroked="f"/>
        </w:pict>
      </w:r>
    </w:p>
    <w:p w14:paraId="6AC1EE01" w14:textId="77777777" w:rsidR="0046150A" w:rsidRPr="00E05ABA" w:rsidRDefault="0046150A" w:rsidP="00BF612E">
      <w:pPr>
        <w:pStyle w:val="Heading2"/>
        <w:rPr>
          <w:rFonts w:eastAsia="Arial"/>
          <w:lang w:val="en"/>
        </w:rPr>
      </w:pPr>
      <w:bookmarkStart w:id="5" w:name="_e614ovj9k8pt" w:colFirst="0" w:colLast="0"/>
      <w:bookmarkEnd w:id="5"/>
      <w:r w:rsidRPr="00E05ABA">
        <w:rPr>
          <w:rFonts w:ascii="Segoe UI Emoji" w:eastAsia="Arial" w:hAnsi="Segoe UI Emoji" w:cs="Segoe UI Emoji"/>
          <w:lang w:val="en"/>
        </w:rPr>
        <w:t>🔄</w:t>
      </w:r>
      <w:r w:rsidRPr="00E05ABA">
        <w:rPr>
          <w:rFonts w:eastAsia="Arial"/>
          <w:lang w:val="en"/>
        </w:rPr>
        <w:t xml:space="preserve"> How EMIs Fit in the Payment System</w:t>
      </w:r>
    </w:p>
    <w:p w14:paraId="2CD48D0F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4331E" w14:textId="77777777" w:rsidR="0046150A" w:rsidRPr="00E05ABA" w:rsidRDefault="0046150A" w:rsidP="00E05AB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deposits money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an e-wallet via bank transfer, card, or cash agent.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99E85A" w14:textId="77777777" w:rsidR="0046150A" w:rsidRPr="00E05ABA" w:rsidRDefault="0046150A" w:rsidP="00E05AB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EMI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issues equivalent e-money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wallet.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73B89B" w14:textId="77777777" w:rsidR="0046150A" w:rsidRPr="00E05ABA" w:rsidRDefault="0046150A" w:rsidP="00E05AB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can: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7E1282" w14:textId="77777777" w:rsidR="0046150A" w:rsidRPr="00E05ABA" w:rsidRDefault="0046150A" w:rsidP="00E05ABA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 funds to another user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98FD57" w14:textId="77777777" w:rsidR="0046150A" w:rsidRPr="00E05ABA" w:rsidRDefault="0046150A" w:rsidP="00E05ABA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 bills or buy online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3BAC9A" w14:textId="77777777" w:rsidR="0046150A" w:rsidRPr="00E05ABA" w:rsidRDefault="0046150A" w:rsidP="00E05ABA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Withdraw funds to a bank or cash point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595A0C" w14:textId="77777777" w:rsidR="0046150A" w:rsidRPr="00E05ABA" w:rsidRDefault="0046150A" w:rsidP="00E05AB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EMI </w:t>
      </w:r>
      <w:r w:rsidRPr="00E05AB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manages float accounts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(bank accounts holding the real money backing e-money)</w:t>
      </w:r>
      <w:r w:rsidRPr="00E05AB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E070D9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128619">
          <v:rect id="_x0000_i1030" style="width:0;height:1.5pt" o:hralign="center" o:hrstd="t" o:hr="t" fillcolor="#a0a0a0" stroked="f"/>
        </w:pict>
      </w:r>
    </w:p>
    <w:p w14:paraId="055623A8" w14:textId="77777777" w:rsidR="0046150A" w:rsidRPr="00E05ABA" w:rsidRDefault="0046150A" w:rsidP="00BF612E">
      <w:pPr>
        <w:pStyle w:val="Heading2"/>
        <w:rPr>
          <w:rFonts w:eastAsia="Arial"/>
          <w:lang w:val="en"/>
        </w:rPr>
      </w:pPr>
      <w:bookmarkStart w:id="6" w:name="_8ik6i77bq40x" w:colFirst="0" w:colLast="0"/>
      <w:bookmarkEnd w:id="6"/>
      <w:r w:rsidRPr="00E05ABA">
        <w:rPr>
          <w:rFonts w:ascii="Segoe UI Emoji" w:eastAsia="Arial" w:hAnsi="Segoe UI Emoji" w:cs="Segoe UI Emoji"/>
          <w:lang w:val="en"/>
        </w:rPr>
        <w:t>🔐</w:t>
      </w:r>
      <w:r w:rsidRPr="00E05ABA">
        <w:rPr>
          <w:rFonts w:eastAsia="Arial"/>
          <w:lang w:val="en"/>
        </w:rPr>
        <w:t xml:space="preserve"> Regulatory Requirements for EMIs</w:t>
      </w:r>
    </w:p>
    <w:p w14:paraId="54A289F2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92DF4E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60FEC1" wp14:editId="1619FE9E">
            <wp:extent cx="5943600" cy="1625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8D9DBB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6050"/>
      </w:tblGrid>
      <w:tr w:rsidR="0046150A" w:rsidRPr="00E05ABA" w14:paraId="6B374229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90C71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Requirement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F081E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150A" w:rsidRPr="00E05ABA" w14:paraId="0F48FB05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201E0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Licensing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C643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be authorized by a financial authority</w:t>
            </w:r>
          </w:p>
        </w:tc>
      </w:tr>
      <w:tr w:rsidR="0046150A" w:rsidRPr="00E05ABA" w14:paraId="702E0527" w14:textId="77777777" w:rsidTr="00946108">
        <w:trPr>
          <w:trHeight w:val="80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299E6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Safeguarding of funds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F768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Customer funds must be kept in separate trust or float accounts</w:t>
            </w:r>
          </w:p>
        </w:tc>
      </w:tr>
      <w:tr w:rsidR="0046150A" w:rsidRPr="00E05ABA" w14:paraId="3C666310" w14:textId="77777777" w:rsidTr="00946108">
        <w:trPr>
          <w:trHeight w:val="830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8A819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KYC &amp; AML compliance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9589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Must verify customer identity and monitor suspicious activity</w:t>
            </w:r>
          </w:p>
        </w:tc>
      </w:tr>
      <w:tr w:rsidR="0046150A" w:rsidRPr="00E05ABA" w14:paraId="244BC349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342CA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Reporting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62164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to submit transaction and compliance reports</w:t>
            </w:r>
          </w:p>
        </w:tc>
      </w:tr>
    </w:tbl>
    <w:p w14:paraId="098F85B7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AF69FD">
          <v:rect id="_x0000_i1031" style="width:0;height:1.5pt" o:hralign="center" o:hrstd="t" o:hr="t" fillcolor="#a0a0a0" stroked="f"/>
        </w:pict>
      </w:r>
    </w:p>
    <w:p w14:paraId="620967D0" w14:textId="77777777" w:rsidR="0046150A" w:rsidRPr="00E05ABA" w:rsidRDefault="0046150A" w:rsidP="00BF612E">
      <w:pPr>
        <w:pStyle w:val="Heading2"/>
        <w:rPr>
          <w:rFonts w:ascii="Arial" w:eastAsia="Arial" w:hAnsi="Arial" w:cs="Arial"/>
          <w:lang w:val="en"/>
        </w:rPr>
      </w:pPr>
      <w:bookmarkStart w:id="7" w:name="_20bvp7963cli" w:colFirst="0" w:colLast="0"/>
      <w:bookmarkEnd w:id="7"/>
      <w:r w:rsidRPr="00E05ABA">
        <w:rPr>
          <w:rFonts w:ascii="Segoe UI Emoji" w:eastAsia="Arial Unicode MS" w:hAnsi="Segoe UI Emoji" w:cs="Segoe UI Emoji"/>
          <w:lang w:val="en"/>
        </w:rPr>
        <w:t>✅</w:t>
      </w:r>
      <w:r w:rsidRPr="00E05ABA">
        <w:rPr>
          <w:rFonts w:eastAsia="Arial Unicode MS"/>
          <w:lang w:val="en"/>
        </w:rPr>
        <w:t xml:space="preserve"> Benefits of E-Money Institutions</w:t>
      </w:r>
    </w:p>
    <w:p w14:paraId="1DE08875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DFA793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49B854" wp14:editId="6D3172E9">
            <wp:extent cx="5943600" cy="1625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C9FA6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10"/>
        <w:gridCol w:w="5255"/>
      </w:tblGrid>
      <w:tr w:rsidR="0046150A" w:rsidRPr="00E05ABA" w14:paraId="2DEB8D54" w14:textId="77777777" w:rsidTr="00946108">
        <w:trPr>
          <w:trHeight w:val="51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76B3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913D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6150A" w:rsidRPr="00E05ABA" w14:paraId="3053824E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9A3E3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Financial inclusion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1032B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Reaches unbanked/underbanked populations</w:t>
            </w:r>
          </w:p>
        </w:tc>
      </w:tr>
      <w:tr w:rsidR="0046150A" w:rsidRPr="00E05ABA" w14:paraId="15AD7E15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AC394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Digital convenience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DC50E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Quick, easy, app-based payments</w:t>
            </w:r>
          </w:p>
        </w:tc>
      </w:tr>
      <w:tr w:rsidR="0046150A" w:rsidRPr="00E05ABA" w14:paraId="28B8876A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AB6DC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💸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Low transaction costs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D77B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 fees compared to traditional banking systems</w:t>
            </w:r>
          </w:p>
        </w:tc>
      </w:tr>
      <w:tr w:rsidR="0046150A" w:rsidRPr="00E05ABA" w14:paraId="0750C221" w14:textId="77777777" w:rsidTr="00946108">
        <w:trPr>
          <w:trHeight w:val="545"/>
        </w:trPr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FBF8E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Interoperability</w:t>
            </w:r>
          </w:p>
        </w:tc>
        <w:tc>
          <w:tcPr>
            <w:tcW w:w="5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48075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support bank, card, and telecom integrations</w:t>
            </w:r>
          </w:p>
        </w:tc>
      </w:tr>
    </w:tbl>
    <w:p w14:paraId="40341340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81E0F5">
          <v:rect id="_x0000_i1032" style="width:0;height:1.5pt" o:hralign="center" o:hrstd="t" o:hr="t" fillcolor="#a0a0a0" stroked="f"/>
        </w:pict>
      </w:r>
    </w:p>
    <w:p w14:paraId="28D35EFC" w14:textId="77777777" w:rsidR="0046150A" w:rsidRPr="00E05ABA" w:rsidRDefault="0046150A" w:rsidP="0089202A">
      <w:pPr>
        <w:pStyle w:val="Heading2"/>
        <w:rPr>
          <w:rFonts w:eastAsia="Arial"/>
          <w:lang w:val="en"/>
        </w:rPr>
      </w:pPr>
      <w:bookmarkStart w:id="8" w:name="_qp4vcg8j6xqc" w:colFirst="0" w:colLast="0"/>
      <w:bookmarkEnd w:id="8"/>
      <w:r w:rsidRPr="00E05ABA">
        <w:rPr>
          <w:rFonts w:ascii="Segoe UI Emoji" w:eastAsia="Arial" w:hAnsi="Segoe UI Emoji" w:cs="Segoe UI Emoji"/>
          <w:lang w:val="en"/>
        </w:rPr>
        <w:t>🧠</w:t>
      </w:r>
      <w:r w:rsidRPr="00E05ABA">
        <w:rPr>
          <w:rFonts w:eastAsia="Arial"/>
          <w:lang w:val="en"/>
        </w:rPr>
        <w:t xml:space="preserve"> Summary</w:t>
      </w:r>
    </w:p>
    <w:p w14:paraId="4FEFB021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44BFE0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05AB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12535A" wp14:editId="63145D2A">
            <wp:extent cx="5943600" cy="19558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1BEB5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6005"/>
      </w:tblGrid>
      <w:tr w:rsidR="0046150A" w:rsidRPr="00E05ABA" w14:paraId="337160B4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DE06D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771B1" w14:textId="77777777" w:rsidR="0046150A" w:rsidRPr="00E05ABA" w:rsidRDefault="0046150A" w:rsidP="00E05AB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E-Money Institution</w:t>
            </w:r>
          </w:p>
        </w:tc>
      </w:tr>
      <w:tr w:rsidR="0046150A" w:rsidRPr="00E05ABA" w14:paraId="75D87BA4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A538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284B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Issues, stores, and transfers electronic money</w:t>
            </w:r>
          </w:p>
        </w:tc>
      </w:tr>
      <w:tr w:rsidR="0046150A" w:rsidRPr="00E05ABA" w14:paraId="6ED636FD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3DD7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Regulated by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D0CF1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or financial authorities</w:t>
            </w:r>
          </w:p>
        </w:tc>
      </w:tr>
      <w:tr w:rsidR="0046150A" w:rsidRPr="00E05ABA" w14:paraId="7AF71F92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88604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15E8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PayPal, Vodafone Cash, Wise, MTN Money</w:t>
            </w:r>
          </w:p>
        </w:tc>
      </w:tr>
      <w:tr w:rsidR="0046150A" w:rsidRPr="00E05ABA" w14:paraId="761C55DE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33061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E6DC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P2P transfers, online shopping, bill payment, mobile wallets</w:t>
            </w:r>
          </w:p>
        </w:tc>
      </w:tr>
      <w:tr w:rsidR="0046150A" w:rsidRPr="00E05ABA" w14:paraId="2DF0D763" w14:textId="77777777" w:rsidTr="00946108">
        <w:trPr>
          <w:trHeight w:val="51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1E95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a bank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1A8F" w14:textId="77777777" w:rsidR="0046150A" w:rsidRPr="00E05ABA" w:rsidRDefault="0046150A" w:rsidP="00E05AB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E05AB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Cannot lend or take deposits (funds must be fully backed)</w:t>
            </w:r>
          </w:p>
        </w:tc>
      </w:tr>
    </w:tbl>
    <w:p w14:paraId="0B83B8F9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9FECDF">
          <v:rect id="_x0000_i1033" style="width:0;height:1.5pt" o:hralign="center" o:hrstd="t" o:hr="t" fillcolor="#a0a0a0" stroked="f"/>
        </w:pict>
      </w:r>
    </w:p>
    <w:p w14:paraId="575BF149" w14:textId="77777777" w:rsidR="0046150A" w:rsidRPr="00E05ABA" w:rsidRDefault="0046150A" w:rsidP="00E05AB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446CA3" w14:textId="77777777" w:rsidR="0046150A" w:rsidRPr="00E05ABA" w:rsidRDefault="0046150A" w:rsidP="00E05ABA"/>
    <w:p w14:paraId="47E6791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516F6"/>
    <w:multiLevelType w:val="multilevel"/>
    <w:tmpl w:val="2CAC3C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EF3F79"/>
    <w:multiLevelType w:val="multilevel"/>
    <w:tmpl w:val="6A688C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3583900">
    <w:abstractNumId w:val="1"/>
  </w:num>
  <w:num w:numId="2" w16cid:durableId="28619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0A"/>
    <w:rsid w:val="001B018C"/>
    <w:rsid w:val="002D1F4F"/>
    <w:rsid w:val="0046150A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3D808"/>
  <w15:chartTrackingRefBased/>
  <w15:docId w15:val="{EDB395C9-B31B-4167-94DF-26EE6E792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1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