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6C25C" w14:textId="77777777" w:rsidR="00D00251" w:rsidRPr="00A914FD" w:rsidRDefault="00D00251" w:rsidP="00E22F60">
      <w:pPr>
        <w:pStyle w:val="Heading1"/>
        <w:rPr>
          <w:rFonts w:eastAsia="Arial"/>
          <w:lang w:val="en"/>
        </w:rPr>
      </w:pPr>
      <w:bookmarkStart w:id="0" w:name="_5gfen0oerda5" w:colFirst="0" w:colLast="0"/>
      <w:bookmarkEnd w:id="0"/>
      <w:r w:rsidRPr="00A914FD">
        <w:rPr>
          <w:rFonts w:eastAsia="Arial"/>
          <w:lang w:val="en"/>
        </w:rPr>
        <w:t>Stablecoin-Based Settlement</w:t>
      </w:r>
    </w:p>
    <w:p w14:paraId="77AAECEE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50586D" w14:textId="77777777" w:rsidR="00D00251" w:rsidRPr="00A914FD" w:rsidRDefault="00D00251" w:rsidP="00A914F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Stablecoin-based settlement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using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price-stable digital currencies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USDT or USDC) to settle transactions on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blockchains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stablecoins are typically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pegged to fiat currencies (e.g., USD)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offer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fast, borderless, and low-volatility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settlement for crypto transactions.</w:t>
      </w:r>
    </w:p>
    <w:p w14:paraId="6C5D3213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BA2DAE">
          <v:rect id="_x0000_i1025" style="width:0;height:1.5pt" o:hralign="center" o:hrstd="t" o:hr="t" fillcolor="#a0a0a0" stroked="f"/>
        </w:pict>
      </w:r>
    </w:p>
    <w:p w14:paraId="4E56F312" w14:textId="77777777" w:rsidR="00D00251" w:rsidRPr="00A914FD" w:rsidRDefault="00D00251" w:rsidP="00E22F60">
      <w:pPr>
        <w:pStyle w:val="Heading2"/>
        <w:rPr>
          <w:rFonts w:eastAsia="Arial"/>
          <w:lang w:val="en"/>
        </w:rPr>
      </w:pPr>
      <w:bookmarkStart w:id="1" w:name="_ak9z3py2sfql" w:colFirst="0" w:colLast="0"/>
      <w:bookmarkEnd w:id="1"/>
      <w:r w:rsidRPr="00A914FD">
        <w:rPr>
          <w:rFonts w:ascii="Segoe UI Emoji" w:eastAsia="Arial" w:hAnsi="Segoe UI Emoji" w:cs="Segoe UI Emoji"/>
          <w:lang w:val="en"/>
        </w:rPr>
        <w:t>🧠</w:t>
      </w:r>
      <w:r w:rsidRPr="00A914FD">
        <w:rPr>
          <w:rFonts w:eastAsia="Arial"/>
          <w:lang w:val="en"/>
        </w:rPr>
        <w:t xml:space="preserve"> Simple Definition</w:t>
      </w:r>
    </w:p>
    <w:p w14:paraId="78B7D03A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BC4758" w14:textId="77777777" w:rsidR="00D00251" w:rsidRPr="00A914FD" w:rsidRDefault="00D00251" w:rsidP="00A914F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Stablecoin settlement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when money is transferred using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tokens pegged to real-world currency values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enabling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and predictable settlement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blockchain networks.</w:t>
      </w:r>
    </w:p>
    <w:p w14:paraId="5809C1A0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7727B4">
          <v:rect id="_x0000_i1026" style="width:0;height:1.5pt" o:hralign="center" o:hrstd="t" o:hr="t" fillcolor="#a0a0a0" stroked="f"/>
        </w:pict>
      </w:r>
    </w:p>
    <w:p w14:paraId="0955FBFB" w14:textId="77777777" w:rsidR="00D00251" w:rsidRPr="00E22F60" w:rsidRDefault="00D00251" w:rsidP="00E22F60">
      <w:pPr>
        <w:pStyle w:val="Heading2"/>
      </w:pPr>
      <w:bookmarkStart w:id="2" w:name="_qukw1w3kmkph" w:colFirst="0" w:colLast="0"/>
      <w:bookmarkEnd w:id="2"/>
      <w:r w:rsidRPr="00A914FD">
        <w:rPr>
          <w:rFonts w:ascii="Segoe UI Emoji" w:eastAsia="Arial" w:hAnsi="Segoe UI Emoji" w:cs="Segoe UI Emoji"/>
          <w:lang w:val="en"/>
        </w:rPr>
        <w:t>💲</w:t>
      </w:r>
      <w:r w:rsidRPr="00A914FD">
        <w:rPr>
          <w:rFonts w:eastAsia="Arial"/>
          <w:lang w:val="en"/>
        </w:rPr>
        <w:t xml:space="preserve"> Popular Stablecoins Used for Settlement</w:t>
      </w:r>
    </w:p>
    <w:p w14:paraId="42B09264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ECE7BD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3B06C5" wp14:editId="6C7FA05C">
            <wp:extent cx="5943600" cy="2336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2F63B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280"/>
        <w:gridCol w:w="4220"/>
        <w:gridCol w:w="2345"/>
      </w:tblGrid>
      <w:tr w:rsidR="00D00251" w:rsidRPr="00A914FD" w14:paraId="7C9EAC0B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1497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Stablecoin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D8EC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Pegged To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9713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Blockchain(s)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765D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</w:tr>
      <w:tr w:rsidR="00D00251" w:rsidRPr="00A914FD" w14:paraId="6F3AC9B3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0F2A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USDT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1B11F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USD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DDA3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Ethereum, Tron, Solana, BNB Chain, etc.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74DA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(Tether)</w:t>
            </w:r>
          </w:p>
        </w:tc>
      </w:tr>
      <w:tr w:rsidR="00D00251" w:rsidRPr="00A914FD" w14:paraId="7002291D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D7A1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USDC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2238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USD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E72F2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Ethereum, Solana, Arbitrum, Polygon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7505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(Circle)</w:t>
            </w:r>
          </w:p>
        </w:tc>
      </w:tr>
      <w:tr w:rsidR="00D00251" w:rsidRPr="00A914FD" w14:paraId="7976C3AE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037BF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DAI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57C1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USD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57E4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Ethereum, Optimism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71F6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Decentralized</w:t>
            </w:r>
          </w:p>
        </w:tc>
      </w:tr>
      <w:tr w:rsidR="00D00251" w:rsidRPr="00A914FD" w14:paraId="18461F17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DE577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BUSD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8FECA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USD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36F31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BNB Chain, Ethereum (phased out)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5C2E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(Binance)</w:t>
            </w:r>
          </w:p>
        </w:tc>
      </w:tr>
      <w:tr w:rsidR="00D00251" w:rsidRPr="00A914FD" w14:paraId="4769A050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7425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EUROC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9186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Euro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A929A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Ethereum, Avalanche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FE60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Fiat-pegged (euro)</w:t>
            </w:r>
          </w:p>
        </w:tc>
      </w:tr>
    </w:tbl>
    <w:p w14:paraId="3A37E538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37DFBB">
          <v:rect id="_x0000_i1027" style="width:0;height:1.5pt" o:hralign="center" o:hrstd="t" o:hr="t" fillcolor="#a0a0a0" stroked="f"/>
        </w:pict>
      </w:r>
    </w:p>
    <w:p w14:paraId="0D616C1D" w14:textId="77777777" w:rsidR="00D00251" w:rsidRPr="00A914FD" w:rsidRDefault="00D00251" w:rsidP="00E22F60">
      <w:pPr>
        <w:pStyle w:val="Heading2"/>
        <w:rPr>
          <w:rFonts w:eastAsia="Arial"/>
          <w:lang w:val="en"/>
        </w:rPr>
      </w:pPr>
      <w:bookmarkStart w:id="3" w:name="_co5osftvbmyk" w:colFirst="0" w:colLast="0"/>
      <w:bookmarkEnd w:id="3"/>
      <w:r w:rsidRPr="00A914FD">
        <w:rPr>
          <w:rFonts w:ascii="Segoe UI Emoji" w:eastAsia="Arial" w:hAnsi="Segoe UI Emoji" w:cs="Segoe UI Emoji"/>
          <w:lang w:val="en"/>
        </w:rPr>
        <w:t>⚙️</w:t>
      </w:r>
      <w:r w:rsidRPr="00A914FD">
        <w:rPr>
          <w:rFonts w:eastAsia="Arial"/>
          <w:lang w:val="en"/>
        </w:rPr>
        <w:t xml:space="preserve"> How Stablecoin Settlement Works</w:t>
      </w:r>
    </w:p>
    <w:p w14:paraId="6D7D550C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349641" w14:textId="77777777" w:rsidR="00D00251" w:rsidRPr="00A914FD" w:rsidRDefault="00D00251" w:rsidP="00A914F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initiates a payment (e.g., send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100 USDC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54735" w14:textId="77777777" w:rsidR="00D00251" w:rsidRPr="00A914FD" w:rsidRDefault="00D00251" w:rsidP="00A914F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Transaction is signed and submitted to a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blockchain network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Ethereum).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397F05" w14:textId="77777777" w:rsidR="00D00251" w:rsidRPr="00A914FD" w:rsidRDefault="00D00251" w:rsidP="00A914F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confirmed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recipient gets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exactly 100 USDC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holds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stable value</w:t>
      </w:r>
      <w:r w:rsidRPr="00A914F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(≈ $100).</w:t>
      </w:r>
      <w:r w:rsidRPr="00A914F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6CA9039" w14:textId="77777777" w:rsidR="00D00251" w:rsidRPr="00A914FD" w:rsidRDefault="00D00251" w:rsidP="00A914F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volatility risk or currency conversion is involved in the settlement.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0BB765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8F01F2">
          <v:rect id="_x0000_i1028" style="width:0;height:1.5pt" o:hralign="center" o:hrstd="t" o:hr="t" fillcolor="#a0a0a0" stroked="f"/>
        </w:pict>
      </w:r>
    </w:p>
    <w:p w14:paraId="20876B9E" w14:textId="77777777" w:rsidR="00D00251" w:rsidRPr="00E22F60" w:rsidRDefault="00D00251" w:rsidP="00E22F60">
      <w:pPr>
        <w:pStyle w:val="Heading2"/>
      </w:pPr>
      <w:bookmarkStart w:id="4" w:name="_i66hyl8unxo9" w:colFirst="0" w:colLast="0"/>
      <w:bookmarkEnd w:id="4"/>
      <w:r w:rsidRPr="00A914FD">
        <w:rPr>
          <w:rFonts w:ascii="Segoe UI Emoji" w:eastAsia="Arial" w:hAnsi="Segoe UI Emoji" w:cs="Segoe UI Emoji"/>
          <w:lang w:val="en"/>
        </w:rPr>
        <w:t>🏦</w:t>
      </w:r>
      <w:r w:rsidRPr="00A914FD">
        <w:rPr>
          <w:rFonts w:eastAsia="Arial"/>
          <w:lang w:val="en"/>
        </w:rPr>
        <w:t xml:space="preserve"> Use Cases for Stablecoin-Based Settlement</w:t>
      </w:r>
    </w:p>
    <w:p w14:paraId="063862A5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2D0A0A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4A61E0" wp14:editId="2299BAB9">
            <wp:extent cx="5943600" cy="1968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70105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4535"/>
      </w:tblGrid>
      <w:tr w:rsidR="00D00251" w:rsidRPr="00A914FD" w14:paraId="71F0DBF7" w14:textId="77777777" w:rsidTr="00946108">
        <w:trPr>
          <w:trHeight w:val="51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D910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EFC9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00251" w:rsidRPr="00A914FD" w14:paraId="4A93525D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8CCA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Cross-border payments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F72E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USDC from Egypt to freelancer in Argentina</w:t>
            </w:r>
          </w:p>
        </w:tc>
      </w:tr>
      <w:tr w:rsidR="00D00251" w:rsidRPr="00A914FD" w14:paraId="1053E94F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8B89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Business-to-business (B2B)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4C0C3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Companies paying suppliers with USDT</w:t>
            </w:r>
          </w:p>
        </w:tc>
      </w:tr>
      <w:tr w:rsidR="00D00251" w:rsidRPr="00A914FD" w14:paraId="441F5020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47E6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👨</w:t>
            </w:r>
            <w:r w:rsidRPr="00A914FD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Freelancer payments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3858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contract pays developers in DAI</w:t>
            </w:r>
          </w:p>
        </w:tc>
      </w:tr>
      <w:tr w:rsidR="00D00251" w:rsidRPr="00A914FD" w14:paraId="7676ECCA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B265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 settlements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8D34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Yield farming or lending protocols in USDC</w:t>
            </w:r>
          </w:p>
        </w:tc>
      </w:tr>
      <w:tr w:rsidR="00D00251" w:rsidRPr="00A914FD" w14:paraId="5497EBE3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6F4FF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 payments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BEF7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E-commerce accepting USDT or USDC</w:t>
            </w:r>
          </w:p>
        </w:tc>
      </w:tr>
    </w:tbl>
    <w:p w14:paraId="63413B5B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9D17B5">
          <v:rect id="_x0000_i1029" style="width:0;height:1.5pt" o:hralign="center" o:hrstd="t" o:hr="t" fillcolor="#a0a0a0" stroked="f"/>
        </w:pict>
      </w:r>
    </w:p>
    <w:p w14:paraId="588EEE5E" w14:textId="77777777" w:rsidR="00D00251" w:rsidRPr="00A914FD" w:rsidRDefault="00D00251" w:rsidP="00E22F60">
      <w:pPr>
        <w:pStyle w:val="Heading2"/>
        <w:rPr>
          <w:rFonts w:eastAsia="Arial"/>
          <w:lang w:val="en"/>
        </w:rPr>
      </w:pPr>
      <w:bookmarkStart w:id="5" w:name="_uyul3ycnroil" w:colFirst="0" w:colLast="0"/>
      <w:bookmarkEnd w:id="5"/>
      <w:r w:rsidRPr="00A914FD">
        <w:rPr>
          <w:rFonts w:ascii="Segoe UI Emoji" w:eastAsia="Arial" w:hAnsi="Segoe UI Emoji" w:cs="Segoe UI Emoji"/>
          <w:lang w:val="en"/>
        </w:rPr>
        <w:t>🧾</w:t>
      </w:r>
      <w:r w:rsidRPr="00A914FD">
        <w:rPr>
          <w:rFonts w:eastAsia="Arial"/>
          <w:lang w:val="en"/>
        </w:rPr>
        <w:t xml:space="preserve"> Benefits of Stablecoin Settlement</w:t>
      </w:r>
    </w:p>
    <w:p w14:paraId="7E5B83F5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E238DB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A3660D" wp14:editId="768EDEC1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BDDEF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315"/>
      </w:tblGrid>
      <w:tr w:rsidR="00D00251" w:rsidRPr="00A914FD" w14:paraId="2C365736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F264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A914FD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Advantage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B4A1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00251" w:rsidRPr="00A914FD" w14:paraId="22D8EFFB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7A79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Price stability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5537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Pegged to fiat (no major price fluctuation)</w:t>
            </w:r>
          </w:p>
        </w:tc>
      </w:tr>
      <w:tr w:rsidR="00D00251" w:rsidRPr="00A914FD" w14:paraId="6EB72FD9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B3138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cost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24A8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Especially on Layer 2 or fast chains like Tron/Solana</w:t>
            </w:r>
          </w:p>
        </w:tc>
      </w:tr>
      <w:tr w:rsidR="00D00251" w:rsidRPr="00A914FD" w14:paraId="42097279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8A7A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⏱️</w:t>
            </w:r>
            <w:r w:rsidRPr="00A914FD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settlement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1A7F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Near-instant on fast chains (seconds to minutes)</w:t>
            </w:r>
          </w:p>
        </w:tc>
      </w:tr>
      <w:tr w:rsidR="00D00251" w:rsidRPr="00A914FD" w14:paraId="73E585F0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95B01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Borderless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2767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for currency conversion or SWIFT transfers</w:t>
            </w:r>
          </w:p>
        </w:tc>
      </w:tr>
      <w:tr w:rsidR="00D00251" w:rsidRPr="00A914FD" w14:paraId="3F854A81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3B34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Programmable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C0CD5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automated via smart contracts</w:t>
            </w:r>
          </w:p>
        </w:tc>
      </w:tr>
    </w:tbl>
    <w:p w14:paraId="77880BE7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0490D1">
          <v:rect id="_x0000_i1030" style="width:0;height:1.5pt" o:hralign="center" o:hrstd="t" o:hr="t" fillcolor="#a0a0a0" stroked="f"/>
        </w:pict>
      </w:r>
    </w:p>
    <w:p w14:paraId="393DA357" w14:textId="77777777" w:rsidR="00D00251" w:rsidRPr="00A914FD" w:rsidRDefault="00D00251" w:rsidP="00E22F60">
      <w:pPr>
        <w:pStyle w:val="Heading2"/>
        <w:rPr>
          <w:rFonts w:eastAsia="Arial"/>
          <w:lang w:val="en"/>
        </w:rPr>
      </w:pPr>
      <w:bookmarkStart w:id="6" w:name="_ptgidecjt8m7" w:colFirst="0" w:colLast="0"/>
      <w:bookmarkEnd w:id="6"/>
      <w:r w:rsidRPr="00A914FD">
        <w:rPr>
          <w:rFonts w:ascii="Segoe UI Emoji" w:eastAsia="Arial" w:hAnsi="Segoe UI Emoji" w:cs="Segoe UI Emoji"/>
          <w:lang w:val="en"/>
        </w:rPr>
        <w:t>🔐</w:t>
      </w:r>
      <w:r w:rsidRPr="00A914FD">
        <w:rPr>
          <w:rFonts w:eastAsia="Arial"/>
          <w:lang w:val="en"/>
        </w:rPr>
        <w:t xml:space="preserve"> Risks &amp; Considerations</w:t>
      </w:r>
    </w:p>
    <w:p w14:paraId="0CB0155A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2FE1E1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3481C2" wp14:editId="4D62D587">
            <wp:extent cx="5943600" cy="1663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959D0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40"/>
        <w:gridCol w:w="5660"/>
      </w:tblGrid>
      <w:tr w:rsidR="00D00251" w:rsidRPr="00A914FD" w14:paraId="202262FC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8209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❗</w:t>
            </w:r>
            <w:r w:rsidRPr="00A914FD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Challenge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8EAD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00251" w:rsidRPr="00A914FD" w14:paraId="095CDC13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12BF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Custodial risk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01E1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stablecoins depend on issuers’ asset reserves</w:t>
            </w:r>
          </w:p>
        </w:tc>
      </w:tr>
      <w:tr w:rsidR="00D00251" w:rsidRPr="00A914FD" w14:paraId="04BC2269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7561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🏛️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Regulatory uncertainty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F815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be impacted by national financial laws</w:t>
            </w:r>
          </w:p>
        </w:tc>
      </w:tr>
      <w:tr w:rsidR="00D00251" w:rsidRPr="00A914FD" w14:paraId="399D2E8C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D562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Redemption dependency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F622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redeemable 1:1 by verified users (e.g., institutions)</w:t>
            </w:r>
          </w:p>
        </w:tc>
      </w:tr>
      <w:tr w:rsidR="00D00251" w:rsidRPr="00A914FD" w14:paraId="78706983" w14:textId="77777777" w:rsidTr="00946108">
        <w:trPr>
          <w:trHeight w:val="54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F938A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Audit transparency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F771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all stablecoin issuers publish full audits</w:t>
            </w:r>
          </w:p>
        </w:tc>
      </w:tr>
    </w:tbl>
    <w:p w14:paraId="0B8CC107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A68504">
          <v:rect id="_x0000_i1031" style="width:0;height:1.5pt" o:hralign="center" o:hrstd="t" o:hr="t" fillcolor="#a0a0a0" stroked="f"/>
        </w:pict>
      </w:r>
    </w:p>
    <w:p w14:paraId="31D5D587" w14:textId="77777777" w:rsidR="00D00251" w:rsidRPr="00A914FD" w:rsidRDefault="00D00251" w:rsidP="00E22F60">
      <w:pPr>
        <w:pStyle w:val="Heading2"/>
        <w:rPr>
          <w:rFonts w:eastAsia="Arial"/>
          <w:lang w:val="en"/>
        </w:rPr>
      </w:pPr>
      <w:bookmarkStart w:id="7" w:name="_vcu4hqn2d0u6" w:colFirst="0" w:colLast="0"/>
      <w:bookmarkEnd w:id="7"/>
      <w:r w:rsidRPr="00A914FD">
        <w:rPr>
          <w:rFonts w:ascii="Segoe UI Emoji" w:eastAsia="Arial" w:hAnsi="Segoe UI Emoji" w:cs="Segoe UI Emoji"/>
          <w:lang w:val="en"/>
        </w:rPr>
        <w:t>📊</w:t>
      </w:r>
      <w:r w:rsidRPr="00A914FD">
        <w:rPr>
          <w:rFonts w:eastAsia="Arial"/>
          <w:lang w:val="en"/>
        </w:rPr>
        <w:t xml:space="preserve"> Settlement Flow Example: USDC on Ethereum</w:t>
      </w:r>
    </w:p>
    <w:p w14:paraId="736D676B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2569BC" w14:textId="77777777" w:rsidR="00D00251" w:rsidRPr="00A914FD" w:rsidRDefault="00D00251" w:rsidP="00A914F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Alice sends 250 USDC to Bob on Ethereum.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562080" w14:textId="77777777" w:rsidR="00D00251" w:rsidRPr="00A914FD" w:rsidRDefault="00D00251" w:rsidP="00A914F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transaction is confirmed in 15–30 seconds.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2981C0" w14:textId="77777777" w:rsidR="00D00251" w:rsidRPr="00A914FD" w:rsidRDefault="00D00251" w:rsidP="00A914F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Bob receives 250 USDC, redeemable at $1 per token.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6385E2" w14:textId="77777777" w:rsidR="00D00251" w:rsidRPr="00A914FD" w:rsidRDefault="00D00251" w:rsidP="00A914F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transfer is final and can be verified on </w:t>
      </w:r>
      <w:r w:rsidRPr="00A914F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Etherscan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914F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13F9F5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49D6A7">
          <v:rect id="_x0000_i1032" style="width:0;height:1.5pt" o:hralign="center" o:hrstd="t" o:hr="t" fillcolor="#a0a0a0" stroked="f"/>
        </w:pict>
      </w:r>
    </w:p>
    <w:p w14:paraId="7568F116" w14:textId="77777777" w:rsidR="00D00251" w:rsidRPr="00E22F60" w:rsidRDefault="00D00251" w:rsidP="00E22F60">
      <w:pPr>
        <w:pStyle w:val="Heading2"/>
      </w:pPr>
      <w:bookmarkStart w:id="8" w:name="_qs4nhwvpzrqr" w:colFirst="0" w:colLast="0"/>
      <w:bookmarkEnd w:id="8"/>
      <w:r w:rsidRPr="00A914FD">
        <w:rPr>
          <w:rFonts w:ascii="Segoe UI Emoji" w:eastAsia="Arial" w:hAnsi="Segoe UI Emoji" w:cs="Segoe UI Emoji"/>
          <w:lang w:val="en"/>
        </w:rPr>
        <w:t>🧠</w:t>
      </w:r>
      <w:r w:rsidRPr="00A914FD">
        <w:rPr>
          <w:rFonts w:eastAsia="Arial"/>
          <w:lang w:val="en"/>
        </w:rPr>
        <w:t xml:space="preserve"> Summary</w:t>
      </w:r>
    </w:p>
    <w:p w14:paraId="55F5C4F6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9207D4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14F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BC833B" wp14:editId="300361F9">
            <wp:extent cx="5943600" cy="2298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33087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4880"/>
      </w:tblGrid>
      <w:tr w:rsidR="00D00251" w:rsidRPr="00A914FD" w14:paraId="7A3906EC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5CB8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6E918" w14:textId="77777777" w:rsidR="00D00251" w:rsidRPr="00A914FD" w:rsidRDefault="00D00251" w:rsidP="00A914F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Stablecoin-Based Settlement</w:t>
            </w:r>
          </w:p>
        </w:tc>
      </w:tr>
      <w:tr w:rsidR="00D00251" w:rsidRPr="00A914FD" w14:paraId="1661DC75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7754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Currency type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CB6D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Crypto tokens pegged to fiat (e.g., USD)</w:t>
            </w:r>
          </w:p>
        </w:tc>
      </w:tr>
      <w:tr w:rsidR="00D00251" w:rsidRPr="00A914FD" w14:paraId="7723331F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2F66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E2D0D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(depends on chain)</w:t>
            </w:r>
          </w:p>
        </w:tc>
      </w:tr>
      <w:tr w:rsidR="00D00251" w:rsidRPr="00A914FD" w14:paraId="29DD0BFC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1F94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Volatility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3939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low (1:1 peg)</w:t>
            </w:r>
          </w:p>
        </w:tc>
      </w:tr>
      <w:tr w:rsidR="00D00251" w:rsidRPr="00A914FD" w14:paraId="2CE366A3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198F1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1996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Remittances, payroll, e-commerce, DeFi</w:t>
            </w:r>
          </w:p>
        </w:tc>
      </w:tr>
      <w:tr w:rsidR="00D00251" w:rsidRPr="00A914FD" w14:paraId="373C6AF6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3835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tokens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A1D8D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USDT, USDC, DAI, BUSD</w:t>
            </w:r>
          </w:p>
        </w:tc>
      </w:tr>
      <w:tr w:rsidR="00D00251" w:rsidRPr="00A914FD" w14:paraId="79DB5BFC" w14:textId="77777777" w:rsidTr="00946108">
        <w:trPr>
          <w:trHeight w:val="515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36CF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7C10" w14:textId="77777777" w:rsidR="00D00251" w:rsidRPr="00A914FD" w:rsidRDefault="00D00251" w:rsidP="00A914F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14F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Ethereum, Tron, Solana, Arbitrum, Polygon, etc.</w:t>
            </w:r>
          </w:p>
        </w:tc>
      </w:tr>
    </w:tbl>
    <w:p w14:paraId="6F64BB38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D26ABF">
          <v:rect id="_x0000_i1033" style="width:0;height:1.5pt" o:hralign="center" o:hrstd="t" o:hr="t" fillcolor="#a0a0a0" stroked="f"/>
        </w:pict>
      </w:r>
    </w:p>
    <w:p w14:paraId="066F4A1C" w14:textId="77777777" w:rsidR="00D00251" w:rsidRPr="00A914FD" w:rsidRDefault="00D00251" w:rsidP="00A914F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7AC3E6" w14:textId="77777777" w:rsidR="00D00251" w:rsidRPr="00A914FD" w:rsidRDefault="00D00251" w:rsidP="00A914FD"/>
    <w:p w14:paraId="5EBA437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A0F1A"/>
    <w:multiLevelType w:val="multilevel"/>
    <w:tmpl w:val="0A9ECF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277CE2"/>
    <w:multiLevelType w:val="multilevel"/>
    <w:tmpl w:val="6BFAEA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84200206">
    <w:abstractNumId w:val="1"/>
  </w:num>
  <w:num w:numId="2" w16cid:durableId="91300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51"/>
    <w:rsid w:val="001B018C"/>
    <w:rsid w:val="002D1F4F"/>
    <w:rsid w:val="00711B4D"/>
    <w:rsid w:val="008952B3"/>
    <w:rsid w:val="00A70480"/>
    <w:rsid w:val="00D0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50479"/>
  <w15:chartTrackingRefBased/>
  <w15:docId w15:val="{B2621540-64D6-4C62-9972-B020B987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