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1A339" w14:textId="77777777" w:rsidR="005668CB" w:rsidRPr="003B1BE2" w:rsidRDefault="005668CB" w:rsidP="00E670D9">
      <w:pPr>
        <w:pStyle w:val="Heading1"/>
        <w:rPr>
          <w:rFonts w:eastAsia="Arial"/>
          <w:lang w:val="en"/>
        </w:rPr>
      </w:pPr>
      <w:bookmarkStart w:id="0" w:name="_3x9b01cakafi" w:colFirst="0" w:colLast="0"/>
      <w:bookmarkEnd w:id="0"/>
      <w:r w:rsidRPr="003B1BE2">
        <w:rPr>
          <w:rFonts w:eastAsia="Arial"/>
          <w:lang w:val="en"/>
        </w:rPr>
        <w:t>Crypto Settlement</w:t>
      </w:r>
    </w:p>
    <w:p w14:paraId="639F7149" w14:textId="77777777" w:rsidR="005668CB" w:rsidRPr="003B1BE2" w:rsidRDefault="005668CB" w:rsidP="003B1B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C9E478" w14:textId="77777777" w:rsidR="005668CB" w:rsidRPr="003B1BE2" w:rsidRDefault="005668CB" w:rsidP="003B1BE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B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B1BE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Crypto Settlement Network</w:t>
      </w:r>
      <w:r w:rsidRPr="003B1B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decentralized payment infrastructure where </w:t>
      </w:r>
      <w:r w:rsidRPr="003B1BE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funds are transferred and settled using blockchain technology</w:t>
      </w:r>
      <w:r w:rsidRPr="003B1B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instead of traditional banks. It allows </w:t>
      </w:r>
      <w:r w:rsidRPr="003B1BE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instant, peer-to-peer settlements</w:t>
      </w:r>
      <w:r w:rsidRPr="003B1B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</w:t>
      </w:r>
      <w:r w:rsidRPr="003B1BE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cryptocurrencies</w:t>
      </w:r>
      <w:r w:rsidRPr="003B1B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needing a central authority like a bank or card network.</w:t>
      </w:r>
    </w:p>
    <w:p w14:paraId="3A4EBF76" w14:textId="77777777" w:rsidR="005668CB" w:rsidRPr="003B1BE2" w:rsidRDefault="005668CB" w:rsidP="003B1B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08F374">
          <v:rect id="_x0000_i1025" style="width:0;height:1.5pt" o:hralign="center" o:hrstd="t" o:hr="t" fillcolor="#a0a0a0" stroked="f"/>
        </w:pict>
      </w:r>
    </w:p>
    <w:p w14:paraId="7A13F30C" w14:textId="77777777" w:rsidR="005668CB" w:rsidRPr="003B1BE2" w:rsidRDefault="005668CB" w:rsidP="00E670D9">
      <w:pPr>
        <w:pStyle w:val="Heading2"/>
        <w:rPr>
          <w:rFonts w:eastAsia="Arial"/>
          <w:lang w:val="en"/>
        </w:rPr>
      </w:pPr>
      <w:bookmarkStart w:id="1" w:name="_oh1siedsxmlp" w:colFirst="0" w:colLast="0"/>
      <w:bookmarkEnd w:id="1"/>
      <w:r w:rsidRPr="003B1BE2">
        <w:rPr>
          <w:rFonts w:ascii="Segoe UI Emoji" w:eastAsia="Arial" w:hAnsi="Segoe UI Emoji" w:cs="Segoe UI Emoji"/>
          <w:lang w:val="en"/>
        </w:rPr>
        <w:t>🧠</w:t>
      </w:r>
      <w:r w:rsidRPr="003B1BE2">
        <w:rPr>
          <w:rFonts w:eastAsia="Arial"/>
          <w:lang w:val="en"/>
        </w:rPr>
        <w:t xml:space="preserve"> Simple Definition</w:t>
      </w:r>
    </w:p>
    <w:p w14:paraId="6A6003C0" w14:textId="77777777" w:rsidR="005668CB" w:rsidRPr="003B1BE2" w:rsidRDefault="005668CB" w:rsidP="003B1B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7CC847" w14:textId="77777777" w:rsidR="005668CB" w:rsidRPr="003B1BE2" w:rsidRDefault="005668CB" w:rsidP="003B1BE2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B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B1BE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crypto settlement network</w:t>
      </w:r>
      <w:r w:rsidRPr="003B1B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uses </w:t>
      </w:r>
      <w:r w:rsidRPr="003B1BE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blockchain or distributed ledger technology (DLT)</w:t>
      </w:r>
      <w:r w:rsidRPr="003B1B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move digital assets directly between wallets, with </w:t>
      </w:r>
      <w:r w:rsidRPr="003B1BE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built-in finality, transparency, and security</w:t>
      </w:r>
      <w:r w:rsidRPr="003B1B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E1BF202" w14:textId="77777777" w:rsidR="005668CB" w:rsidRPr="003B1BE2" w:rsidRDefault="005668CB" w:rsidP="003B1B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70A333">
          <v:rect id="_x0000_i1026" style="width:0;height:1.5pt" o:hralign="center" o:hrstd="t" o:hr="t" fillcolor="#a0a0a0" stroked="f"/>
        </w:pict>
      </w:r>
    </w:p>
    <w:p w14:paraId="212002A2" w14:textId="77777777" w:rsidR="005668CB" w:rsidRPr="00E670D9" w:rsidRDefault="005668CB" w:rsidP="00E670D9">
      <w:pPr>
        <w:pStyle w:val="Heading2"/>
      </w:pPr>
      <w:bookmarkStart w:id="2" w:name="_yfomc7cm3wri" w:colFirst="0" w:colLast="0"/>
      <w:bookmarkEnd w:id="2"/>
      <w:r w:rsidRPr="003B1BE2">
        <w:rPr>
          <w:rFonts w:ascii="Segoe UI Emoji" w:eastAsia="Arial" w:hAnsi="Segoe UI Emoji" w:cs="Segoe UI Emoji"/>
          <w:lang w:val="en"/>
        </w:rPr>
        <w:t>🔗</w:t>
      </w:r>
      <w:r w:rsidRPr="003B1BE2">
        <w:rPr>
          <w:rFonts w:eastAsia="Arial"/>
          <w:lang w:val="en"/>
        </w:rPr>
        <w:t xml:space="preserve"> How Crypto Settlement Works</w:t>
      </w:r>
    </w:p>
    <w:p w14:paraId="6411BFDD" w14:textId="77777777" w:rsidR="005668CB" w:rsidRPr="003B1BE2" w:rsidRDefault="005668CB" w:rsidP="003B1B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FA7846" w14:textId="77777777" w:rsidR="005668CB" w:rsidRPr="003B1BE2" w:rsidRDefault="005668CB" w:rsidP="003B1BE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BE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A</w:t>
      </w:r>
      <w:r w:rsidRPr="003B1B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initiates a payment in cryptocurrency (e.g., Bitcoin, USDT).</w:t>
      </w:r>
      <w:r w:rsidRPr="003B1B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EE4D9FC" w14:textId="77777777" w:rsidR="005668CB" w:rsidRPr="003B1BE2" w:rsidRDefault="005668CB" w:rsidP="003B1BE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B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transaction is broadcasted to the </w:t>
      </w:r>
      <w:r w:rsidRPr="003B1BE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blockchain network</w:t>
      </w:r>
      <w:r w:rsidRPr="003B1B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B1B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C8BA078" w14:textId="77777777" w:rsidR="005668CB" w:rsidRPr="003B1BE2" w:rsidRDefault="005668CB" w:rsidP="003B1BE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B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Nodes </w:t>
      </w:r>
      <w:r w:rsidRPr="003B1BE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validate and confirm</w:t>
      </w:r>
      <w:r w:rsidRPr="003B1B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transaction (via mining or staking).</w:t>
      </w:r>
      <w:r w:rsidRPr="003B1B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97E241" w14:textId="77777777" w:rsidR="005668CB" w:rsidRPr="003B1BE2" w:rsidRDefault="005668CB" w:rsidP="003B1BE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B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Once confirmed, the transaction is </w:t>
      </w:r>
      <w:r w:rsidRPr="003B1BE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final and settled</w:t>
      </w:r>
      <w:r w:rsidRPr="003B1B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funds are transferred.</w:t>
      </w:r>
      <w:r w:rsidRPr="003B1B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CF961A" w14:textId="77777777" w:rsidR="005668CB" w:rsidRPr="003B1BE2" w:rsidRDefault="005668CB" w:rsidP="003B1BE2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B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recipient sees the updated balance in their crypto wallet.</w:t>
      </w:r>
      <w:r w:rsidRPr="003B1B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BE5004" w14:textId="77777777" w:rsidR="005668CB" w:rsidRPr="003B1BE2" w:rsidRDefault="005668CB" w:rsidP="003B1B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831B151">
          <v:rect id="_x0000_i1027" style="width:0;height:1.5pt" o:hralign="center" o:hrstd="t" o:hr="t" fillcolor="#a0a0a0" stroked="f"/>
        </w:pict>
      </w:r>
    </w:p>
    <w:p w14:paraId="52108AEF" w14:textId="77777777" w:rsidR="005668CB" w:rsidRPr="003B1BE2" w:rsidRDefault="005668CB" w:rsidP="00E670D9">
      <w:pPr>
        <w:pStyle w:val="Heading2"/>
        <w:rPr>
          <w:rFonts w:eastAsia="Arial"/>
          <w:lang w:val="en"/>
        </w:rPr>
      </w:pPr>
      <w:bookmarkStart w:id="3" w:name="_bbcak911zmsb" w:colFirst="0" w:colLast="0"/>
      <w:bookmarkEnd w:id="3"/>
      <w:r w:rsidRPr="003B1BE2">
        <w:rPr>
          <w:rFonts w:ascii="Segoe UI Emoji" w:eastAsia="Arial" w:hAnsi="Segoe UI Emoji" w:cs="Segoe UI Emoji"/>
          <w:lang w:val="en"/>
        </w:rPr>
        <w:t>💱</w:t>
      </w:r>
      <w:r w:rsidRPr="003B1BE2">
        <w:rPr>
          <w:rFonts w:eastAsia="Arial"/>
          <w:lang w:val="en"/>
        </w:rPr>
        <w:t xml:space="preserve"> Examples of Crypto Settlement Networks</w:t>
      </w:r>
    </w:p>
    <w:p w14:paraId="5FAED8BA" w14:textId="77777777" w:rsidR="005668CB" w:rsidRPr="003B1BE2" w:rsidRDefault="005668CB" w:rsidP="003B1B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BD329C" w14:textId="77777777" w:rsidR="005668CB" w:rsidRPr="003B1BE2" w:rsidRDefault="005668CB" w:rsidP="003B1B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BE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56C6FCE" wp14:editId="3C0A0395">
            <wp:extent cx="5943600" cy="22987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4B58BF" w14:textId="77777777" w:rsidR="005668CB" w:rsidRPr="003B1BE2" w:rsidRDefault="005668CB" w:rsidP="003B1B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9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50"/>
        <w:gridCol w:w="1955"/>
        <w:gridCol w:w="2570"/>
      </w:tblGrid>
      <w:tr w:rsidR="005668CB" w:rsidRPr="003B1BE2" w14:paraId="3E8DFDB7" w14:textId="77777777" w:rsidTr="00946108">
        <w:trPr>
          <w:trHeight w:val="51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87B90" w14:textId="77777777" w:rsidR="005668CB" w:rsidRPr="003B1BE2" w:rsidRDefault="005668CB" w:rsidP="003B1BE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 / Blockchain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93DE6" w14:textId="77777777" w:rsidR="005668CB" w:rsidRPr="003B1BE2" w:rsidRDefault="005668CB" w:rsidP="003B1BE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Currency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85A54" w14:textId="77777777" w:rsidR="005668CB" w:rsidRPr="003B1BE2" w:rsidRDefault="005668CB" w:rsidP="003B1BE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</w:tr>
      <w:tr w:rsidR="005668CB" w:rsidRPr="003B1BE2" w14:paraId="39D5948D" w14:textId="77777777" w:rsidTr="00946108">
        <w:trPr>
          <w:trHeight w:val="51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B2DF8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Bitcoin Network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F70CA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BTC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6CC39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Proof-of-Work</w:t>
            </w:r>
          </w:p>
        </w:tc>
      </w:tr>
      <w:tr w:rsidR="005668CB" w:rsidRPr="003B1BE2" w14:paraId="1F9B3485" w14:textId="77777777" w:rsidTr="00946108">
        <w:trPr>
          <w:trHeight w:val="51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0CA00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Ethereum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2479B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ETH, stablecoins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1C479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Smart contract DLT</w:t>
            </w:r>
          </w:p>
        </w:tc>
      </w:tr>
      <w:tr w:rsidR="005668CB" w:rsidRPr="003B1BE2" w14:paraId="7F56687D" w14:textId="77777777" w:rsidTr="00946108">
        <w:trPr>
          <w:trHeight w:val="51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A8EA3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Lightning Network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EBF29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BTC (Layer 2)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8475B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Instant micro-settlement</w:t>
            </w:r>
          </w:p>
        </w:tc>
      </w:tr>
      <w:tr w:rsidR="005668CB" w:rsidRPr="003B1BE2" w14:paraId="79EF2A19" w14:textId="77777777" w:rsidTr="00946108">
        <w:trPr>
          <w:trHeight w:val="51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38783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Solana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26910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SOL, USDC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52E54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High-speed DLT</w:t>
            </w:r>
          </w:p>
        </w:tc>
      </w:tr>
      <w:tr w:rsidR="005668CB" w:rsidRPr="003B1BE2" w14:paraId="314B4C71" w14:textId="77777777" w:rsidTr="00946108">
        <w:trPr>
          <w:trHeight w:val="51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EFC43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Stellar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087DC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XLM, stablecoins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8BD85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Cross-border focus</w:t>
            </w:r>
          </w:p>
        </w:tc>
      </w:tr>
      <w:tr w:rsidR="005668CB" w:rsidRPr="003B1BE2" w14:paraId="02968D8D" w14:textId="77777777" w:rsidTr="00946108">
        <w:trPr>
          <w:trHeight w:val="51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05C93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RippleNet (XRP)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C3EDB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XRP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42E07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Enterprise-focused</w:t>
            </w:r>
          </w:p>
        </w:tc>
      </w:tr>
    </w:tbl>
    <w:p w14:paraId="64C106E1" w14:textId="77777777" w:rsidR="005668CB" w:rsidRPr="003B1BE2" w:rsidRDefault="005668CB" w:rsidP="003B1B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7384B7C">
          <v:rect id="_x0000_i1028" style="width:0;height:1.5pt" o:hralign="center" o:hrstd="t" o:hr="t" fillcolor="#a0a0a0" stroked="f"/>
        </w:pict>
      </w:r>
    </w:p>
    <w:p w14:paraId="5C31C978" w14:textId="77777777" w:rsidR="005668CB" w:rsidRPr="003B1BE2" w:rsidRDefault="005668CB" w:rsidP="00E670D9">
      <w:pPr>
        <w:pStyle w:val="Heading2"/>
        <w:rPr>
          <w:rFonts w:eastAsia="Arial"/>
          <w:lang w:val="en"/>
        </w:rPr>
      </w:pPr>
      <w:bookmarkStart w:id="4" w:name="_4u1efckiwr8n" w:colFirst="0" w:colLast="0"/>
      <w:bookmarkEnd w:id="4"/>
      <w:r w:rsidRPr="003B1BE2">
        <w:rPr>
          <w:rFonts w:ascii="Segoe UI Emoji" w:eastAsia="Arial" w:hAnsi="Segoe UI Emoji" w:cs="Segoe UI Emoji"/>
          <w:lang w:val="en"/>
        </w:rPr>
        <w:t>🔐</w:t>
      </w:r>
      <w:r w:rsidRPr="003B1BE2">
        <w:rPr>
          <w:rFonts w:eastAsia="Arial"/>
          <w:lang w:val="en"/>
        </w:rPr>
        <w:t xml:space="preserve"> What Makes Crypto Settlement Unique</w:t>
      </w:r>
    </w:p>
    <w:p w14:paraId="7D0AE85E" w14:textId="77777777" w:rsidR="005668CB" w:rsidRPr="003B1BE2" w:rsidRDefault="005668CB" w:rsidP="003B1B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814DF1" w14:textId="77777777" w:rsidR="005668CB" w:rsidRPr="003B1BE2" w:rsidRDefault="005668CB" w:rsidP="003B1B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BE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5B4C483" wp14:editId="32E3C815">
            <wp:extent cx="5943600" cy="19431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97F0B0" w14:textId="77777777" w:rsidR="005668CB" w:rsidRPr="003B1BE2" w:rsidRDefault="005668CB" w:rsidP="003B1B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85"/>
        <w:gridCol w:w="5240"/>
      </w:tblGrid>
      <w:tr w:rsidR="005668CB" w:rsidRPr="003B1BE2" w14:paraId="59904E5D" w14:textId="77777777" w:rsidTr="00946108">
        <w:trPr>
          <w:trHeight w:val="51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97D7B" w14:textId="77777777" w:rsidR="005668CB" w:rsidRPr="003B1BE2" w:rsidRDefault="005668CB" w:rsidP="003B1BE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FC6F4" w14:textId="77777777" w:rsidR="005668CB" w:rsidRPr="003B1BE2" w:rsidRDefault="005668CB" w:rsidP="003B1BE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668CB" w:rsidRPr="003B1BE2" w14:paraId="4F41C2A1" w14:textId="77777777" w:rsidTr="00946108">
        <w:trPr>
          <w:trHeight w:val="54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B29D1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B1BE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B1B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Decentralized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FFD35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banks or intermediaries needed</w:t>
            </w:r>
          </w:p>
        </w:tc>
      </w:tr>
      <w:tr w:rsidR="005668CB" w:rsidRPr="003B1BE2" w14:paraId="350BB14C" w14:textId="77777777" w:rsidTr="00946108">
        <w:trPr>
          <w:trHeight w:val="54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47561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B1BE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B1B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Real-time or near instant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7CA60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Settlement is often completed in seconds or minutes</w:t>
            </w:r>
          </w:p>
        </w:tc>
      </w:tr>
      <w:tr w:rsidR="005668CB" w:rsidRPr="003B1BE2" w14:paraId="786F6959" w14:textId="77777777" w:rsidTr="00946108">
        <w:trPr>
          <w:trHeight w:val="54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D8428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B1BE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B1B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Global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3BA50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across borders without currency conversion</w:t>
            </w:r>
          </w:p>
        </w:tc>
      </w:tr>
      <w:tr w:rsidR="005668CB" w:rsidRPr="003B1BE2" w14:paraId="187DA155" w14:textId="77777777" w:rsidTr="00946108">
        <w:trPr>
          <w:trHeight w:val="54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976D0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B1BE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B1B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Transparent &amp; auditable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FF098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Public ledger records every transaction</w:t>
            </w:r>
          </w:p>
        </w:tc>
      </w:tr>
      <w:tr w:rsidR="005668CB" w:rsidRPr="003B1BE2" w14:paraId="6DE1F006" w14:textId="77777777" w:rsidTr="00946108">
        <w:trPr>
          <w:trHeight w:val="54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2F081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3B1BE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B1B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Reversible?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15F4D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No — transactions are </w:t>
            </w:r>
            <w:r w:rsidRPr="003B1B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final</w:t>
            </w:r>
            <w:r w:rsidRPr="003B1B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and cannot be undone</w:t>
            </w:r>
          </w:p>
        </w:tc>
      </w:tr>
    </w:tbl>
    <w:p w14:paraId="0FC21B55" w14:textId="77777777" w:rsidR="005668CB" w:rsidRPr="003B1BE2" w:rsidRDefault="005668CB" w:rsidP="003B1B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77F9615">
          <v:rect id="_x0000_i1029" style="width:0;height:1.5pt" o:hralign="center" o:hrstd="t" o:hr="t" fillcolor="#a0a0a0" stroked="f"/>
        </w:pict>
      </w:r>
    </w:p>
    <w:p w14:paraId="249F36D1" w14:textId="77777777" w:rsidR="005668CB" w:rsidRPr="003B1BE2" w:rsidRDefault="005668CB" w:rsidP="00E670D9">
      <w:pPr>
        <w:pStyle w:val="Heading2"/>
        <w:rPr>
          <w:rFonts w:eastAsia="Arial"/>
          <w:lang w:val="en"/>
        </w:rPr>
      </w:pPr>
      <w:bookmarkStart w:id="5" w:name="_by7ftnjaakg4" w:colFirst="0" w:colLast="0"/>
      <w:bookmarkEnd w:id="5"/>
      <w:r w:rsidRPr="003B1BE2">
        <w:rPr>
          <w:rFonts w:ascii="Segoe UI Emoji" w:eastAsia="Arial" w:hAnsi="Segoe UI Emoji" w:cs="Segoe UI Emoji"/>
          <w:lang w:val="en"/>
        </w:rPr>
        <w:t>📊</w:t>
      </w:r>
      <w:r w:rsidRPr="003B1BE2">
        <w:rPr>
          <w:rFonts w:eastAsia="Arial"/>
          <w:lang w:val="en"/>
        </w:rPr>
        <w:t xml:space="preserve"> Types of Crypto Settlement</w:t>
      </w:r>
    </w:p>
    <w:p w14:paraId="0B06A67A" w14:textId="77777777" w:rsidR="005668CB" w:rsidRPr="003B1BE2" w:rsidRDefault="005668CB" w:rsidP="003B1B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2D52CA" w14:textId="77777777" w:rsidR="005668CB" w:rsidRPr="003B1BE2" w:rsidRDefault="005668CB" w:rsidP="003B1B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BE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4AD9645" wp14:editId="326AAB76">
            <wp:extent cx="5943600" cy="15748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CDD942" w14:textId="77777777" w:rsidR="005668CB" w:rsidRPr="003B1BE2" w:rsidRDefault="005668CB" w:rsidP="003B1B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6"/>
        <w:gridCol w:w="2776"/>
        <w:gridCol w:w="4468"/>
      </w:tblGrid>
      <w:tr w:rsidR="005668CB" w:rsidRPr="003B1BE2" w14:paraId="4158DD87" w14:textId="77777777" w:rsidTr="00946108">
        <w:trPr>
          <w:trHeight w:val="515"/>
        </w:trPr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4BCED" w14:textId="77777777" w:rsidR="005668CB" w:rsidRPr="003B1BE2" w:rsidRDefault="005668CB" w:rsidP="003B1BE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0A4FE" w14:textId="77777777" w:rsidR="005668CB" w:rsidRPr="003B1BE2" w:rsidRDefault="005668CB" w:rsidP="003B1BE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67665" w14:textId="77777777" w:rsidR="005668CB" w:rsidRPr="003B1BE2" w:rsidRDefault="005668CB" w:rsidP="003B1BE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668CB" w:rsidRPr="003B1BE2" w14:paraId="17ED167E" w14:textId="77777777" w:rsidTr="00946108">
        <w:trPr>
          <w:trHeight w:val="800"/>
        </w:trPr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75FE9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On-chain settlement</w:t>
            </w:r>
          </w:p>
        </w:tc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71548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Bitcoin, Ethereum</w:t>
            </w:r>
          </w:p>
        </w:tc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8485F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Funds settled directly on the base blockchain</w:t>
            </w:r>
          </w:p>
        </w:tc>
      </w:tr>
      <w:tr w:rsidR="005668CB" w:rsidRPr="003B1BE2" w14:paraId="3F1DBBBD" w14:textId="77777777" w:rsidTr="00946108">
        <w:trPr>
          <w:trHeight w:val="800"/>
        </w:trPr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4992A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Layer-2 settlement</w:t>
            </w:r>
          </w:p>
        </w:tc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4E5B4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Lightning Network, zkRollups</w:t>
            </w:r>
          </w:p>
        </w:tc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D178F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Scalable, off-chain processing with on-chain finality</w:t>
            </w:r>
          </w:p>
        </w:tc>
      </w:tr>
      <w:tr w:rsidR="005668CB" w:rsidRPr="003B1BE2" w14:paraId="6183613A" w14:textId="77777777" w:rsidTr="00946108">
        <w:trPr>
          <w:trHeight w:val="800"/>
        </w:trPr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825FD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Stablecoin-based</w:t>
            </w:r>
          </w:p>
        </w:tc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63D12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USDT, USDC, DAI</w:t>
            </w:r>
          </w:p>
        </w:tc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18D38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Settlement in price-stable tokens on any network</w:t>
            </w:r>
          </w:p>
        </w:tc>
      </w:tr>
      <w:tr w:rsidR="005668CB" w:rsidRPr="003B1BE2" w14:paraId="70E605F3" w14:textId="77777777" w:rsidTr="00946108">
        <w:trPr>
          <w:trHeight w:val="800"/>
        </w:trPr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5DDA4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Cross-chain bridge</w:t>
            </w:r>
          </w:p>
        </w:tc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4A1D1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Stargate, Wormhole</w:t>
            </w:r>
          </w:p>
        </w:tc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07C1C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Settle across different blockchains</w:t>
            </w:r>
          </w:p>
        </w:tc>
      </w:tr>
    </w:tbl>
    <w:p w14:paraId="437F3BEE" w14:textId="77777777" w:rsidR="005668CB" w:rsidRPr="003B1BE2" w:rsidRDefault="005668CB" w:rsidP="003B1B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14091E7">
          <v:rect id="_x0000_i1030" style="width:0;height:1.5pt" o:hralign="center" o:hrstd="t" o:hr="t" fillcolor="#a0a0a0" stroked="f"/>
        </w:pict>
      </w:r>
    </w:p>
    <w:p w14:paraId="032AEEA9" w14:textId="77777777" w:rsidR="005668CB" w:rsidRPr="003B1BE2" w:rsidRDefault="005668CB" w:rsidP="00E670D9">
      <w:pPr>
        <w:pStyle w:val="Heading2"/>
        <w:rPr>
          <w:rFonts w:eastAsia="Arial"/>
          <w:lang w:val="en"/>
        </w:rPr>
      </w:pPr>
      <w:bookmarkStart w:id="6" w:name="_38gs8m1vwx5m" w:colFirst="0" w:colLast="0"/>
      <w:bookmarkEnd w:id="6"/>
      <w:r w:rsidRPr="003B1BE2">
        <w:rPr>
          <w:rFonts w:ascii="Segoe UI Emoji" w:eastAsia="Arial" w:hAnsi="Segoe UI Emoji" w:cs="Segoe UI Emoji"/>
          <w:lang w:val="en"/>
        </w:rPr>
        <w:t>💸</w:t>
      </w:r>
      <w:r w:rsidRPr="003B1BE2">
        <w:rPr>
          <w:rFonts w:eastAsia="Arial"/>
          <w:lang w:val="en"/>
        </w:rPr>
        <w:t xml:space="preserve"> When Is Crypto Settlement Used?</w:t>
      </w:r>
    </w:p>
    <w:p w14:paraId="21126AAA" w14:textId="77777777" w:rsidR="005668CB" w:rsidRPr="003B1BE2" w:rsidRDefault="005668CB" w:rsidP="003B1B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92C81C" w14:textId="77777777" w:rsidR="005668CB" w:rsidRPr="003B1BE2" w:rsidRDefault="005668CB" w:rsidP="003B1BE2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B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Cross-border payments</w:t>
      </w:r>
      <w:r w:rsidRPr="003B1B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13CE89" w14:textId="77777777" w:rsidR="005668CB" w:rsidRPr="003B1BE2" w:rsidRDefault="005668CB" w:rsidP="003B1BE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B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Merchant crypto payments (e.g., BitPay, Binance Pay)</w:t>
      </w:r>
      <w:r w:rsidRPr="003B1B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E73AFB" w14:textId="77777777" w:rsidR="005668CB" w:rsidRPr="003B1BE2" w:rsidRDefault="005668CB" w:rsidP="003B1BE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B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Decentralized finance (DeFi) applications</w:t>
      </w:r>
      <w:r w:rsidRPr="003B1B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CE8785" w14:textId="77777777" w:rsidR="005668CB" w:rsidRPr="003B1BE2" w:rsidRDefault="005668CB" w:rsidP="003B1BE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B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Peer-to-peer transfers</w:t>
      </w:r>
      <w:r w:rsidRPr="003B1B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31FF70" w14:textId="77777777" w:rsidR="005668CB" w:rsidRPr="003B1BE2" w:rsidRDefault="005668CB" w:rsidP="003B1BE2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B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Tokenized asset exchanges (NFTs, securities)</w:t>
      </w:r>
      <w:r w:rsidRPr="003B1B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214AEC" w14:textId="77777777" w:rsidR="005668CB" w:rsidRPr="003B1BE2" w:rsidRDefault="005668CB" w:rsidP="003B1B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52A220F">
          <v:rect id="_x0000_i1031" style="width:0;height:1.5pt" o:hralign="center" o:hrstd="t" o:hr="t" fillcolor="#a0a0a0" stroked="f"/>
        </w:pict>
      </w:r>
    </w:p>
    <w:p w14:paraId="7E441466" w14:textId="77777777" w:rsidR="005668CB" w:rsidRPr="003B1BE2" w:rsidRDefault="005668CB" w:rsidP="00E670D9">
      <w:pPr>
        <w:pStyle w:val="Heading2"/>
        <w:rPr>
          <w:rFonts w:eastAsia="Arial"/>
          <w:lang w:val="en"/>
        </w:rPr>
      </w:pPr>
      <w:bookmarkStart w:id="7" w:name="_ncx885kx2az7" w:colFirst="0" w:colLast="0"/>
      <w:bookmarkEnd w:id="7"/>
      <w:r w:rsidRPr="003B1BE2">
        <w:rPr>
          <w:rFonts w:ascii="Segoe UI Emoji" w:eastAsia="Arial" w:hAnsi="Segoe UI Emoji" w:cs="Segoe UI Emoji"/>
          <w:lang w:val="en"/>
        </w:rPr>
        <w:t>⚖️</w:t>
      </w:r>
      <w:r w:rsidRPr="003B1BE2">
        <w:rPr>
          <w:rFonts w:eastAsia="Arial"/>
          <w:lang w:val="en"/>
        </w:rPr>
        <w:t xml:space="preserve"> Crypto vs Traditional Settlement Networks</w:t>
      </w:r>
    </w:p>
    <w:p w14:paraId="14CF9700" w14:textId="77777777" w:rsidR="005668CB" w:rsidRPr="003B1BE2" w:rsidRDefault="005668CB" w:rsidP="003B1B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E09DE8" w14:textId="77777777" w:rsidR="005668CB" w:rsidRPr="003B1BE2" w:rsidRDefault="005668CB" w:rsidP="003B1B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BE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C697CCE" wp14:editId="15E5BF22">
            <wp:extent cx="5943600" cy="18796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16D55B" w14:textId="77777777" w:rsidR="005668CB" w:rsidRPr="003B1BE2" w:rsidRDefault="005668CB" w:rsidP="003B1B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7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3290"/>
        <w:gridCol w:w="3935"/>
      </w:tblGrid>
      <w:tr w:rsidR="005668CB" w:rsidRPr="003B1BE2" w14:paraId="1B174AC1" w14:textId="77777777" w:rsidTr="00946108">
        <w:trPr>
          <w:trHeight w:val="51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3B225" w14:textId="77777777" w:rsidR="005668CB" w:rsidRPr="003B1BE2" w:rsidRDefault="005668CB" w:rsidP="003B1BE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5DDC0" w14:textId="77777777" w:rsidR="005668CB" w:rsidRPr="003B1BE2" w:rsidRDefault="005668CB" w:rsidP="003B1BE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Crypto Settlement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90451" w14:textId="77777777" w:rsidR="005668CB" w:rsidRPr="003B1BE2" w:rsidRDefault="005668CB" w:rsidP="003B1BE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Traditional Networks</w:t>
            </w:r>
          </w:p>
        </w:tc>
      </w:tr>
      <w:tr w:rsidR="005668CB" w:rsidRPr="003B1BE2" w14:paraId="0899B78E" w14:textId="77777777" w:rsidTr="00946108">
        <w:trPr>
          <w:trHeight w:val="51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B91D9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71376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Decentralized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289B5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 banks, networks (Visa, ACH)</w:t>
            </w:r>
          </w:p>
        </w:tc>
      </w:tr>
      <w:tr w:rsidR="005668CB" w:rsidRPr="003B1BE2" w14:paraId="7178FC1A" w14:textId="77777777" w:rsidTr="00946108">
        <w:trPr>
          <w:trHeight w:val="51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36B0D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E887F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Seconds to minutes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74183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Hours to days</w:t>
            </w:r>
          </w:p>
        </w:tc>
      </w:tr>
      <w:tr w:rsidR="005668CB" w:rsidRPr="003B1BE2" w14:paraId="48478106" w14:textId="77777777" w:rsidTr="00946108">
        <w:trPr>
          <w:trHeight w:val="54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C7685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Reversibility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B9692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3B1BE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Not reversible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C391B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B1BE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May support disputes/chargebacks</w:t>
            </w:r>
          </w:p>
        </w:tc>
      </w:tr>
      <w:tr w:rsidR="005668CB" w:rsidRPr="003B1BE2" w14:paraId="4EE581E5" w14:textId="77777777" w:rsidTr="00946108">
        <w:trPr>
          <w:trHeight w:val="51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D9034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Compliance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2109A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Varies (depends on platform)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3CB93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Heavily regulated</w:t>
            </w:r>
          </w:p>
        </w:tc>
      </w:tr>
      <w:tr w:rsidR="005668CB" w:rsidRPr="003B1BE2" w14:paraId="67905ADF" w14:textId="77777777" w:rsidTr="00946108">
        <w:trPr>
          <w:trHeight w:val="51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51092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Fees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99DD6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May vary (low to high gas fees)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8EAB2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Fixed fees or percentage-based</w:t>
            </w:r>
          </w:p>
        </w:tc>
      </w:tr>
    </w:tbl>
    <w:p w14:paraId="27FAFD4C" w14:textId="77777777" w:rsidR="005668CB" w:rsidRPr="003B1BE2" w:rsidRDefault="005668CB" w:rsidP="003B1B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E23C17">
          <v:rect id="_x0000_i1032" style="width:0;height:1.5pt" o:hralign="center" o:hrstd="t" o:hr="t" fillcolor="#a0a0a0" stroked="f"/>
        </w:pict>
      </w:r>
    </w:p>
    <w:p w14:paraId="62D40FBE" w14:textId="77777777" w:rsidR="005668CB" w:rsidRPr="003B1BE2" w:rsidRDefault="005668CB" w:rsidP="00E670D9">
      <w:pPr>
        <w:pStyle w:val="Heading2"/>
        <w:rPr>
          <w:rFonts w:eastAsia="Arial"/>
          <w:lang w:val="en"/>
        </w:rPr>
      </w:pPr>
      <w:bookmarkStart w:id="8" w:name="_km1hiibyt77" w:colFirst="0" w:colLast="0"/>
      <w:bookmarkEnd w:id="8"/>
      <w:r w:rsidRPr="003B1BE2">
        <w:rPr>
          <w:rFonts w:ascii="Segoe UI Emoji" w:eastAsia="Arial" w:hAnsi="Segoe UI Emoji" w:cs="Segoe UI Emoji"/>
          <w:lang w:val="en"/>
        </w:rPr>
        <w:t>🧠</w:t>
      </w:r>
      <w:r w:rsidRPr="003B1BE2">
        <w:rPr>
          <w:rFonts w:eastAsia="Arial"/>
          <w:lang w:val="en"/>
        </w:rPr>
        <w:t xml:space="preserve"> Summary</w:t>
      </w:r>
    </w:p>
    <w:p w14:paraId="7C6CE2A2" w14:textId="77777777" w:rsidR="005668CB" w:rsidRPr="003B1BE2" w:rsidRDefault="005668CB" w:rsidP="003B1B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3F4F4B" w14:textId="77777777" w:rsidR="005668CB" w:rsidRPr="003B1BE2" w:rsidRDefault="005668CB" w:rsidP="003B1B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BE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72815CB" wp14:editId="07D90BFA">
            <wp:extent cx="5943600" cy="23114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D1E68F" w14:textId="77777777" w:rsidR="005668CB" w:rsidRPr="003B1BE2" w:rsidRDefault="005668CB" w:rsidP="003B1B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2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5570"/>
      </w:tblGrid>
      <w:tr w:rsidR="005668CB" w:rsidRPr="003B1BE2" w14:paraId="16D6D4F9" w14:textId="77777777" w:rsidTr="00946108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6CE99" w14:textId="77777777" w:rsidR="005668CB" w:rsidRPr="003B1BE2" w:rsidRDefault="005668CB" w:rsidP="003B1BE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08479" w14:textId="77777777" w:rsidR="005668CB" w:rsidRPr="003B1BE2" w:rsidRDefault="005668CB" w:rsidP="003B1BE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668CB" w:rsidRPr="003B1BE2" w14:paraId="4C2321FE" w14:textId="77777777" w:rsidTr="00946108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52514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Technology</w:t>
            </w:r>
          </w:p>
        </w:tc>
        <w:tc>
          <w:tcPr>
            <w:tcW w:w="5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C5B31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Blockchain / DLT</w:t>
            </w:r>
          </w:p>
        </w:tc>
      </w:tr>
      <w:tr w:rsidR="005668CB" w:rsidRPr="003B1BE2" w14:paraId="0F9D7BE0" w14:textId="77777777" w:rsidTr="00946108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BFA24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Finality</w:t>
            </w:r>
          </w:p>
        </w:tc>
        <w:tc>
          <w:tcPr>
            <w:tcW w:w="5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8345B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Immediate or within minutes</w:t>
            </w:r>
          </w:p>
        </w:tc>
      </w:tr>
      <w:tr w:rsidR="005668CB" w:rsidRPr="003B1BE2" w14:paraId="60D69916" w14:textId="77777777" w:rsidTr="00946108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5FAAC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Currency types</w:t>
            </w:r>
          </w:p>
        </w:tc>
        <w:tc>
          <w:tcPr>
            <w:tcW w:w="5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E581A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BTC, ETH, USDC, XRP, etc.</w:t>
            </w:r>
          </w:p>
        </w:tc>
      </w:tr>
      <w:tr w:rsidR="005668CB" w:rsidRPr="003B1BE2" w14:paraId="45989650" w14:textId="77777777" w:rsidTr="00946108">
        <w:trPr>
          <w:trHeight w:val="54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BD150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Reversibility</w:t>
            </w:r>
          </w:p>
        </w:tc>
        <w:tc>
          <w:tcPr>
            <w:tcW w:w="5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9A840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3B1BE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– transactions are final once confirmed</w:t>
            </w:r>
          </w:p>
        </w:tc>
      </w:tr>
      <w:tr w:rsidR="005668CB" w:rsidRPr="003B1BE2" w14:paraId="273F2A05" w14:textId="77777777" w:rsidTr="00946108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B46AB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Ideal for</w:t>
            </w:r>
          </w:p>
        </w:tc>
        <w:tc>
          <w:tcPr>
            <w:tcW w:w="5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2CC29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Borderless payments, DeFi, fast peer-to-peer settlement</w:t>
            </w:r>
          </w:p>
        </w:tc>
      </w:tr>
      <w:tr w:rsidR="005668CB" w:rsidRPr="003B1BE2" w14:paraId="610F8AA2" w14:textId="77777777" w:rsidTr="00946108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BD596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Risks</w:t>
            </w:r>
          </w:p>
        </w:tc>
        <w:tc>
          <w:tcPr>
            <w:tcW w:w="5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DB82E" w14:textId="77777777" w:rsidR="005668CB" w:rsidRPr="003B1BE2" w:rsidRDefault="005668CB" w:rsidP="003B1B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B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Volatility, lack of regulation, irreversible errors</w:t>
            </w:r>
          </w:p>
        </w:tc>
      </w:tr>
    </w:tbl>
    <w:p w14:paraId="2C466575" w14:textId="77777777" w:rsidR="005668CB" w:rsidRPr="003B1BE2" w:rsidRDefault="005668CB" w:rsidP="003B1B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CAD39A2">
          <v:rect id="_x0000_i1033" style="width:0;height:1.5pt" o:hralign="center" o:hrstd="t" o:hr="t" fillcolor="#a0a0a0" stroked="f"/>
        </w:pict>
      </w:r>
    </w:p>
    <w:p w14:paraId="23AF15F8" w14:textId="77777777" w:rsidR="005668CB" w:rsidRPr="003B1BE2" w:rsidRDefault="005668CB" w:rsidP="003B1BE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B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Would you like a </w:t>
      </w:r>
      <w:r w:rsidRPr="003B1BE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comparison chart</w:t>
      </w:r>
      <w:r w:rsidRPr="003B1B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showing when to use crypto vs card vs mobile settlement in real-world apps?</w:t>
      </w:r>
    </w:p>
    <w:p w14:paraId="0EEA841E" w14:textId="77777777" w:rsidR="005668CB" w:rsidRPr="003B1BE2" w:rsidRDefault="005668CB" w:rsidP="003B1B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5DB2F24" w14:textId="77777777" w:rsidR="005668CB" w:rsidRPr="003B1BE2" w:rsidRDefault="005668CB" w:rsidP="003B1BE2"/>
    <w:p w14:paraId="54AC536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42248"/>
    <w:multiLevelType w:val="multilevel"/>
    <w:tmpl w:val="A6F0E8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D353475"/>
    <w:multiLevelType w:val="multilevel"/>
    <w:tmpl w:val="6D4ED2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63045412">
    <w:abstractNumId w:val="0"/>
  </w:num>
  <w:num w:numId="2" w16cid:durableId="1972033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8CB"/>
    <w:rsid w:val="001B018C"/>
    <w:rsid w:val="002D1F4F"/>
    <w:rsid w:val="005668CB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4E648"/>
  <w15:chartTrackingRefBased/>
  <w15:docId w15:val="{7D5139D0-FB27-4ACB-8BA0-8DCBE36F5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6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8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8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8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68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8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8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8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8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8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8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8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670</Words>
  <Characters>3820</Characters>
  <Application>Microsoft Office Word</Application>
  <DocSecurity>0</DocSecurity>
  <Lines>31</Lines>
  <Paragraphs>8</Paragraphs>
  <ScaleCrop>false</ScaleCrop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2026-01-31T07:58:00Z</dcterms:created>
  <dcterms:modified xsi:type="dcterms:W3CDTF">2026-01-31T07:58:00Z</dcterms:modified>
</cp:coreProperties>
</file>