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B2C0" w14:textId="45FB58F4" w:rsidR="00021E46" w:rsidRDefault="00573FAE" w:rsidP="00021E46">
      <w:pPr>
        <w:pStyle w:val="Heading1"/>
      </w:pPr>
      <w:r w:rsidRPr="00573FAE">
        <w:t>Redundancy</w:t>
      </w:r>
    </w:p>
    <w:p w14:paraId="0CFE3510" w14:textId="0F466E5F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341C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Redundancy</w:t>
      </w:r>
      <w:r w:rsidRPr="00021E46">
        <w:rPr>
          <w:rFonts w:ascii="Roboto Mono" w:hAnsi="Roboto Mono"/>
        </w:rPr>
        <w:t xml:space="preserve"> is one of the most fundamental </w:t>
      </w:r>
      <w:r w:rsidRPr="00021E46">
        <w:rPr>
          <w:rFonts w:ascii="Roboto Mono" w:hAnsi="Roboto Mono"/>
          <w:b/>
          <w:bCs/>
        </w:rPr>
        <w:t>fault tolerance techniques</w:t>
      </w:r>
      <w:r w:rsidRPr="00021E46">
        <w:rPr>
          <w:rFonts w:ascii="Roboto Mono" w:hAnsi="Roboto Mono"/>
        </w:rPr>
        <w:t xml:space="preserve"> used in </w:t>
      </w:r>
      <w:r w:rsidRPr="00021E46">
        <w:rPr>
          <w:rFonts w:ascii="Roboto Mono" w:hAnsi="Roboto Mono"/>
          <w:b/>
          <w:bCs/>
        </w:rPr>
        <w:t>Real-Time Systems (RTS)</w:t>
      </w:r>
      <w:r w:rsidRPr="00021E46">
        <w:rPr>
          <w:rFonts w:ascii="Roboto Mono" w:hAnsi="Roboto Mono"/>
        </w:rPr>
        <w:t xml:space="preserve"> to ensure that a system continues to operate correctly even in the presence of faults.</w:t>
      </w:r>
    </w:p>
    <w:p w14:paraId="57E24D64" w14:textId="77A86840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17B6EF09">
          <v:rect id="_x0000_i1061" style="width:0;height:1.5pt" o:hralign="center" o:hrstd="t" o:hr="t" fillcolor="#a0a0a0" stroked="f"/>
        </w:pict>
      </w:r>
    </w:p>
    <w:p w14:paraId="1FBFC8A7" w14:textId="77777777" w:rsidR="00021E46" w:rsidRDefault="00021E46" w:rsidP="00021E46">
      <w:pPr>
        <w:pStyle w:val="Heading2"/>
      </w:pPr>
      <w:r w:rsidRPr="00021E46">
        <w:t>Definition</w:t>
      </w:r>
    </w:p>
    <w:p w14:paraId="72244422" w14:textId="7456BF5D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1618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Redundancy is the technique of </w:t>
      </w:r>
      <w:r w:rsidRPr="00021E46">
        <w:rPr>
          <w:rFonts w:ascii="Roboto Mono" w:hAnsi="Roboto Mono"/>
          <w:b/>
          <w:bCs/>
        </w:rPr>
        <w:t>adding extra components, tasks, or resources</w:t>
      </w:r>
      <w:r w:rsidRPr="00021E46">
        <w:rPr>
          <w:rFonts w:ascii="Roboto Mono" w:hAnsi="Roboto Mono"/>
        </w:rPr>
        <w:t xml:space="preserve"> to a system so that if one fails, others can </w:t>
      </w:r>
      <w:r w:rsidRPr="00021E46">
        <w:rPr>
          <w:rFonts w:ascii="Roboto Mono" w:hAnsi="Roboto Mono"/>
          <w:b/>
          <w:bCs/>
        </w:rPr>
        <w:t>take over and maintain system functionality</w:t>
      </w:r>
      <w:r w:rsidRPr="00021E46">
        <w:rPr>
          <w:rFonts w:ascii="Roboto Mono" w:hAnsi="Roboto Mono"/>
        </w:rPr>
        <w:t>.</w:t>
      </w:r>
    </w:p>
    <w:p w14:paraId="4D87F826" w14:textId="77777777" w:rsidR="00021E46" w:rsidRPr="00021E46" w:rsidRDefault="00021E46" w:rsidP="00021E46">
      <w:pPr>
        <w:numPr>
          <w:ilvl w:val="0"/>
          <w:numId w:val="1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It is a </w:t>
      </w:r>
      <w:r w:rsidRPr="00021E46">
        <w:rPr>
          <w:rFonts w:ascii="Roboto Mono" w:hAnsi="Roboto Mono"/>
          <w:b/>
          <w:bCs/>
        </w:rPr>
        <w:t>proactive fault-tolerance approach</w:t>
      </w:r>
      <w:r w:rsidRPr="00021E46">
        <w:rPr>
          <w:rFonts w:ascii="Roboto Mono" w:hAnsi="Roboto Mono"/>
        </w:rPr>
        <w:t>.</w:t>
      </w:r>
    </w:p>
    <w:p w14:paraId="74479DCC" w14:textId="77777777" w:rsidR="00021E46" w:rsidRPr="00021E46" w:rsidRDefault="00021E46" w:rsidP="00021E46">
      <w:pPr>
        <w:numPr>
          <w:ilvl w:val="0"/>
          <w:numId w:val="1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Widely used in </w:t>
      </w:r>
      <w:r w:rsidRPr="00021E46">
        <w:rPr>
          <w:rFonts w:ascii="Roboto Mono" w:hAnsi="Roboto Mono"/>
          <w:b/>
          <w:bCs/>
        </w:rPr>
        <w:t>safety-critical and real-time systems</w:t>
      </w:r>
      <w:r w:rsidRPr="00021E46">
        <w:rPr>
          <w:rFonts w:ascii="Roboto Mono" w:hAnsi="Roboto Mono"/>
        </w:rPr>
        <w:t xml:space="preserve"> like aerospace, automotive, and industrial automation.</w:t>
      </w:r>
    </w:p>
    <w:p w14:paraId="7A7D8CB3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5FFCF7CC">
          <v:rect id="_x0000_i1062" style="width:0;height:1.5pt" o:hralign="center" o:hrstd="t" o:hr="t" fillcolor="#a0a0a0" stroked="f"/>
        </w:pict>
      </w:r>
    </w:p>
    <w:p w14:paraId="3D8B96F4" w14:textId="77777777" w:rsidR="00021E46" w:rsidRDefault="00021E46" w:rsidP="00021E46">
      <w:pPr>
        <w:pStyle w:val="Heading2"/>
      </w:pPr>
      <w:r w:rsidRPr="00021E46">
        <w:t>Types of Redundancy</w:t>
      </w:r>
    </w:p>
    <w:p w14:paraId="34E3AEED" w14:textId="1DBA980F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AE615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Hardware Redundancy</w:t>
      </w:r>
    </w:p>
    <w:p w14:paraId="1BC98C7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Duplicate or triplicate hardware components.</w:t>
      </w:r>
    </w:p>
    <w:p w14:paraId="1E1FA7F3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Multiple processors, sensors, or power supplies.</w:t>
      </w:r>
    </w:p>
    <w:p w14:paraId="3F7AD784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If one component fails, another continues operation.</w:t>
      </w:r>
    </w:p>
    <w:p w14:paraId="66AAAC4E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Software Redundancy</w:t>
      </w:r>
    </w:p>
    <w:p w14:paraId="3CA125D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lastRenderedPageBreak/>
        <w:t>Multiple software routines or algorithms perform the same task.</w:t>
      </w:r>
    </w:p>
    <w:p w14:paraId="0D36A751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N-version programming – different teams write independent software for the same function.</w:t>
      </w:r>
    </w:p>
    <w:p w14:paraId="04BD96F6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Information Redundancy</w:t>
      </w:r>
    </w:p>
    <w:p w14:paraId="7855083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Add </w:t>
      </w:r>
      <w:r w:rsidRPr="00021E46">
        <w:rPr>
          <w:rFonts w:ascii="Roboto Mono" w:hAnsi="Roboto Mono"/>
          <w:b/>
          <w:bCs/>
        </w:rPr>
        <w:t>extra bits or data</w:t>
      </w:r>
      <w:r w:rsidRPr="00021E46">
        <w:rPr>
          <w:rFonts w:ascii="Roboto Mono" w:hAnsi="Roboto Mono"/>
        </w:rPr>
        <w:t xml:space="preserve"> to detect and correct errors.</w:t>
      </w:r>
    </w:p>
    <w:p w14:paraId="712A5185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Parity bits, checksums, error-correcting codes (ECC) in memory.</w:t>
      </w:r>
    </w:p>
    <w:p w14:paraId="7F86463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06BB2A8C">
          <v:rect id="_x0000_i1063" style="width:0;height:1.5pt" o:hralign="center" o:hrstd="t" o:hr="t" fillcolor="#a0a0a0" stroked="f"/>
        </w:pict>
      </w:r>
    </w:p>
    <w:p w14:paraId="5D4173CA" w14:textId="77777777" w:rsidR="00021E46" w:rsidRDefault="00021E46" w:rsidP="00021E46">
      <w:pPr>
        <w:pStyle w:val="Heading2"/>
      </w:pPr>
      <w:r w:rsidRPr="00021E46">
        <w:t>How Redundancy Works</w:t>
      </w:r>
    </w:p>
    <w:p w14:paraId="6ED5928A" w14:textId="1263A262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4004C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Duplicate/Triplicate critical components</w:t>
      </w:r>
    </w:p>
    <w:p w14:paraId="3B8C3D60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Monitor outputs</w:t>
      </w:r>
      <w:r w:rsidRPr="00021E46">
        <w:rPr>
          <w:rFonts w:ascii="Roboto Mono" w:hAnsi="Roboto Mono"/>
        </w:rPr>
        <w:t xml:space="preserve"> from all redundant components</w:t>
      </w:r>
    </w:p>
    <w:p w14:paraId="0E1B5695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Compare results</w:t>
      </w:r>
      <w:r w:rsidRPr="00021E46">
        <w:rPr>
          <w:rFonts w:ascii="Roboto Mono" w:hAnsi="Roboto Mono"/>
        </w:rPr>
        <w:t xml:space="preserve"> to detect faults</w:t>
      </w:r>
    </w:p>
    <w:p w14:paraId="49D54947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Switch to a working component</w:t>
      </w:r>
      <w:r w:rsidRPr="00021E46">
        <w:rPr>
          <w:rFonts w:ascii="Roboto Mono" w:hAnsi="Roboto Mono"/>
        </w:rPr>
        <w:t xml:space="preserve"> if a fault is detected</w:t>
      </w:r>
    </w:p>
    <w:p w14:paraId="1668F6A5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Example:</w:t>
      </w:r>
      <w:r w:rsidRPr="00021E46">
        <w:rPr>
          <w:rFonts w:ascii="Roboto Mono" w:hAnsi="Roboto Mono"/>
        </w:rPr>
        <w:t xml:space="preserve"> Triple Modular Redundancy (TMR)</w:t>
      </w:r>
    </w:p>
    <w:p w14:paraId="53CAE737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Three identical modules perform the same computation</w:t>
      </w:r>
    </w:p>
    <w:p w14:paraId="2A150991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Majority voting determines the correct output</w:t>
      </w:r>
    </w:p>
    <w:p w14:paraId="041CB853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If one module fails </w:t>
      </w:r>
      <w:r w:rsidRPr="00021E46">
        <w:rPr>
          <w:rFonts w:ascii="Arial" w:hAnsi="Arial" w:cs="Arial"/>
        </w:rPr>
        <w:t>→</w:t>
      </w:r>
      <w:r w:rsidRPr="00021E46">
        <w:rPr>
          <w:rFonts w:ascii="Roboto Mono" w:hAnsi="Roboto Mono"/>
        </w:rPr>
        <w:t xml:space="preserve"> system still gives correct output</w:t>
      </w:r>
    </w:p>
    <w:p w14:paraId="5CD807EA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555C03BE">
          <v:rect id="_x0000_i1064" style="width:0;height:1.5pt" o:hralign="center" o:hrstd="t" o:hr="t" fillcolor="#a0a0a0" stroked="f"/>
        </w:pict>
      </w:r>
    </w:p>
    <w:p w14:paraId="66B48BF3" w14:textId="77777777" w:rsidR="00021E46" w:rsidRDefault="00021E46" w:rsidP="00021E46">
      <w:pPr>
        <w:pStyle w:val="Heading2"/>
      </w:pPr>
      <w:r w:rsidRPr="00021E46">
        <w:t>Advantages</w:t>
      </w:r>
    </w:p>
    <w:p w14:paraId="251BCD6E" w14:textId="36A4BF71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9D15B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Improves </w:t>
      </w:r>
      <w:r w:rsidRPr="00021E46">
        <w:rPr>
          <w:rFonts w:ascii="Roboto Mono" w:hAnsi="Roboto Mono"/>
          <w:b/>
          <w:bCs/>
        </w:rPr>
        <w:t>system reliability and availability</w:t>
      </w:r>
    </w:p>
    <w:p w14:paraId="71914EFF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Can tolerate </w:t>
      </w:r>
      <w:r w:rsidRPr="00021E46">
        <w:rPr>
          <w:rFonts w:ascii="Roboto Mono" w:hAnsi="Roboto Mono"/>
          <w:b/>
          <w:bCs/>
        </w:rPr>
        <w:t>permanent, intermittent, or transient faults</w:t>
      </w:r>
    </w:p>
    <w:p w14:paraId="6E907CA7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Essential for </w:t>
      </w:r>
      <w:r w:rsidRPr="00021E46">
        <w:rPr>
          <w:rFonts w:ascii="Roboto Mono" w:hAnsi="Roboto Mono"/>
          <w:b/>
          <w:bCs/>
        </w:rPr>
        <w:t>hard real-time systems</w:t>
      </w:r>
    </w:p>
    <w:p w14:paraId="380B01CA" w14:textId="77777777" w:rsidR="00021E46" w:rsidRDefault="00021E46" w:rsidP="00021E46">
      <w:pPr>
        <w:pStyle w:val="Heading2"/>
      </w:pPr>
      <w:r w:rsidRPr="00021E46">
        <w:lastRenderedPageBreak/>
        <w:t>Disadvantages</w:t>
      </w:r>
    </w:p>
    <w:p w14:paraId="45DB0955" w14:textId="27FCA8E2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0643F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Increases </w:t>
      </w:r>
      <w:r w:rsidRPr="00021E46">
        <w:rPr>
          <w:rFonts w:ascii="Roboto Mono" w:hAnsi="Roboto Mono"/>
          <w:b/>
          <w:bCs/>
        </w:rPr>
        <w:t>cost and weight</w:t>
      </w:r>
      <w:r w:rsidRPr="00021E46">
        <w:rPr>
          <w:rFonts w:ascii="Roboto Mono" w:hAnsi="Roboto Mono"/>
        </w:rPr>
        <w:t xml:space="preserve"> (hardware redundancy)</w:t>
      </w:r>
    </w:p>
    <w:p w14:paraId="3C2291C4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Adds </w:t>
      </w:r>
      <w:r w:rsidRPr="00021E46">
        <w:rPr>
          <w:rFonts w:ascii="Roboto Mono" w:hAnsi="Roboto Mono"/>
          <w:b/>
          <w:bCs/>
        </w:rPr>
        <w:t>complexity in monitoring and synchronization</w:t>
      </w:r>
    </w:p>
    <w:p w14:paraId="153ECD9E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May consume </w:t>
      </w:r>
      <w:r w:rsidRPr="00021E46">
        <w:rPr>
          <w:rFonts w:ascii="Roboto Mono" w:hAnsi="Roboto Mono"/>
          <w:b/>
          <w:bCs/>
        </w:rPr>
        <w:t>more power and resources</w:t>
      </w:r>
    </w:p>
    <w:p w14:paraId="2562EFD5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4608636B">
          <v:rect id="_x0000_i1065" style="width:0;height:1.5pt" o:hralign="center" o:hrstd="t" o:hr="t" fillcolor="#a0a0a0" stroked="f"/>
        </w:pict>
      </w:r>
    </w:p>
    <w:p w14:paraId="5F977227" w14:textId="77777777" w:rsidR="00021E46" w:rsidRDefault="00021E46" w:rsidP="00021E46">
      <w:pPr>
        <w:pStyle w:val="Heading2"/>
      </w:pPr>
      <w:r w:rsidRPr="00021E46">
        <w:t>Applications</w:t>
      </w:r>
    </w:p>
    <w:p w14:paraId="3E08D8F7" w14:textId="74784622" w:rsidR="00021E46" w:rsidRPr="00021E46" w:rsidRDefault="00021E46" w:rsidP="00021E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32FB6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Aerospace and avionics (flight control systems)</w:t>
      </w:r>
    </w:p>
    <w:p w14:paraId="254A4863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Automotive safety systems (ABS, airbag controllers)</w:t>
      </w:r>
    </w:p>
    <w:p w14:paraId="2DC7CDB1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Nuclear plant control systems</w:t>
      </w:r>
    </w:p>
    <w:p w14:paraId="652ABCF7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Industrial robotics and automation</w:t>
      </w:r>
    </w:p>
    <w:p w14:paraId="1A3DCD11" w14:textId="07C10B4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4ADAE014">
          <v:rect id="_x0000_i1066" style="width:0;height:1.5pt" o:hralign="center" o:hrstd="t" o:hr="t" fillcolor="#a0a0a0" stroked="f"/>
        </w:pict>
      </w:r>
    </w:p>
    <w:p w14:paraId="3C6258D2" w14:textId="77777777" w:rsidR="00A70480" w:rsidRPr="00021E46" w:rsidRDefault="00A70480">
      <w:pPr>
        <w:rPr>
          <w:rFonts w:ascii="Roboto Mono" w:hAnsi="Roboto Mono"/>
        </w:rPr>
      </w:pPr>
    </w:p>
    <w:sectPr w:rsidR="00A70480" w:rsidRPr="0002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962"/>
    <w:multiLevelType w:val="multilevel"/>
    <w:tmpl w:val="E15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204A"/>
    <w:multiLevelType w:val="multilevel"/>
    <w:tmpl w:val="DBC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3354"/>
    <w:multiLevelType w:val="multilevel"/>
    <w:tmpl w:val="A05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09F4"/>
    <w:multiLevelType w:val="multilevel"/>
    <w:tmpl w:val="F31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0F95"/>
    <w:multiLevelType w:val="multilevel"/>
    <w:tmpl w:val="FE9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81281"/>
    <w:multiLevelType w:val="multilevel"/>
    <w:tmpl w:val="4200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31ABE"/>
    <w:multiLevelType w:val="multilevel"/>
    <w:tmpl w:val="3F7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18920">
    <w:abstractNumId w:val="4"/>
  </w:num>
  <w:num w:numId="2" w16cid:durableId="128480051">
    <w:abstractNumId w:val="5"/>
  </w:num>
  <w:num w:numId="3" w16cid:durableId="1419869776">
    <w:abstractNumId w:val="3"/>
  </w:num>
  <w:num w:numId="4" w16cid:durableId="1132018304">
    <w:abstractNumId w:val="2"/>
  </w:num>
  <w:num w:numId="5" w16cid:durableId="811483613">
    <w:abstractNumId w:val="0"/>
  </w:num>
  <w:num w:numId="6" w16cid:durableId="315690952">
    <w:abstractNumId w:val="6"/>
  </w:num>
  <w:num w:numId="7" w16cid:durableId="116320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D9"/>
    <w:rsid w:val="00021E46"/>
    <w:rsid w:val="002D1F4F"/>
    <w:rsid w:val="00573FAE"/>
    <w:rsid w:val="00711B4D"/>
    <w:rsid w:val="0086077B"/>
    <w:rsid w:val="008952B3"/>
    <w:rsid w:val="00A70480"/>
    <w:rsid w:val="00F6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9094"/>
  <w15:chartTrackingRefBased/>
  <w15:docId w15:val="{CA53E394-C3FF-4C88-AB3A-FE4E91ED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46"/>
  </w:style>
  <w:style w:type="paragraph" w:styleId="Heading1">
    <w:name w:val="heading 1"/>
    <w:basedOn w:val="Normal"/>
    <w:next w:val="Normal"/>
    <w:link w:val="Heading1Char"/>
    <w:uiPriority w:val="9"/>
    <w:qFormat/>
    <w:rsid w:val="00F6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1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2026-02-13T22:06:00Z</dcterms:created>
  <dcterms:modified xsi:type="dcterms:W3CDTF">2026-02-13T22:14:00Z</dcterms:modified>
</cp:coreProperties>
</file>