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2F05" w14:textId="718BE260" w:rsidR="00A70480" w:rsidRDefault="00FE53AD" w:rsidP="00FE53AD">
      <w:pPr>
        <w:pStyle w:val="Heading1"/>
      </w:pPr>
      <w:r w:rsidRPr="00FE53AD">
        <w:t>Architectural Components - External API / Third-Party Services</w:t>
      </w:r>
    </w:p>
    <w:p w14:paraId="6AA3A7D0" w14:textId="30B746C5" w:rsidR="00FE53AD" w:rsidRPr="00FE53AD" w:rsidRDefault="00FE53AD" w:rsidP="00FE53A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9D737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  <w:b/>
          <w:bCs/>
        </w:rPr>
        <w:t>External API / Third-Party Services</w:t>
      </w:r>
      <w:r w:rsidRPr="00FE53AD">
        <w:rPr>
          <w:rFonts w:ascii="Roboto Mono" w:hAnsi="Roboto Mono"/>
        </w:rPr>
        <w:t xml:space="preserve"> are components that </w:t>
      </w:r>
      <w:r w:rsidRPr="00FE53AD">
        <w:rPr>
          <w:rFonts w:ascii="Roboto Mono" w:hAnsi="Roboto Mono"/>
          <w:b/>
          <w:bCs/>
        </w:rPr>
        <w:t>integrate your system with outside systems or services</w:t>
      </w:r>
      <w:r w:rsidRPr="00FE53AD">
        <w:rPr>
          <w:rFonts w:ascii="Roboto Mono" w:hAnsi="Roboto Mono"/>
        </w:rPr>
        <w:t>. They provide functionality that your software doesn’t implement itself, such as payments, notifications, analytics, or cloud services.</w:t>
      </w:r>
    </w:p>
    <w:p w14:paraId="2E722E1A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Segoe UI Emoji" w:hAnsi="Segoe UI Emoji" w:cs="Segoe UI Emoji"/>
        </w:rPr>
        <w:t>👉</w:t>
      </w:r>
      <w:r w:rsidRPr="00FE53AD">
        <w:rPr>
          <w:rFonts w:ascii="Roboto Mono" w:hAnsi="Roboto Mono"/>
        </w:rPr>
        <w:t xml:space="preserve"> Think of them as </w:t>
      </w:r>
      <w:r w:rsidRPr="00FE53AD">
        <w:rPr>
          <w:rFonts w:ascii="Roboto Mono" w:hAnsi="Roboto Mono"/>
          <w:b/>
          <w:bCs/>
        </w:rPr>
        <w:t>outsourced modules</w:t>
      </w:r>
      <w:r w:rsidRPr="00FE53AD">
        <w:rPr>
          <w:rFonts w:ascii="Roboto Mono" w:hAnsi="Roboto Mono"/>
        </w:rPr>
        <w:t>—you rely on them to do specific tasks without building everything yourself.</w:t>
      </w:r>
    </w:p>
    <w:p w14:paraId="6D5F5C1B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pict w14:anchorId="35CD0225">
          <v:rect id="_x0000_i1061" style="width:0;height:1.5pt" o:hralign="center" o:hrstd="t" o:hr="t" fillcolor="#a0a0a0" stroked="f"/>
        </w:pict>
      </w:r>
    </w:p>
    <w:p w14:paraId="7E5D6EA4" w14:textId="77777777" w:rsidR="00FE53AD" w:rsidRDefault="00FE53AD" w:rsidP="00FE53AD">
      <w:pPr>
        <w:pStyle w:val="Heading2"/>
      </w:pPr>
      <w:r w:rsidRPr="00FE53AD">
        <w:rPr>
          <w:rFonts w:ascii="Segoe UI Emoji" w:hAnsi="Segoe UI Emoji" w:cs="Segoe UI Emoji"/>
        </w:rPr>
        <w:t>🔑</w:t>
      </w:r>
      <w:r w:rsidRPr="00FE53AD">
        <w:t xml:space="preserve"> Key Points</w:t>
      </w:r>
    </w:p>
    <w:p w14:paraId="17DC970E" w14:textId="049BA11F" w:rsidR="00FE53AD" w:rsidRPr="00FE53AD" w:rsidRDefault="00FE53AD" w:rsidP="00FE53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6A8D13" w14:textId="77777777" w:rsidR="00FE53AD" w:rsidRPr="00FE53AD" w:rsidRDefault="00FE53AD" w:rsidP="00FE53AD">
      <w:pPr>
        <w:numPr>
          <w:ilvl w:val="0"/>
          <w:numId w:val="1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>Encapsulate interaction with external systems</w:t>
      </w:r>
    </w:p>
    <w:p w14:paraId="4FB309B6" w14:textId="77777777" w:rsidR="00FE53AD" w:rsidRPr="00FE53AD" w:rsidRDefault="00FE53AD" w:rsidP="00FE53AD">
      <w:pPr>
        <w:numPr>
          <w:ilvl w:val="0"/>
          <w:numId w:val="1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>Abstract external service details from your core logic</w:t>
      </w:r>
    </w:p>
    <w:p w14:paraId="228875F8" w14:textId="77777777" w:rsidR="00FE53AD" w:rsidRPr="00FE53AD" w:rsidRDefault="00FE53AD" w:rsidP="00FE53AD">
      <w:pPr>
        <w:numPr>
          <w:ilvl w:val="0"/>
          <w:numId w:val="1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Should handle </w:t>
      </w:r>
      <w:r w:rsidRPr="00FE53AD">
        <w:rPr>
          <w:rFonts w:ascii="Roboto Mono" w:hAnsi="Roboto Mono"/>
          <w:b/>
          <w:bCs/>
        </w:rPr>
        <w:t>errors, timeouts, and retries</w:t>
      </w:r>
      <w:r w:rsidRPr="00FE53AD">
        <w:rPr>
          <w:rFonts w:ascii="Roboto Mono" w:hAnsi="Roboto Mono"/>
        </w:rPr>
        <w:t xml:space="preserve"> gracefully</w:t>
      </w:r>
    </w:p>
    <w:p w14:paraId="68225F51" w14:textId="77777777" w:rsidR="00FE53AD" w:rsidRPr="00FE53AD" w:rsidRDefault="00FE53AD" w:rsidP="00FE53AD">
      <w:pPr>
        <w:numPr>
          <w:ilvl w:val="0"/>
          <w:numId w:val="1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>Keep interfaces consistent so your system doesn’t depend on service-specific details</w:t>
      </w:r>
    </w:p>
    <w:p w14:paraId="09AF976C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pict w14:anchorId="14D81624">
          <v:rect id="_x0000_i1062" style="width:0;height:1.5pt" o:hralign="center" o:hrstd="t" o:hr="t" fillcolor="#a0a0a0" stroked="f"/>
        </w:pict>
      </w:r>
    </w:p>
    <w:p w14:paraId="3050BA6A" w14:textId="77777777" w:rsidR="00FE53AD" w:rsidRDefault="00FE53AD" w:rsidP="00FE53AD">
      <w:pPr>
        <w:pStyle w:val="Heading2"/>
      </w:pPr>
      <w:r w:rsidRPr="00FE53AD">
        <w:rPr>
          <w:rFonts w:ascii="Segoe UI Emoji" w:hAnsi="Segoe UI Emoji" w:cs="Segoe UI Emoji"/>
        </w:rPr>
        <w:t>❌</w:t>
      </w:r>
      <w:r w:rsidRPr="00FE53AD">
        <w:t xml:space="preserve"> Bad Example (Direct API Calls in Business Logic)</w:t>
      </w:r>
    </w:p>
    <w:p w14:paraId="26C985A4" w14:textId="1C18AACA" w:rsidR="00FE53AD" w:rsidRDefault="00FE53AD" w:rsidP="00FE53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96E2C" w14:textId="3DEC0596" w:rsidR="003D2234" w:rsidRPr="00FE53AD" w:rsidRDefault="003D2234" w:rsidP="00FE53AD">
      <w:r>
        <w:rPr>
          <w:noProof/>
        </w:rPr>
        <w:lastRenderedPageBreak/>
        <w:drawing>
          <wp:inline distT="0" distB="0" distL="0" distR="0" wp14:anchorId="229F1693" wp14:editId="327E33A6">
            <wp:extent cx="5943600" cy="2750820"/>
            <wp:effectExtent l="0" t="0" r="0" b="0"/>
            <wp:docPr id="16114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4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467B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>class UserService {</w:t>
      </w:r>
    </w:p>
    <w:p w14:paraId="05F8AB96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void createUser(String email) {</w:t>
      </w:r>
    </w:p>
    <w:p w14:paraId="2FDB573C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// Save user to DB</w:t>
      </w:r>
    </w:p>
    <w:p w14:paraId="0CAE660D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repo.save(email);</w:t>
      </w:r>
    </w:p>
    <w:p w14:paraId="198DBE9E" w14:textId="77777777" w:rsidR="00FE53AD" w:rsidRPr="00FE53AD" w:rsidRDefault="00FE53AD" w:rsidP="00FE53AD">
      <w:pPr>
        <w:rPr>
          <w:rFonts w:ascii="Roboto Mono" w:hAnsi="Roboto Mono"/>
        </w:rPr>
      </w:pPr>
    </w:p>
    <w:p w14:paraId="6DD6683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// Send email directly</w:t>
      </w:r>
    </w:p>
    <w:p w14:paraId="55692EB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try {</w:t>
      </w:r>
    </w:p>
    <w:p w14:paraId="3F3224C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    URL url = new URL("https://api.mailservice.com/send?to=" + email);</w:t>
      </w:r>
    </w:p>
    <w:p w14:paraId="01B9E1A1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    HttpURLConnection conn = (HttpURLConnection) url.openConnection();</w:t>
      </w:r>
    </w:p>
    <w:p w14:paraId="53119037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    conn.getResponseCode();</w:t>
      </w:r>
    </w:p>
    <w:p w14:paraId="63D666B2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} catch (Exception e) {</w:t>
      </w:r>
    </w:p>
    <w:p w14:paraId="332EADE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    e.printStackTrace();</w:t>
      </w:r>
    </w:p>
    <w:p w14:paraId="20D25EB2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}</w:t>
      </w:r>
    </w:p>
    <w:p w14:paraId="41879C1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}</w:t>
      </w:r>
    </w:p>
    <w:p w14:paraId="0A7C1EDC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lastRenderedPageBreak/>
        <w:t>}</w:t>
      </w:r>
    </w:p>
    <w:p w14:paraId="56B8A51A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Segoe UI Emoji" w:hAnsi="Segoe UI Emoji" w:cs="Segoe UI Emoji"/>
        </w:rPr>
        <w:t>👉</w:t>
      </w:r>
      <w:r w:rsidRPr="00FE53AD">
        <w:rPr>
          <w:rFonts w:ascii="Roboto Mono" w:hAnsi="Roboto Mono"/>
        </w:rPr>
        <w:t xml:space="preserve"> Problems:</w:t>
      </w:r>
    </w:p>
    <w:p w14:paraId="04A2C5B8" w14:textId="77777777" w:rsidR="00FE53AD" w:rsidRPr="00FE53AD" w:rsidRDefault="00FE53AD" w:rsidP="00FE53AD">
      <w:pPr>
        <w:numPr>
          <w:ilvl w:val="0"/>
          <w:numId w:val="2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>External API call mixed with business logic</w:t>
      </w:r>
    </w:p>
    <w:p w14:paraId="7387CD34" w14:textId="77777777" w:rsidR="00FE53AD" w:rsidRPr="00FE53AD" w:rsidRDefault="00FE53AD" w:rsidP="00FE53AD">
      <w:pPr>
        <w:numPr>
          <w:ilvl w:val="0"/>
          <w:numId w:val="2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>Hard to test UserService without actually calling API</w:t>
      </w:r>
    </w:p>
    <w:p w14:paraId="3BD827EC" w14:textId="77777777" w:rsidR="00FE53AD" w:rsidRPr="00FE53AD" w:rsidRDefault="00FE53AD" w:rsidP="00FE53AD">
      <w:pPr>
        <w:numPr>
          <w:ilvl w:val="0"/>
          <w:numId w:val="2"/>
        </w:numPr>
        <w:rPr>
          <w:rFonts w:ascii="Roboto Mono" w:hAnsi="Roboto Mono"/>
        </w:rPr>
      </w:pPr>
      <w:r w:rsidRPr="00FE53AD">
        <w:rPr>
          <w:rFonts w:ascii="Roboto Mono" w:hAnsi="Roboto Mono"/>
        </w:rPr>
        <w:t>No abstraction or error handling strategy</w:t>
      </w:r>
    </w:p>
    <w:p w14:paraId="6E804F17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pict w14:anchorId="40D62E9B">
          <v:rect id="_x0000_i1063" style="width:0;height:1.5pt" o:hralign="center" o:hrstd="t" o:hr="t" fillcolor="#a0a0a0" stroked="f"/>
        </w:pict>
      </w:r>
    </w:p>
    <w:p w14:paraId="4B6714B3" w14:textId="77777777" w:rsidR="00FE53AD" w:rsidRDefault="00FE53AD" w:rsidP="00FE53AD">
      <w:pPr>
        <w:pStyle w:val="Heading2"/>
      </w:pPr>
      <w:r w:rsidRPr="00FE53AD">
        <w:rPr>
          <w:rFonts w:ascii="Segoe UI Emoji" w:hAnsi="Segoe UI Emoji" w:cs="Segoe UI Emoji"/>
        </w:rPr>
        <w:t>✅</w:t>
      </w:r>
      <w:r w:rsidRPr="00FE53AD">
        <w:t xml:space="preserve"> Good Example (Using Service Wrapper)</w:t>
      </w:r>
    </w:p>
    <w:p w14:paraId="1D293C65" w14:textId="51FEB772" w:rsidR="00FE53AD" w:rsidRDefault="00FE53AD" w:rsidP="00FE53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464DE4" w14:textId="6CBA5780" w:rsidR="00C535C4" w:rsidRPr="00FE53AD" w:rsidRDefault="00C535C4" w:rsidP="00FE53AD">
      <w:r>
        <w:rPr>
          <w:noProof/>
        </w:rPr>
        <w:drawing>
          <wp:inline distT="0" distB="0" distL="0" distR="0" wp14:anchorId="43BBBB17" wp14:editId="698E6047">
            <wp:extent cx="5943600" cy="3227705"/>
            <wp:effectExtent l="0" t="0" r="0" b="0"/>
            <wp:docPr id="66773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8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EDDE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>// Wrapper for external email service</w:t>
      </w:r>
    </w:p>
    <w:p w14:paraId="155F4B7F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>class EmailService {</w:t>
      </w:r>
    </w:p>
    <w:p w14:paraId="03E0058E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void sendWelcomeEmail(String email) {</w:t>
      </w:r>
    </w:p>
    <w:p w14:paraId="4441D7D3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// call external API</w:t>
      </w:r>
    </w:p>
    <w:p w14:paraId="2D019F2F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ExternalEmailAPI.send(email);</w:t>
      </w:r>
    </w:p>
    <w:p w14:paraId="32448646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}</w:t>
      </w:r>
    </w:p>
    <w:p w14:paraId="09DFE7C0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lastRenderedPageBreak/>
        <w:t>}</w:t>
      </w:r>
    </w:p>
    <w:p w14:paraId="6DCA6CB1" w14:textId="77777777" w:rsidR="00FE53AD" w:rsidRPr="00FE53AD" w:rsidRDefault="00FE53AD" w:rsidP="00FE53AD">
      <w:pPr>
        <w:rPr>
          <w:rFonts w:ascii="Roboto Mono" w:hAnsi="Roboto Mono"/>
        </w:rPr>
      </w:pPr>
    </w:p>
    <w:p w14:paraId="09B8A822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>// Business logic uses the wrapper</w:t>
      </w:r>
    </w:p>
    <w:p w14:paraId="0C16CE23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>class UserService {</w:t>
      </w:r>
    </w:p>
    <w:p w14:paraId="61EEC784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private UserRepository repo;</w:t>
      </w:r>
    </w:p>
    <w:p w14:paraId="2068F2A4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private EmailService emailService;</w:t>
      </w:r>
    </w:p>
    <w:p w14:paraId="75312F54" w14:textId="77777777" w:rsidR="00FE53AD" w:rsidRPr="00FE53AD" w:rsidRDefault="00FE53AD" w:rsidP="00FE53AD">
      <w:pPr>
        <w:rPr>
          <w:rFonts w:ascii="Roboto Mono" w:hAnsi="Roboto Mono"/>
        </w:rPr>
      </w:pPr>
    </w:p>
    <w:p w14:paraId="7AF19ABB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void createUser(String email) {</w:t>
      </w:r>
    </w:p>
    <w:p w14:paraId="21C9E375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repo.save(email);</w:t>
      </w:r>
    </w:p>
    <w:p w14:paraId="5927CC2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    emailService.sendWelcomeEmail(email);</w:t>
      </w:r>
    </w:p>
    <w:p w14:paraId="66CFED66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 xml:space="preserve">    }</w:t>
      </w:r>
    </w:p>
    <w:p w14:paraId="51D35E36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t>}</w:t>
      </w:r>
    </w:p>
    <w:p w14:paraId="34D216A2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pict w14:anchorId="73C6CDBE">
          <v:rect id="_x0000_i1064" style="width:0;height:1.5pt" o:hralign="center" o:hrstd="t" o:hr="t" fillcolor="#a0a0a0" stroked="f"/>
        </w:pict>
      </w:r>
    </w:p>
    <w:p w14:paraId="7ABB1698" w14:textId="77777777" w:rsidR="00FE53AD" w:rsidRDefault="00FE53AD" w:rsidP="00FE53AD">
      <w:pPr>
        <w:pStyle w:val="Heading2"/>
      </w:pPr>
      <w:r w:rsidRPr="00FE53AD">
        <w:rPr>
          <w:rFonts w:ascii="Segoe UI Emoji" w:hAnsi="Segoe UI Emoji" w:cs="Segoe UI Emoji"/>
        </w:rPr>
        <w:t>✅</w:t>
      </w:r>
      <w:r w:rsidRPr="00FE53AD">
        <w:t xml:space="preserve"> Benefits</w:t>
      </w:r>
    </w:p>
    <w:p w14:paraId="29BBD948" w14:textId="268B6B83" w:rsidR="00FE53AD" w:rsidRPr="00FE53AD" w:rsidRDefault="00FE53AD" w:rsidP="00FE53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5ECBF0" w14:textId="77777777" w:rsidR="00FE53AD" w:rsidRPr="00FE53AD" w:rsidRDefault="00FE53AD" w:rsidP="00FE53AD">
      <w:pPr>
        <w:numPr>
          <w:ilvl w:val="0"/>
          <w:numId w:val="3"/>
        </w:numPr>
        <w:rPr>
          <w:rFonts w:ascii="Roboto Mono" w:hAnsi="Roboto Mono"/>
        </w:rPr>
      </w:pPr>
      <w:r w:rsidRPr="00FE53AD">
        <w:rPr>
          <w:rFonts w:ascii="Roboto Mono" w:hAnsi="Roboto Mono"/>
          <w:b/>
          <w:bCs/>
        </w:rPr>
        <w:t>Separation of concerns</w:t>
      </w:r>
      <w:r w:rsidRPr="00FE53AD">
        <w:rPr>
          <w:rFonts w:ascii="Roboto Mono" w:hAnsi="Roboto Mono"/>
        </w:rPr>
        <w:t>: UserService focuses on business logic</w:t>
      </w:r>
    </w:p>
    <w:p w14:paraId="2DC2A6CE" w14:textId="77777777" w:rsidR="00FE53AD" w:rsidRPr="00FE53AD" w:rsidRDefault="00FE53AD" w:rsidP="00FE53AD">
      <w:pPr>
        <w:numPr>
          <w:ilvl w:val="0"/>
          <w:numId w:val="3"/>
        </w:numPr>
        <w:rPr>
          <w:rFonts w:ascii="Roboto Mono" w:hAnsi="Roboto Mono"/>
        </w:rPr>
      </w:pPr>
      <w:r w:rsidRPr="00FE53AD">
        <w:rPr>
          <w:rFonts w:ascii="Roboto Mono" w:hAnsi="Roboto Mono"/>
          <w:b/>
          <w:bCs/>
        </w:rPr>
        <w:t>Testable</w:t>
      </w:r>
      <w:r w:rsidRPr="00FE53AD">
        <w:rPr>
          <w:rFonts w:ascii="Roboto Mono" w:hAnsi="Roboto Mono"/>
        </w:rPr>
        <w:t>: EmailService can be mocked in tests</w:t>
      </w:r>
    </w:p>
    <w:p w14:paraId="1F8606FA" w14:textId="77777777" w:rsidR="00FE53AD" w:rsidRPr="00FE53AD" w:rsidRDefault="00FE53AD" w:rsidP="00FE53AD">
      <w:pPr>
        <w:numPr>
          <w:ilvl w:val="0"/>
          <w:numId w:val="3"/>
        </w:numPr>
        <w:rPr>
          <w:rFonts w:ascii="Roboto Mono" w:hAnsi="Roboto Mono"/>
        </w:rPr>
      </w:pPr>
      <w:r w:rsidRPr="00FE53AD">
        <w:rPr>
          <w:rFonts w:ascii="Roboto Mono" w:hAnsi="Roboto Mono"/>
          <w:b/>
          <w:bCs/>
        </w:rPr>
        <w:t>Error handling centralized</w:t>
      </w:r>
      <w:r w:rsidRPr="00FE53AD">
        <w:rPr>
          <w:rFonts w:ascii="Roboto Mono" w:hAnsi="Roboto Mono"/>
        </w:rPr>
        <w:t>: External failures handled in one place</w:t>
      </w:r>
    </w:p>
    <w:p w14:paraId="73C66C00" w14:textId="77777777" w:rsidR="00FE53AD" w:rsidRPr="00FE53AD" w:rsidRDefault="00FE53AD" w:rsidP="00FE53AD">
      <w:pPr>
        <w:numPr>
          <w:ilvl w:val="0"/>
          <w:numId w:val="3"/>
        </w:numPr>
        <w:rPr>
          <w:rFonts w:ascii="Roboto Mono" w:hAnsi="Roboto Mono"/>
        </w:rPr>
      </w:pPr>
      <w:r w:rsidRPr="00FE53AD">
        <w:rPr>
          <w:rFonts w:ascii="Roboto Mono" w:hAnsi="Roboto Mono"/>
          <w:b/>
          <w:bCs/>
        </w:rPr>
        <w:t>Flexible</w:t>
      </w:r>
      <w:r w:rsidRPr="00FE53AD">
        <w:rPr>
          <w:rFonts w:ascii="Roboto Mono" w:hAnsi="Roboto Mono"/>
        </w:rPr>
        <w:t>: Swap out the API service without changing business logic</w:t>
      </w:r>
    </w:p>
    <w:p w14:paraId="1E2A2B45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pict w14:anchorId="2CCFDF45">
          <v:rect id="_x0000_i1065" style="width:0;height:1.5pt" o:hralign="center" o:hrstd="t" o:hr="t" fillcolor="#a0a0a0" stroked="f"/>
        </w:pict>
      </w:r>
    </w:p>
    <w:p w14:paraId="52CAC5DD" w14:textId="4DD2C325" w:rsidR="00FE53AD" w:rsidRDefault="00FE53AD" w:rsidP="00FE53AD">
      <w:pPr>
        <w:pStyle w:val="Heading2"/>
      </w:pPr>
      <w:r w:rsidRPr="00FE53AD">
        <w:rPr>
          <w:rFonts w:ascii="Segoe UI Emoji" w:hAnsi="Segoe UI Emoji" w:cs="Segoe UI Emoji"/>
        </w:rPr>
        <w:t>💡</w:t>
      </w:r>
      <w:r w:rsidRPr="00FE53AD">
        <w:t xml:space="preserve"> </w:t>
      </w:r>
      <w:r>
        <w:t>Summary</w:t>
      </w:r>
    </w:p>
    <w:p w14:paraId="1B84BE17" w14:textId="4E7D278F" w:rsidR="00FE53AD" w:rsidRPr="00FE53AD" w:rsidRDefault="00FE53AD" w:rsidP="00FE53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159A48" w14:textId="77777777" w:rsidR="00FE53AD" w:rsidRPr="00FE53AD" w:rsidRDefault="00FE53AD" w:rsidP="00FE53AD">
      <w:pPr>
        <w:rPr>
          <w:rFonts w:ascii="Roboto Mono" w:hAnsi="Roboto Mono"/>
        </w:rPr>
      </w:pPr>
      <w:r w:rsidRPr="00FE53AD">
        <w:rPr>
          <w:rFonts w:ascii="Roboto Mono" w:hAnsi="Roboto Mono"/>
        </w:rPr>
        <w:lastRenderedPageBreak/>
        <w:t xml:space="preserve">Treat external APIs or third-party services as </w:t>
      </w:r>
      <w:r w:rsidRPr="00FE53AD">
        <w:rPr>
          <w:rFonts w:ascii="Roboto Mono" w:hAnsi="Roboto Mono"/>
          <w:b/>
          <w:bCs/>
        </w:rPr>
        <w:t>pluggable components</w:t>
      </w:r>
      <w:r w:rsidRPr="00FE53AD">
        <w:rPr>
          <w:rFonts w:ascii="Roboto Mono" w:hAnsi="Roboto Mono"/>
        </w:rPr>
        <w:t>.</w:t>
      </w:r>
      <w:r w:rsidRPr="00FE53AD">
        <w:rPr>
          <w:rFonts w:ascii="Roboto Mono" w:hAnsi="Roboto Mono"/>
        </w:rPr>
        <w:br/>
        <w:t>Keep your system isolated from their complexity and volatility.</w:t>
      </w:r>
    </w:p>
    <w:p w14:paraId="68D68FF5" w14:textId="6F2E4E94" w:rsidR="00FE53AD" w:rsidRPr="00FE53AD" w:rsidRDefault="00FE53AD" w:rsidP="005863B5">
      <w:pPr>
        <w:rPr>
          <w:rFonts w:ascii="Roboto Mono" w:hAnsi="Roboto Mono"/>
        </w:rPr>
      </w:pPr>
      <w:r w:rsidRPr="00FE53AD">
        <w:rPr>
          <w:rFonts w:ascii="Roboto Mono" w:hAnsi="Roboto Mono"/>
        </w:rPr>
        <w:pict w14:anchorId="3DB52D9D">
          <v:rect id="_x0000_i1066" style="width:0;height:1.5pt" o:hralign="center" o:hrstd="t" o:hr="t" fillcolor="#a0a0a0" stroked="f"/>
        </w:pict>
      </w:r>
    </w:p>
    <w:p w14:paraId="5B612DD2" w14:textId="77777777" w:rsidR="00FE53AD" w:rsidRPr="00FE53AD" w:rsidRDefault="00FE53AD" w:rsidP="00FE53AD">
      <w:pPr>
        <w:rPr>
          <w:rFonts w:ascii="Roboto Mono" w:hAnsi="Roboto Mono"/>
        </w:rPr>
      </w:pPr>
    </w:p>
    <w:sectPr w:rsidR="00FE53AD" w:rsidRPr="00FE5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804C2"/>
    <w:multiLevelType w:val="multilevel"/>
    <w:tmpl w:val="5DD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01B4F"/>
    <w:multiLevelType w:val="multilevel"/>
    <w:tmpl w:val="C5E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D2D66"/>
    <w:multiLevelType w:val="multilevel"/>
    <w:tmpl w:val="A33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4613">
    <w:abstractNumId w:val="0"/>
  </w:num>
  <w:num w:numId="2" w16cid:durableId="1150637453">
    <w:abstractNumId w:val="1"/>
  </w:num>
  <w:num w:numId="3" w16cid:durableId="1929074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F5"/>
    <w:rsid w:val="00042C73"/>
    <w:rsid w:val="00287FF5"/>
    <w:rsid w:val="002D1F4F"/>
    <w:rsid w:val="003D2234"/>
    <w:rsid w:val="005863B5"/>
    <w:rsid w:val="00711B4D"/>
    <w:rsid w:val="008952B3"/>
    <w:rsid w:val="00A70480"/>
    <w:rsid w:val="00C535C4"/>
    <w:rsid w:val="00FE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70B8"/>
  <w15:chartTrackingRefBased/>
  <w15:docId w15:val="{45C1DB59-49D0-497C-AB61-ACD32489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2026-04-01T10:59:00Z</dcterms:created>
  <dcterms:modified xsi:type="dcterms:W3CDTF">2026-04-01T11:00:00Z</dcterms:modified>
</cp:coreProperties>
</file>