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D648" w14:textId="02E8FCC8" w:rsidR="00A70480" w:rsidRDefault="00211660" w:rsidP="00321201">
      <w:pPr>
        <w:pStyle w:val="Heading1"/>
      </w:pPr>
      <w:r w:rsidRPr="00211660">
        <w:t>Design Principles</w:t>
      </w:r>
      <w:r w:rsidR="00321201" w:rsidRPr="00321201">
        <w:t xml:space="preserve"> - High Cohesion</w:t>
      </w:r>
    </w:p>
    <w:p w14:paraId="44C24BCB" w14:textId="1CBA8B90" w:rsidR="00321201" w:rsidRPr="00321201" w:rsidRDefault="00321201" w:rsidP="0032120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28C86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  <w:b/>
          <w:bCs/>
        </w:rPr>
        <w:t>High Cohesion</w:t>
      </w:r>
      <w:r w:rsidRPr="00321201">
        <w:rPr>
          <w:rFonts w:ascii="Roboto Mono" w:hAnsi="Roboto Mono"/>
        </w:rPr>
        <w:t xml:space="preserve"> is the principle that a module or component should </w:t>
      </w:r>
      <w:r w:rsidRPr="00321201">
        <w:rPr>
          <w:rFonts w:ascii="Roboto Mono" w:hAnsi="Roboto Mono"/>
          <w:b/>
          <w:bCs/>
        </w:rPr>
        <w:t>focus on a single, well-defined responsibility</w:t>
      </w:r>
      <w:r w:rsidRPr="00321201">
        <w:rPr>
          <w:rFonts w:ascii="Roboto Mono" w:hAnsi="Roboto Mono"/>
        </w:rPr>
        <w:t>, keeping related functions and data together.</w:t>
      </w:r>
    </w:p>
    <w:p w14:paraId="4A35F275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Segoe UI Emoji" w:hAnsi="Segoe UI Emoji" w:cs="Segoe UI Emoji"/>
        </w:rPr>
        <w:t>👉</w:t>
      </w:r>
      <w:r w:rsidRPr="00321201">
        <w:rPr>
          <w:rFonts w:ascii="Roboto Mono" w:hAnsi="Roboto Mono"/>
        </w:rPr>
        <w:t xml:space="preserve"> Think of it like a </w:t>
      </w:r>
      <w:r w:rsidRPr="00321201">
        <w:rPr>
          <w:rFonts w:ascii="Roboto Mono" w:hAnsi="Roboto Mono"/>
          <w:b/>
          <w:bCs/>
        </w:rPr>
        <w:t>well-organized toolbox</w:t>
      </w:r>
      <w:r w:rsidRPr="00321201">
        <w:rPr>
          <w:rFonts w:ascii="Roboto Mono" w:hAnsi="Roboto Mono"/>
        </w:rPr>
        <w:t>: all wrenches are in one compartment, all screwdrivers in another.</w:t>
      </w:r>
    </w:p>
    <w:p w14:paraId="12A33D10" w14:textId="77777777" w:rsidR="00321201" w:rsidRPr="00321201" w:rsidRDefault="00000000" w:rsidP="00321201">
      <w:pPr>
        <w:rPr>
          <w:rFonts w:ascii="Roboto Mono" w:hAnsi="Roboto Mono"/>
        </w:rPr>
      </w:pPr>
      <w:r>
        <w:rPr>
          <w:rFonts w:ascii="Roboto Mono" w:hAnsi="Roboto Mono"/>
        </w:rPr>
        <w:pict w14:anchorId="3E17A0B7">
          <v:rect id="_x0000_i1025" style="width:0;height:1.5pt" o:hralign="center" o:hrstd="t" o:hr="t" fillcolor="#a0a0a0" stroked="f"/>
        </w:pict>
      </w:r>
    </w:p>
    <w:p w14:paraId="1B6A3807" w14:textId="77777777" w:rsidR="00321201" w:rsidRDefault="00321201" w:rsidP="004B18E4">
      <w:pPr>
        <w:pStyle w:val="Heading2"/>
      </w:pPr>
      <w:r w:rsidRPr="00321201">
        <w:rPr>
          <w:rFonts w:ascii="Segoe UI Emoji" w:hAnsi="Segoe UI Emoji" w:cs="Segoe UI Emoji"/>
        </w:rPr>
        <w:t>🔑</w:t>
      </w:r>
      <w:r w:rsidRPr="00321201">
        <w:t xml:space="preserve"> Key Points</w:t>
      </w:r>
    </w:p>
    <w:p w14:paraId="170F1B0B" w14:textId="398D41B9" w:rsidR="004B18E4" w:rsidRPr="004B18E4" w:rsidRDefault="004B18E4" w:rsidP="004B18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41445" w14:textId="77777777" w:rsidR="00321201" w:rsidRPr="00321201" w:rsidRDefault="00321201" w:rsidP="00321201">
      <w:pPr>
        <w:numPr>
          <w:ilvl w:val="0"/>
          <w:numId w:val="1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Each module does </w:t>
      </w:r>
      <w:r w:rsidRPr="00321201">
        <w:rPr>
          <w:rFonts w:ascii="Roboto Mono" w:hAnsi="Roboto Mono"/>
          <w:b/>
          <w:bCs/>
        </w:rPr>
        <w:t>one logical job well</w:t>
      </w:r>
    </w:p>
    <w:p w14:paraId="32BA8FF5" w14:textId="77777777" w:rsidR="00321201" w:rsidRPr="00321201" w:rsidRDefault="00321201" w:rsidP="00321201">
      <w:pPr>
        <w:numPr>
          <w:ilvl w:val="0"/>
          <w:numId w:val="1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>Related functionality stays together</w:t>
      </w:r>
    </w:p>
    <w:p w14:paraId="3A316B44" w14:textId="77777777" w:rsidR="00321201" w:rsidRPr="00321201" w:rsidRDefault="00321201" w:rsidP="00321201">
      <w:pPr>
        <w:numPr>
          <w:ilvl w:val="0"/>
          <w:numId w:val="1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Improves </w:t>
      </w:r>
      <w:r w:rsidRPr="00321201">
        <w:rPr>
          <w:rFonts w:ascii="Roboto Mono" w:hAnsi="Roboto Mono"/>
          <w:b/>
          <w:bCs/>
        </w:rPr>
        <w:t>readability, maintainability, and testability</w:t>
      </w:r>
    </w:p>
    <w:p w14:paraId="14ECF190" w14:textId="77777777" w:rsidR="00321201" w:rsidRPr="00321201" w:rsidRDefault="00321201" w:rsidP="00321201">
      <w:pPr>
        <w:numPr>
          <w:ilvl w:val="0"/>
          <w:numId w:val="1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Works best when combined with </w:t>
      </w:r>
      <w:r w:rsidRPr="00321201">
        <w:rPr>
          <w:rFonts w:ascii="Roboto Mono" w:hAnsi="Roboto Mono"/>
          <w:b/>
          <w:bCs/>
        </w:rPr>
        <w:t>loose coupling</w:t>
      </w:r>
    </w:p>
    <w:p w14:paraId="60FBDD54" w14:textId="77777777" w:rsidR="00321201" w:rsidRPr="00321201" w:rsidRDefault="00000000" w:rsidP="00321201">
      <w:pPr>
        <w:rPr>
          <w:rFonts w:ascii="Roboto Mono" w:hAnsi="Roboto Mono"/>
        </w:rPr>
      </w:pPr>
      <w:r>
        <w:rPr>
          <w:rFonts w:ascii="Roboto Mono" w:hAnsi="Roboto Mono"/>
        </w:rPr>
        <w:pict w14:anchorId="2B7D6C3E">
          <v:rect id="_x0000_i1026" style="width:0;height:1.5pt" o:hralign="center" o:hrstd="t" o:hr="t" fillcolor="#a0a0a0" stroked="f"/>
        </w:pict>
      </w:r>
    </w:p>
    <w:p w14:paraId="3966CC50" w14:textId="77777777" w:rsidR="00321201" w:rsidRDefault="00321201" w:rsidP="004B18E4">
      <w:pPr>
        <w:pStyle w:val="Heading2"/>
      </w:pPr>
      <w:r w:rsidRPr="00321201">
        <w:rPr>
          <w:rFonts w:ascii="Segoe UI Emoji" w:hAnsi="Segoe UI Emoji" w:cs="Segoe UI Emoji"/>
        </w:rPr>
        <w:t>❌</w:t>
      </w:r>
      <w:r w:rsidRPr="00321201">
        <w:t xml:space="preserve"> Bad Example</w:t>
      </w:r>
    </w:p>
    <w:p w14:paraId="653AF099" w14:textId="212D1BC3" w:rsidR="004B18E4" w:rsidRDefault="004B18E4" w:rsidP="004B18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FBE2A" w14:textId="4CF7016E" w:rsidR="006066F5" w:rsidRPr="004B18E4" w:rsidRDefault="006066F5" w:rsidP="004B18E4">
      <w:r>
        <w:rPr>
          <w:noProof/>
        </w:rPr>
        <w:drawing>
          <wp:inline distT="0" distB="0" distL="0" distR="0" wp14:anchorId="3AFEB6B2" wp14:editId="520BC9DA">
            <wp:extent cx="5943600" cy="1415415"/>
            <wp:effectExtent l="0" t="0" r="0" b="0"/>
            <wp:docPr id="3239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9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E903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class UserService {</w:t>
      </w:r>
    </w:p>
    <w:p w14:paraId="4BCFEAA9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createUser(</w:t>
      </w:r>
      <w:proofErr w:type="gramEnd"/>
      <w:r w:rsidRPr="00321201">
        <w:rPr>
          <w:rFonts w:ascii="Roboto Mono" w:hAnsi="Roboto Mono"/>
        </w:rPr>
        <w:t xml:space="preserve">User user)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026A35AE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lastRenderedPageBreak/>
        <w:t xml:space="preserve">    void </w:t>
      </w:r>
      <w:proofErr w:type="gramStart"/>
      <w:r w:rsidRPr="00321201">
        <w:rPr>
          <w:rFonts w:ascii="Roboto Mono" w:hAnsi="Roboto Mono"/>
        </w:rPr>
        <w:t>deleteUser(</w:t>
      </w:r>
      <w:proofErr w:type="gramEnd"/>
      <w:r w:rsidRPr="00321201">
        <w:rPr>
          <w:rFonts w:ascii="Roboto Mono" w:hAnsi="Roboto Mono"/>
        </w:rPr>
        <w:t xml:space="preserve">User user)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3F9A1759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processPayment(</w:t>
      </w:r>
      <w:proofErr w:type="gramEnd"/>
      <w:r w:rsidRPr="00321201">
        <w:rPr>
          <w:rFonts w:ascii="Roboto Mono" w:hAnsi="Roboto Mono"/>
        </w:rPr>
        <w:t xml:space="preserve">Order order)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   // unrelated to users</w:t>
      </w:r>
    </w:p>
    <w:p w14:paraId="157E8196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sendEmail(</w:t>
      </w:r>
      <w:proofErr w:type="gramEnd"/>
      <w:r w:rsidRPr="00321201">
        <w:rPr>
          <w:rFonts w:ascii="Roboto Mono" w:hAnsi="Roboto Mono"/>
        </w:rPr>
        <w:t xml:space="preserve">Notification email)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 // unrelated to users</w:t>
      </w:r>
    </w:p>
    <w:p w14:paraId="313E1037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}</w:t>
      </w:r>
    </w:p>
    <w:p w14:paraId="3500D4B7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  <w:b/>
          <w:bCs/>
        </w:rPr>
        <w:t>Problems:</w:t>
      </w:r>
    </w:p>
    <w:p w14:paraId="7BED35F0" w14:textId="77777777" w:rsidR="00321201" w:rsidRPr="00321201" w:rsidRDefault="00321201" w:rsidP="00321201">
      <w:pPr>
        <w:numPr>
          <w:ilvl w:val="0"/>
          <w:numId w:val="2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Single class handles </w:t>
      </w:r>
      <w:r w:rsidRPr="00321201">
        <w:rPr>
          <w:rFonts w:ascii="Roboto Mono" w:hAnsi="Roboto Mono"/>
          <w:b/>
          <w:bCs/>
        </w:rPr>
        <w:t>multiple responsibilities</w:t>
      </w:r>
    </w:p>
    <w:p w14:paraId="563B20A3" w14:textId="77777777" w:rsidR="00321201" w:rsidRPr="00321201" w:rsidRDefault="00321201" w:rsidP="00321201">
      <w:pPr>
        <w:numPr>
          <w:ilvl w:val="0"/>
          <w:numId w:val="2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>Hard to maintain or test individual functionalities</w:t>
      </w:r>
    </w:p>
    <w:p w14:paraId="355FEF26" w14:textId="77777777" w:rsidR="00321201" w:rsidRPr="00321201" w:rsidRDefault="00321201" w:rsidP="00321201">
      <w:pPr>
        <w:numPr>
          <w:ilvl w:val="0"/>
          <w:numId w:val="2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Violates </w:t>
      </w:r>
      <w:r w:rsidRPr="00321201">
        <w:rPr>
          <w:rFonts w:ascii="Roboto Mono" w:hAnsi="Roboto Mono"/>
          <w:b/>
          <w:bCs/>
        </w:rPr>
        <w:t>Separation of Concerns</w:t>
      </w:r>
    </w:p>
    <w:p w14:paraId="3C6647CB" w14:textId="77777777" w:rsidR="00321201" w:rsidRPr="00321201" w:rsidRDefault="00000000" w:rsidP="00321201">
      <w:pPr>
        <w:rPr>
          <w:rFonts w:ascii="Roboto Mono" w:hAnsi="Roboto Mono"/>
        </w:rPr>
      </w:pPr>
      <w:r>
        <w:rPr>
          <w:rFonts w:ascii="Roboto Mono" w:hAnsi="Roboto Mono"/>
        </w:rPr>
        <w:pict w14:anchorId="05AE3F3F">
          <v:rect id="_x0000_i1027" style="width:0;height:1.5pt" o:hralign="center" o:hrstd="t" o:hr="t" fillcolor="#a0a0a0" stroked="f"/>
        </w:pict>
      </w:r>
    </w:p>
    <w:p w14:paraId="3ADCF90F" w14:textId="77777777" w:rsidR="00321201" w:rsidRDefault="00321201" w:rsidP="004B18E4">
      <w:pPr>
        <w:pStyle w:val="Heading2"/>
      </w:pPr>
      <w:r w:rsidRPr="00321201">
        <w:rPr>
          <w:rFonts w:ascii="Segoe UI Emoji" w:hAnsi="Segoe UI Emoji" w:cs="Segoe UI Emoji"/>
        </w:rPr>
        <w:t>✅</w:t>
      </w:r>
      <w:r w:rsidRPr="00321201">
        <w:t xml:space="preserve"> Good Example</w:t>
      </w:r>
    </w:p>
    <w:p w14:paraId="0B4A5851" w14:textId="3E2AC8D5" w:rsidR="004B18E4" w:rsidRPr="004B18E4" w:rsidRDefault="004B18E4" w:rsidP="004B18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F5C09" w14:textId="713ED8D8" w:rsidR="00113633" w:rsidRDefault="00C62567" w:rsidP="003212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11BAF3" wp14:editId="025EA353">
            <wp:extent cx="5943600" cy="2314575"/>
            <wp:effectExtent l="0" t="0" r="0" b="9525"/>
            <wp:docPr id="1078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84C6" w14:textId="0788D566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class UserService {</w:t>
      </w:r>
    </w:p>
    <w:p w14:paraId="4E316EFA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createUser(</w:t>
      </w:r>
      <w:proofErr w:type="gramEnd"/>
      <w:r w:rsidRPr="00321201">
        <w:rPr>
          <w:rFonts w:ascii="Roboto Mono" w:hAnsi="Roboto Mono"/>
        </w:rPr>
        <w:t xml:space="preserve">User user)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597B5EDC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deleteUser(</w:t>
      </w:r>
      <w:proofErr w:type="gramEnd"/>
      <w:r w:rsidRPr="00321201">
        <w:rPr>
          <w:rFonts w:ascii="Roboto Mono" w:hAnsi="Roboto Mono"/>
        </w:rPr>
        <w:t xml:space="preserve">User user)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6CF3094B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}</w:t>
      </w:r>
    </w:p>
    <w:p w14:paraId="42B86740" w14:textId="77777777" w:rsidR="00321201" w:rsidRPr="00321201" w:rsidRDefault="00321201" w:rsidP="00321201">
      <w:pPr>
        <w:rPr>
          <w:rFonts w:ascii="Roboto Mono" w:hAnsi="Roboto Mono"/>
        </w:rPr>
      </w:pPr>
    </w:p>
    <w:p w14:paraId="375DD665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class PaymentService {</w:t>
      </w:r>
    </w:p>
    <w:p w14:paraId="25F6B9DC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processPayment(</w:t>
      </w:r>
      <w:proofErr w:type="gramEnd"/>
      <w:r w:rsidRPr="00321201">
        <w:rPr>
          <w:rFonts w:ascii="Roboto Mono" w:hAnsi="Roboto Mono"/>
        </w:rPr>
        <w:t xml:space="preserve">Order order)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0544E63F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}</w:t>
      </w:r>
    </w:p>
    <w:p w14:paraId="3F41B0A4" w14:textId="77777777" w:rsidR="00321201" w:rsidRPr="00321201" w:rsidRDefault="00321201" w:rsidP="00321201">
      <w:pPr>
        <w:rPr>
          <w:rFonts w:ascii="Roboto Mono" w:hAnsi="Roboto Mono"/>
        </w:rPr>
      </w:pPr>
    </w:p>
    <w:p w14:paraId="56224E6E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class NotificationService {</w:t>
      </w:r>
    </w:p>
    <w:p w14:paraId="7D27BD68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    void </w:t>
      </w:r>
      <w:proofErr w:type="gramStart"/>
      <w:r w:rsidRPr="00321201">
        <w:rPr>
          <w:rFonts w:ascii="Roboto Mono" w:hAnsi="Roboto Mono"/>
        </w:rPr>
        <w:t>sendEmail(</w:t>
      </w:r>
      <w:proofErr w:type="gramEnd"/>
      <w:r w:rsidRPr="00321201">
        <w:rPr>
          <w:rFonts w:ascii="Roboto Mono" w:hAnsi="Roboto Mono"/>
        </w:rPr>
        <w:t xml:space="preserve">Notification email) </w:t>
      </w:r>
      <w:proofErr w:type="gramStart"/>
      <w:r w:rsidRPr="00321201">
        <w:rPr>
          <w:rFonts w:ascii="Roboto Mono" w:hAnsi="Roboto Mono"/>
        </w:rPr>
        <w:t>{ ...</w:t>
      </w:r>
      <w:proofErr w:type="gramEnd"/>
      <w:r w:rsidRPr="00321201">
        <w:rPr>
          <w:rFonts w:ascii="Roboto Mono" w:hAnsi="Roboto Mono"/>
        </w:rPr>
        <w:t xml:space="preserve"> }</w:t>
      </w:r>
    </w:p>
    <w:p w14:paraId="789A2AC0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</w:rPr>
        <w:t>}</w:t>
      </w:r>
    </w:p>
    <w:p w14:paraId="4D66FE36" w14:textId="77777777" w:rsidR="00321201" w:rsidRPr="00321201" w:rsidRDefault="00321201" w:rsidP="00321201">
      <w:pPr>
        <w:rPr>
          <w:rFonts w:ascii="Roboto Mono" w:hAnsi="Roboto Mono"/>
        </w:rPr>
      </w:pPr>
      <w:r w:rsidRPr="00321201">
        <w:rPr>
          <w:rFonts w:ascii="Roboto Mono" w:hAnsi="Roboto Mono"/>
          <w:b/>
          <w:bCs/>
        </w:rPr>
        <w:t>Benefits:</w:t>
      </w:r>
    </w:p>
    <w:p w14:paraId="03333E34" w14:textId="77777777" w:rsidR="00321201" w:rsidRPr="00321201" w:rsidRDefault="00321201" w:rsidP="00321201">
      <w:pPr>
        <w:numPr>
          <w:ilvl w:val="0"/>
          <w:numId w:val="3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Each class/module has </w:t>
      </w:r>
      <w:r w:rsidRPr="00321201">
        <w:rPr>
          <w:rFonts w:ascii="Roboto Mono" w:hAnsi="Roboto Mono"/>
          <w:b/>
          <w:bCs/>
        </w:rPr>
        <w:t>clear responsibility</w:t>
      </w:r>
    </w:p>
    <w:p w14:paraId="5FE60989" w14:textId="77777777" w:rsidR="00321201" w:rsidRPr="00321201" w:rsidRDefault="00321201" w:rsidP="00321201">
      <w:pPr>
        <w:numPr>
          <w:ilvl w:val="0"/>
          <w:numId w:val="3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>Easier to test, maintain, and extend</w:t>
      </w:r>
    </w:p>
    <w:p w14:paraId="1708B2E7" w14:textId="77777777" w:rsidR="00321201" w:rsidRPr="00321201" w:rsidRDefault="00321201" w:rsidP="00321201">
      <w:pPr>
        <w:numPr>
          <w:ilvl w:val="0"/>
          <w:numId w:val="3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Reduces </w:t>
      </w:r>
      <w:r w:rsidRPr="00321201">
        <w:rPr>
          <w:rFonts w:ascii="Roboto Mono" w:hAnsi="Roboto Mono"/>
          <w:b/>
          <w:bCs/>
        </w:rPr>
        <w:t>complexity and confusion</w:t>
      </w:r>
    </w:p>
    <w:p w14:paraId="43C40223" w14:textId="77777777" w:rsidR="00321201" w:rsidRPr="00321201" w:rsidRDefault="00321201" w:rsidP="00321201">
      <w:pPr>
        <w:numPr>
          <w:ilvl w:val="0"/>
          <w:numId w:val="3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Supports </w:t>
      </w:r>
      <w:r w:rsidRPr="00321201">
        <w:rPr>
          <w:rFonts w:ascii="Roboto Mono" w:hAnsi="Roboto Mono"/>
          <w:b/>
          <w:bCs/>
        </w:rPr>
        <w:t>reusability</w:t>
      </w:r>
      <w:r w:rsidRPr="00321201">
        <w:rPr>
          <w:rFonts w:ascii="Roboto Mono" w:hAnsi="Roboto Mono"/>
        </w:rPr>
        <w:t xml:space="preserve"> of individual modules</w:t>
      </w:r>
    </w:p>
    <w:p w14:paraId="5192D7B9" w14:textId="77777777" w:rsidR="00321201" w:rsidRPr="00321201" w:rsidRDefault="00000000" w:rsidP="00321201">
      <w:pPr>
        <w:rPr>
          <w:rFonts w:ascii="Roboto Mono" w:hAnsi="Roboto Mono"/>
        </w:rPr>
      </w:pPr>
      <w:r>
        <w:rPr>
          <w:rFonts w:ascii="Roboto Mono" w:hAnsi="Roboto Mono"/>
        </w:rPr>
        <w:pict w14:anchorId="08BD1A9F">
          <v:rect id="_x0000_i1028" style="width:0;height:1.5pt" o:hralign="center" o:hrstd="t" o:hr="t" fillcolor="#a0a0a0" stroked="f"/>
        </w:pict>
      </w:r>
    </w:p>
    <w:p w14:paraId="096ABA57" w14:textId="77777777" w:rsidR="00321201" w:rsidRDefault="00321201" w:rsidP="004B18E4">
      <w:pPr>
        <w:pStyle w:val="Heading2"/>
      </w:pPr>
      <w:r w:rsidRPr="00321201">
        <w:rPr>
          <w:rFonts w:ascii="Segoe UI Emoji" w:hAnsi="Segoe UI Emoji" w:cs="Segoe UI Emoji"/>
        </w:rPr>
        <w:t>⚡</w:t>
      </w:r>
      <w:r w:rsidRPr="00321201">
        <w:t xml:space="preserve"> When to Apply</w:t>
      </w:r>
    </w:p>
    <w:p w14:paraId="06FD75D8" w14:textId="449E84EF" w:rsidR="004B18E4" w:rsidRPr="004B18E4" w:rsidRDefault="004B18E4" w:rsidP="004B18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B3ED2" w14:textId="77777777" w:rsidR="00321201" w:rsidRPr="00321201" w:rsidRDefault="00321201" w:rsidP="00321201">
      <w:pPr>
        <w:numPr>
          <w:ilvl w:val="0"/>
          <w:numId w:val="4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Always in </w:t>
      </w:r>
      <w:r w:rsidRPr="00321201">
        <w:rPr>
          <w:rFonts w:ascii="Roboto Mono" w:hAnsi="Roboto Mono"/>
          <w:b/>
          <w:bCs/>
        </w:rPr>
        <w:t>modular and layered architectures</w:t>
      </w:r>
    </w:p>
    <w:p w14:paraId="3925E65D" w14:textId="77777777" w:rsidR="00321201" w:rsidRPr="00321201" w:rsidRDefault="00321201" w:rsidP="00321201">
      <w:pPr>
        <w:numPr>
          <w:ilvl w:val="0"/>
          <w:numId w:val="4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Combine with </w:t>
      </w:r>
      <w:r w:rsidRPr="00321201">
        <w:rPr>
          <w:rFonts w:ascii="Roboto Mono" w:hAnsi="Roboto Mono"/>
          <w:b/>
          <w:bCs/>
        </w:rPr>
        <w:t>loose coupling</w:t>
      </w:r>
      <w:r w:rsidRPr="00321201">
        <w:rPr>
          <w:rFonts w:ascii="Roboto Mono" w:hAnsi="Roboto Mono"/>
        </w:rPr>
        <w:t xml:space="preserve"> for maximum flexibility</w:t>
      </w:r>
    </w:p>
    <w:p w14:paraId="7E036316" w14:textId="77777777" w:rsidR="00321201" w:rsidRPr="00321201" w:rsidRDefault="00321201" w:rsidP="00321201">
      <w:pPr>
        <w:numPr>
          <w:ilvl w:val="0"/>
          <w:numId w:val="4"/>
        </w:numPr>
        <w:rPr>
          <w:rFonts w:ascii="Roboto Mono" w:hAnsi="Roboto Mono"/>
        </w:rPr>
      </w:pPr>
      <w:r w:rsidRPr="00321201">
        <w:rPr>
          <w:rFonts w:ascii="Roboto Mono" w:hAnsi="Roboto Mono"/>
        </w:rPr>
        <w:t xml:space="preserve">Useful for </w:t>
      </w:r>
      <w:r w:rsidRPr="00321201">
        <w:rPr>
          <w:rFonts w:ascii="Roboto Mono" w:hAnsi="Roboto Mono"/>
          <w:b/>
          <w:bCs/>
        </w:rPr>
        <w:t>microservices, APIs, and service classes</w:t>
      </w:r>
    </w:p>
    <w:p w14:paraId="1A31C09F" w14:textId="45B697F7" w:rsidR="00321201" w:rsidRPr="00321201" w:rsidRDefault="00000000" w:rsidP="00267781">
      <w:pPr>
        <w:rPr>
          <w:rFonts w:ascii="Roboto Mono" w:hAnsi="Roboto Mono"/>
        </w:rPr>
      </w:pPr>
      <w:r>
        <w:rPr>
          <w:rFonts w:ascii="Roboto Mono" w:hAnsi="Roboto Mono"/>
        </w:rPr>
        <w:pict w14:anchorId="59B30B38">
          <v:rect id="_x0000_i1029" style="width:0;height:1.5pt" o:hralign="center" o:hrstd="t" o:hr="t" fillcolor="#a0a0a0" stroked="f"/>
        </w:pict>
      </w:r>
    </w:p>
    <w:p w14:paraId="62E1B87B" w14:textId="77777777" w:rsidR="00321201" w:rsidRPr="00321201" w:rsidRDefault="00321201" w:rsidP="00321201">
      <w:pPr>
        <w:rPr>
          <w:rFonts w:ascii="Roboto Mono" w:hAnsi="Roboto Mono"/>
        </w:rPr>
      </w:pPr>
    </w:p>
    <w:sectPr w:rsidR="00321201" w:rsidRPr="0032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AB5"/>
    <w:multiLevelType w:val="multilevel"/>
    <w:tmpl w:val="99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96C"/>
    <w:multiLevelType w:val="multilevel"/>
    <w:tmpl w:val="0A0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7220E"/>
    <w:multiLevelType w:val="multilevel"/>
    <w:tmpl w:val="7C1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87414"/>
    <w:multiLevelType w:val="multilevel"/>
    <w:tmpl w:val="FAE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254881">
    <w:abstractNumId w:val="2"/>
  </w:num>
  <w:num w:numId="2" w16cid:durableId="147989219">
    <w:abstractNumId w:val="3"/>
  </w:num>
  <w:num w:numId="3" w16cid:durableId="356466071">
    <w:abstractNumId w:val="1"/>
  </w:num>
  <w:num w:numId="4" w16cid:durableId="178758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CE"/>
    <w:rsid w:val="00042C73"/>
    <w:rsid w:val="000732CE"/>
    <w:rsid w:val="00113633"/>
    <w:rsid w:val="00211660"/>
    <w:rsid w:val="00267781"/>
    <w:rsid w:val="002D1F4F"/>
    <w:rsid w:val="00321201"/>
    <w:rsid w:val="004B18E4"/>
    <w:rsid w:val="006066F5"/>
    <w:rsid w:val="00661E9C"/>
    <w:rsid w:val="00711B4D"/>
    <w:rsid w:val="008952B3"/>
    <w:rsid w:val="00A70480"/>
    <w:rsid w:val="00C6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A962"/>
  <w15:chartTrackingRefBased/>
  <w15:docId w15:val="{6E13D967-5635-4033-8A8D-27BEC2A1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2026-03-28T12:02:00Z</dcterms:created>
  <dcterms:modified xsi:type="dcterms:W3CDTF">2026-04-01T13:16:00Z</dcterms:modified>
</cp:coreProperties>
</file>