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F565F" w14:textId="71D740D1" w:rsidR="009A4AD3" w:rsidRPr="009A4AD3" w:rsidRDefault="009A4AD3" w:rsidP="009A4AD3">
      <w:pPr>
        <w:pStyle w:val="Heading1"/>
      </w:pPr>
      <w:r w:rsidRPr="009A4AD3">
        <w:t>Private Cloud</w:t>
      </w:r>
    </w:p>
    <w:p w14:paraId="27313FAC" w14:textId="77777777" w:rsidR="009A4AD3" w:rsidRDefault="009A4AD3" w:rsidP="009A4AD3">
      <w:pPr>
        <w:pStyle w:val="Heading2"/>
      </w:pPr>
      <w:r w:rsidRPr="009A4AD3">
        <w:rPr>
          <w:rFonts w:ascii="Segoe UI Emoji" w:hAnsi="Segoe UI Emoji" w:cs="Segoe UI Emoji"/>
        </w:rPr>
        <w:t>🔒</w:t>
      </w:r>
      <w:r w:rsidRPr="009A4AD3">
        <w:t xml:space="preserve"> Definition of Private Cloud</w:t>
      </w:r>
    </w:p>
    <w:p w14:paraId="3E89D655" w14:textId="48F040A3" w:rsidR="009A4AD3" w:rsidRPr="009A4AD3" w:rsidRDefault="009A4AD3" w:rsidP="009A4A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647610" w14:textId="77777777" w:rsidR="009A4AD3" w:rsidRPr="009A4AD3" w:rsidRDefault="009A4AD3" w:rsidP="009A4AD3">
      <w:pPr>
        <w:rPr>
          <w:rFonts w:ascii="Roboto Mono" w:hAnsi="Roboto Mono"/>
        </w:rPr>
      </w:pPr>
      <w:r w:rsidRPr="009A4AD3">
        <w:rPr>
          <w:rFonts w:ascii="Roboto Mono" w:hAnsi="Roboto Mono"/>
        </w:rPr>
        <w:t xml:space="preserve">A </w:t>
      </w:r>
      <w:r w:rsidRPr="009A4AD3">
        <w:rPr>
          <w:rFonts w:ascii="Roboto Mono" w:hAnsi="Roboto Mono"/>
          <w:b/>
          <w:bCs/>
        </w:rPr>
        <w:t>Private Cloud</w:t>
      </w:r>
      <w:r w:rsidRPr="009A4AD3">
        <w:rPr>
          <w:rFonts w:ascii="Roboto Mono" w:hAnsi="Roboto Mono"/>
        </w:rPr>
        <w:t xml:space="preserve"> is a cloud computing model where the infrastructure is </w:t>
      </w:r>
      <w:r w:rsidRPr="009A4AD3">
        <w:rPr>
          <w:rFonts w:ascii="Roboto Mono" w:hAnsi="Roboto Mono"/>
          <w:b/>
          <w:bCs/>
        </w:rPr>
        <w:t>dedicated to a single organization</w:t>
      </w:r>
      <w:r w:rsidRPr="009A4AD3">
        <w:rPr>
          <w:rFonts w:ascii="Roboto Mono" w:hAnsi="Roboto Mono"/>
        </w:rPr>
        <w:t xml:space="preserve">. It can be hosted </w:t>
      </w:r>
      <w:r w:rsidRPr="009A4AD3">
        <w:rPr>
          <w:rFonts w:ascii="Roboto Mono" w:hAnsi="Roboto Mono"/>
          <w:b/>
          <w:bCs/>
        </w:rPr>
        <w:t>on-premises</w:t>
      </w:r>
      <w:r w:rsidRPr="009A4AD3">
        <w:rPr>
          <w:rFonts w:ascii="Roboto Mono" w:hAnsi="Roboto Mono"/>
        </w:rPr>
        <w:t xml:space="preserve"> within the organization’s data center or by a third-party provider, but the key is that resources are </w:t>
      </w:r>
      <w:r w:rsidRPr="009A4AD3">
        <w:rPr>
          <w:rFonts w:ascii="Roboto Mono" w:hAnsi="Roboto Mono"/>
          <w:b/>
          <w:bCs/>
        </w:rPr>
        <w:t>not shared with other organizations</w:t>
      </w:r>
      <w:r w:rsidRPr="009A4AD3">
        <w:rPr>
          <w:rFonts w:ascii="Roboto Mono" w:hAnsi="Roboto Mono"/>
        </w:rPr>
        <w:t>.</w:t>
      </w:r>
    </w:p>
    <w:p w14:paraId="54120FB7" w14:textId="77777777" w:rsidR="009A4AD3" w:rsidRPr="009A4AD3" w:rsidRDefault="009A4AD3" w:rsidP="009A4AD3">
      <w:pPr>
        <w:rPr>
          <w:rFonts w:ascii="Roboto Mono" w:hAnsi="Roboto Mono"/>
        </w:rPr>
      </w:pPr>
      <w:r w:rsidRPr="009A4AD3">
        <w:rPr>
          <w:rFonts w:ascii="Roboto Mono" w:hAnsi="Roboto Mono"/>
        </w:rPr>
        <w:t>Key points:</w:t>
      </w:r>
    </w:p>
    <w:p w14:paraId="53F1B965" w14:textId="77777777" w:rsidR="009A4AD3" w:rsidRPr="009A4AD3" w:rsidRDefault="009A4AD3" w:rsidP="009A4AD3">
      <w:pPr>
        <w:numPr>
          <w:ilvl w:val="0"/>
          <w:numId w:val="1"/>
        </w:numPr>
        <w:rPr>
          <w:rFonts w:ascii="Roboto Mono" w:hAnsi="Roboto Mono"/>
        </w:rPr>
      </w:pPr>
      <w:r w:rsidRPr="009A4AD3">
        <w:rPr>
          <w:rFonts w:ascii="Roboto Mono" w:hAnsi="Roboto Mono"/>
        </w:rPr>
        <w:t xml:space="preserve">Provides </w:t>
      </w:r>
      <w:r w:rsidRPr="009A4AD3">
        <w:rPr>
          <w:rFonts w:ascii="Roboto Mono" w:hAnsi="Roboto Mono"/>
          <w:b/>
          <w:bCs/>
        </w:rPr>
        <w:t>exclusive access</w:t>
      </w:r>
      <w:r w:rsidRPr="009A4AD3">
        <w:rPr>
          <w:rFonts w:ascii="Roboto Mono" w:hAnsi="Roboto Mono"/>
        </w:rPr>
        <w:t xml:space="preserve"> to computing resources for one organization.</w:t>
      </w:r>
    </w:p>
    <w:p w14:paraId="7B623054" w14:textId="77777777" w:rsidR="009A4AD3" w:rsidRPr="009A4AD3" w:rsidRDefault="009A4AD3" w:rsidP="009A4AD3">
      <w:pPr>
        <w:numPr>
          <w:ilvl w:val="0"/>
          <w:numId w:val="1"/>
        </w:numPr>
        <w:rPr>
          <w:rFonts w:ascii="Roboto Mono" w:hAnsi="Roboto Mono"/>
        </w:rPr>
      </w:pPr>
      <w:r w:rsidRPr="009A4AD3">
        <w:rPr>
          <w:rFonts w:ascii="Roboto Mono" w:hAnsi="Roboto Mono"/>
        </w:rPr>
        <w:t xml:space="preserve">Offers </w:t>
      </w:r>
      <w:r w:rsidRPr="009A4AD3">
        <w:rPr>
          <w:rFonts w:ascii="Roboto Mono" w:hAnsi="Roboto Mono"/>
          <w:b/>
          <w:bCs/>
        </w:rPr>
        <w:t>higher control and security</w:t>
      </w:r>
      <w:r w:rsidRPr="009A4AD3">
        <w:rPr>
          <w:rFonts w:ascii="Roboto Mono" w:hAnsi="Roboto Mono"/>
        </w:rPr>
        <w:t xml:space="preserve"> compared to public cloud.</w:t>
      </w:r>
    </w:p>
    <w:p w14:paraId="00E50227" w14:textId="77777777" w:rsidR="009A4AD3" w:rsidRPr="009A4AD3" w:rsidRDefault="009A4AD3" w:rsidP="009A4AD3">
      <w:pPr>
        <w:numPr>
          <w:ilvl w:val="0"/>
          <w:numId w:val="1"/>
        </w:numPr>
        <w:rPr>
          <w:rFonts w:ascii="Roboto Mono" w:hAnsi="Roboto Mono"/>
        </w:rPr>
      </w:pPr>
      <w:r w:rsidRPr="009A4AD3">
        <w:rPr>
          <w:rFonts w:ascii="Roboto Mono" w:hAnsi="Roboto Mono"/>
        </w:rPr>
        <w:t xml:space="preserve">Often used by organizations with </w:t>
      </w:r>
      <w:r w:rsidRPr="009A4AD3">
        <w:rPr>
          <w:rFonts w:ascii="Roboto Mono" w:hAnsi="Roboto Mono"/>
          <w:b/>
          <w:bCs/>
        </w:rPr>
        <w:t>strict compliance, privacy, or regulatory requirements</w:t>
      </w:r>
      <w:r w:rsidRPr="009A4AD3">
        <w:rPr>
          <w:rFonts w:ascii="Roboto Mono" w:hAnsi="Roboto Mono"/>
        </w:rPr>
        <w:t>.</w:t>
      </w:r>
    </w:p>
    <w:p w14:paraId="6C903A8D" w14:textId="77777777" w:rsidR="009A4AD3" w:rsidRPr="009A4AD3" w:rsidRDefault="009A4AD3" w:rsidP="009A4AD3">
      <w:pPr>
        <w:rPr>
          <w:rFonts w:ascii="Roboto Mono" w:hAnsi="Roboto Mono"/>
        </w:rPr>
      </w:pPr>
      <w:r w:rsidRPr="009A4AD3">
        <w:rPr>
          <w:rFonts w:ascii="Roboto Mono" w:hAnsi="Roboto Mono"/>
        </w:rPr>
        <w:pict w14:anchorId="21E39CE4">
          <v:rect id="_x0000_i1134" style="width:0;height:1.5pt" o:hralign="center" o:hrstd="t" o:hr="t" fillcolor="#a0a0a0" stroked="f"/>
        </w:pict>
      </w:r>
    </w:p>
    <w:p w14:paraId="74232FC0" w14:textId="77777777" w:rsidR="009A4AD3" w:rsidRDefault="009A4AD3" w:rsidP="009A4AD3">
      <w:pPr>
        <w:pStyle w:val="Heading2"/>
      </w:pPr>
      <w:r w:rsidRPr="009A4AD3">
        <w:rPr>
          <w:rFonts w:ascii="Segoe UI Emoji" w:hAnsi="Segoe UI Emoji" w:cs="Segoe UI Emoji"/>
        </w:rPr>
        <w:t>⚙️</w:t>
      </w:r>
      <w:r w:rsidRPr="009A4AD3">
        <w:t xml:space="preserve"> Features of Private Cloud</w:t>
      </w:r>
    </w:p>
    <w:p w14:paraId="3A1C9C27" w14:textId="769F6499" w:rsidR="009A4AD3" w:rsidRDefault="009A4AD3" w:rsidP="009A4AD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222A54" w14:textId="017ADCB1" w:rsidR="00E67516" w:rsidRPr="009A4AD3" w:rsidRDefault="00E67516" w:rsidP="009A4AD3">
      <w:r>
        <w:rPr>
          <w:noProof/>
        </w:rPr>
        <w:lastRenderedPageBreak/>
        <w:drawing>
          <wp:inline distT="0" distB="0" distL="0" distR="0" wp14:anchorId="61713549" wp14:editId="01AA8E92">
            <wp:extent cx="5943600" cy="2583180"/>
            <wp:effectExtent l="0" t="0" r="0" b="7620"/>
            <wp:docPr id="148250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07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6642"/>
      </w:tblGrid>
      <w:tr w:rsidR="009A4AD3" w:rsidRPr="009A4AD3" w14:paraId="4EA49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BE026" w14:textId="77777777" w:rsidR="009A4AD3" w:rsidRPr="009A4AD3" w:rsidRDefault="009A4AD3" w:rsidP="009A4AD3">
            <w:pPr>
              <w:rPr>
                <w:rFonts w:ascii="Roboto Mono" w:hAnsi="Roboto Mono"/>
                <w:b/>
                <w:bCs/>
              </w:rPr>
            </w:pPr>
            <w:r w:rsidRPr="009A4AD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02CDF8" w14:textId="77777777" w:rsidR="009A4AD3" w:rsidRPr="009A4AD3" w:rsidRDefault="009A4AD3" w:rsidP="009A4AD3">
            <w:pPr>
              <w:rPr>
                <w:rFonts w:ascii="Roboto Mono" w:hAnsi="Roboto Mono"/>
                <w:b/>
                <w:bCs/>
              </w:rPr>
            </w:pPr>
            <w:r w:rsidRPr="009A4AD3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A4AD3" w:rsidRPr="009A4AD3" w14:paraId="35D8E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795B9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  <w:b/>
                <w:bCs/>
              </w:rPr>
              <w:t>Dedicated infrastructure</w:t>
            </w:r>
          </w:p>
        </w:tc>
        <w:tc>
          <w:tcPr>
            <w:tcW w:w="0" w:type="auto"/>
            <w:vAlign w:val="center"/>
            <w:hideMark/>
          </w:tcPr>
          <w:p w14:paraId="0147AD88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</w:rPr>
              <w:t>Resources are dedicated to one organization, reducing security risks.</w:t>
            </w:r>
          </w:p>
        </w:tc>
      </w:tr>
      <w:tr w:rsidR="009A4AD3" w:rsidRPr="009A4AD3" w14:paraId="6DDDB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3C9CF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  <w:b/>
                <w:bCs/>
              </w:rPr>
              <w:t>Customizable</w:t>
            </w:r>
          </w:p>
        </w:tc>
        <w:tc>
          <w:tcPr>
            <w:tcW w:w="0" w:type="auto"/>
            <w:vAlign w:val="center"/>
            <w:hideMark/>
          </w:tcPr>
          <w:p w14:paraId="3831E9A9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</w:rPr>
              <w:t>Can be tailored to meet specific business, security, and compliance needs.</w:t>
            </w:r>
          </w:p>
        </w:tc>
      </w:tr>
      <w:tr w:rsidR="009A4AD3" w:rsidRPr="009A4AD3" w14:paraId="7B2E9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0086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  <w:b/>
                <w:bCs/>
              </w:rPr>
              <w:t>Enhanced security</w:t>
            </w:r>
          </w:p>
        </w:tc>
        <w:tc>
          <w:tcPr>
            <w:tcW w:w="0" w:type="auto"/>
            <w:vAlign w:val="center"/>
            <w:hideMark/>
          </w:tcPr>
          <w:p w14:paraId="4CE7FF01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</w:rPr>
              <w:t>Data and applications are isolated, reducing exposure to external threats.</w:t>
            </w:r>
          </w:p>
        </w:tc>
      </w:tr>
      <w:tr w:rsidR="009A4AD3" w:rsidRPr="009A4AD3" w14:paraId="7B50B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E41E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  <w:b/>
                <w:bCs/>
              </w:rPr>
              <w:t>Controlled scalability</w:t>
            </w:r>
          </w:p>
        </w:tc>
        <w:tc>
          <w:tcPr>
            <w:tcW w:w="0" w:type="auto"/>
            <w:vAlign w:val="center"/>
            <w:hideMark/>
          </w:tcPr>
          <w:p w14:paraId="208722D9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</w:rPr>
              <w:t>Organization manages resources and can scale according to internal policies and budgets.</w:t>
            </w:r>
          </w:p>
        </w:tc>
      </w:tr>
      <w:tr w:rsidR="009A4AD3" w:rsidRPr="009A4AD3" w14:paraId="54E3B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9CB3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  <w:b/>
                <w:bCs/>
              </w:rPr>
              <w:t>Compliance-ready</w:t>
            </w:r>
          </w:p>
        </w:tc>
        <w:tc>
          <w:tcPr>
            <w:tcW w:w="0" w:type="auto"/>
            <w:vAlign w:val="center"/>
            <w:hideMark/>
          </w:tcPr>
          <w:p w14:paraId="1C32689B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</w:rPr>
              <w:t>Easier to meet regulatory requirements such as HIPAA, GDPR, or PCI-DSS.</w:t>
            </w:r>
          </w:p>
        </w:tc>
      </w:tr>
    </w:tbl>
    <w:p w14:paraId="3E5D1638" w14:textId="77777777" w:rsidR="009A4AD3" w:rsidRPr="009A4AD3" w:rsidRDefault="009A4AD3" w:rsidP="009A4AD3">
      <w:pPr>
        <w:rPr>
          <w:rFonts w:ascii="Roboto Mono" w:hAnsi="Roboto Mono"/>
        </w:rPr>
      </w:pPr>
      <w:r w:rsidRPr="009A4AD3">
        <w:rPr>
          <w:rFonts w:ascii="Roboto Mono" w:hAnsi="Roboto Mono"/>
        </w:rPr>
        <w:pict w14:anchorId="3406A67A">
          <v:rect id="_x0000_i1135" style="width:0;height:1.5pt" o:hralign="center" o:hrstd="t" o:hr="t" fillcolor="#a0a0a0" stroked="f"/>
        </w:pict>
      </w:r>
    </w:p>
    <w:p w14:paraId="142A3285" w14:textId="77777777" w:rsidR="009A4AD3" w:rsidRDefault="009A4AD3" w:rsidP="009A4AD3">
      <w:pPr>
        <w:pStyle w:val="Heading2"/>
      </w:pPr>
      <w:r w:rsidRPr="009A4AD3">
        <w:rPr>
          <w:rFonts w:ascii="Segoe UI Emoji" w:hAnsi="Segoe UI Emoji" w:cs="Segoe UI Emoji"/>
        </w:rPr>
        <w:t>✅</w:t>
      </w:r>
      <w:r w:rsidRPr="009A4AD3">
        <w:t xml:space="preserve"> Advantages of Private Cloud</w:t>
      </w:r>
    </w:p>
    <w:p w14:paraId="510E9B8F" w14:textId="387294FE" w:rsidR="009A4AD3" w:rsidRPr="009A4AD3" w:rsidRDefault="009A4AD3" w:rsidP="009A4A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E0D96E" w14:textId="77777777" w:rsidR="009A4AD3" w:rsidRPr="009A4AD3" w:rsidRDefault="009A4AD3" w:rsidP="009A4AD3">
      <w:pPr>
        <w:numPr>
          <w:ilvl w:val="0"/>
          <w:numId w:val="2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High security</w:t>
      </w:r>
      <w:r w:rsidRPr="009A4AD3">
        <w:rPr>
          <w:rFonts w:ascii="Roboto Mono" w:hAnsi="Roboto Mono"/>
        </w:rPr>
        <w:t>: Dedicated resources minimize exposure to external threats.</w:t>
      </w:r>
    </w:p>
    <w:p w14:paraId="1A0224E2" w14:textId="77777777" w:rsidR="009A4AD3" w:rsidRPr="009A4AD3" w:rsidRDefault="009A4AD3" w:rsidP="009A4AD3">
      <w:pPr>
        <w:numPr>
          <w:ilvl w:val="0"/>
          <w:numId w:val="2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lastRenderedPageBreak/>
        <w:t>Greater control</w:t>
      </w:r>
      <w:r w:rsidRPr="009A4AD3">
        <w:rPr>
          <w:rFonts w:ascii="Roboto Mono" w:hAnsi="Roboto Mono"/>
        </w:rPr>
        <w:t>: Organizations control hardware, network, and storage configurations.</w:t>
      </w:r>
    </w:p>
    <w:p w14:paraId="5F4DB65C" w14:textId="77777777" w:rsidR="009A4AD3" w:rsidRPr="009A4AD3" w:rsidRDefault="009A4AD3" w:rsidP="009A4AD3">
      <w:pPr>
        <w:numPr>
          <w:ilvl w:val="0"/>
          <w:numId w:val="2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Customization</w:t>
      </w:r>
      <w:r w:rsidRPr="009A4AD3">
        <w:rPr>
          <w:rFonts w:ascii="Roboto Mono" w:hAnsi="Roboto Mono"/>
        </w:rPr>
        <w:t>: Tailor infrastructure to specific workloads and compliance needs.</w:t>
      </w:r>
    </w:p>
    <w:p w14:paraId="4359D378" w14:textId="77777777" w:rsidR="009A4AD3" w:rsidRPr="009A4AD3" w:rsidRDefault="009A4AD3" w:rsidP="009A4AD3">
      <w:pPr>
        <w:numPr>
          <w:ilvl w:val="0"/>
          <w:numId w:val="2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Performance reliability</w:t>
      </w:r>
      <w:r w:rsidRPr="009A4AD3">
        <w:rPr>
          <w:rFonts w:ascii="Roboto Mono" w:hAnsi="Roboto Mono"/>
        </w:rPr>
        <w:t>: No resource contention with other organizations.</w:t>
      </w:r>
    </w:p>
    <w:p w14:paraId="68127995" w14:textId="77777777" w:rsidR="009A4AD3" w:rsidRPr="009A4AD3" w:rsidRDefault="009A4AD3" w:rsidP="009A4AD3">
      <w:pPr>
        <w:numPr>
          <w:ilvl w:val="0"/>
          <w:numId w:val="2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Regulatory compliance</w:t>
      </w:r>
      <w:r w:rsidRPr="009A4AD3">
        <w:rPr>
          <w:rFonts w:ascii="Roboto Mono" w:hAnsi="Roboto Mono"/>
        </w:rPr>
        <w:t>: Easier to comply with industry-specific laws and standards.</w:t>
      </w:r>
    </w:p>
    <w:p w14:paraId="27CF44EA" w14:textId="77777777" w:rsidR="009A4AD3" w:rsidRPr="009A4AD3" w:rsidRDefault="009A4AD3" w:rsidP="009A4AD3">
      <w:pPr>
        <w:rPr>
          <w:rFonts w:ascii="Roboto Mono" w:hAnsi="Roboto Mono"/>
        </w:rPr>
      </w:pPr>
      <w:r w:rsidRPr="009A4AD3">
        <w:rPr>
          <w:rFonts w:ascii="Roboto Mono" w:hAnsi="Roboto Mono"/>
        </w:rPr>
        <w:pict w14:anchorId="7E2D7361">
          <v:rect id="_x0000_i1136" style="width:0;height:1.5pt" o:hralign="center" o:hrstd="t" o:hr="t" fillcolor="#a0a0a0" stroked="f"/>
        </w:pict>
      </w:r>
    </w:p>
    <w:p w14:paraId="55937B2E" w14:textId="77777777" w:rsidR="009A4AD3" w:rsidRDefault="009A4AD3" w:rsidP="009A4AD3">
      <w:pPr>
        <w:pStyle w:val="Heading2"/>
      </w:pPr>
      <w:r w:rsidRPr="009A4AD3">
        <w:rPr>
          <w:rFonts w:ascii="Segoe UI Emoji" w:hAnsi="Segoe UI Emoji" w:cs="Segoe UI Emoji"/>
        </w:rPr>
        <w:t>⚠️</w:t>
      </w:r>
      <w:r w:rsidRPr="009A4AD3">
        <w:t xml:space="preserve"> Disadvantages / Challenges</w:t>
      </w:r>
    </w:p>
    <w:p w14:paraId="6021D2AA" w14:textId="0C9BBE92" w:rsidR="009A4AD3" w:rsidRPr="009A4AD3" w:rsidRDefault="009A4AD3" w:rsidP="009A4A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E97A11" w14:textId="77777777" w:rsidR="009A4AD3" w:rsidRPr="009A4AD3" w:rsidRDefault="009A4AD3" w:rsidP="009A4AD3">
      <w:pPr>
        <w:numPr>
          <w:ilvl w:val="0"/>
          <w:numId w:val="3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Higher cost</w:t>
      </w:r>
      <w:r w:rsidRPr="009A4AD3">
        <w:rPr>
          <w:rFonts w:ascii="Roboto Mono" w:hAnsi="Roboto Mono"/>
        </w:rPr>
        <w:t>: Requires investment in hardware, maintenance, and management.</w:t>
      </w:r>
    </w:p>
    <w:p w14:paraId="38FC964C" w14:textId="77777777" w:rsidR="009A4AD3" w:rsidRPr="009A4AD3" w:rsidRDefault="009A4AD3" w:rsidP="009A4AD3">
      <w:pPr>
        <w:numPr>
          <w:ilvl w:val="0"/>
          <w:numId w:val="3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Management complexity</w:t>
      </w:r>
      <w:r w:rsidRPr="009A4AD3">
        <w:rPr>
          <w:rFonts w:ascii="Roboto Mono" w:hAnsi="Roboto Mono"/>
        </w:rPr>
        <w:t>: IT staff must manage, update, and secure the infrastructure.</w:t>
      </w:r>
    </w:p>
    <w:p w14:paraId="4D1EBD52" w14:textId="77777777" w:rsidR="009A4AD3" w:rsidRPr="009A4AD3" w:rsidRDefault="009A4AD3" w:rsidP="009A4AD3">
      <w:pPr>
        <w:numPr>
          <w:ilvl w:val="0"/>
          <w:numId w:val="3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Limited scalability</w:t>
      </w:r>
      <w:r w:rsidRPr="009A4AD3">
        <w:rPr>
          <w:rFonts w:ascii="Roboto Mono" w:hAnsi="Roboto Mono"/>
        </w:rPr>
        <w:t>: Scaling requires additional physical resources and planning.</w:t>
      </w:r>
    </w:p>
    <w:p w14:paraId="2F51D938" w14:textId="77777777" w:rsidR="009A4AD3" w:rsidRPr="009A4AD3" w:rsidRDefault="009A4AD3" w:rsidP="009A4AD3">
      <w:pPr>
        <w:numPr>
          <w:ilvl w:val="0"/>
          <w:numId w:val="3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Longer deployment time</w:t>
      </w:r>
      <w:r w:rsidRPr="009A4AD3">
        <w:rPr>
          <w:rFonts w:ascii="Roboto Mono" w:hAnsi="Roboto Mono"/>
        </w:rPr>
        <w:t>: Setting up a private cloud takes more time compared to public cloud.</w:t>
      </w:r>
    </w:p>
    <w:p w14:paraId="7206F86E" w14:textId="77777777" w:rsidR="009A4AD3" w:rsidRPr="009A4AD3" w:rsidRDefault="009A4AD3" w:rsidP="009A4AD3">
      <w:pPr>
        <w:rPr>
          <w:rFonts w:ascii="Roboto Mono" w:hAnsi="Roboto Mono"/>
        </w:rPr>
      </w:pPr>
      <w:r w:rsidRPr="009A4AD3">
        <w:rPr>
          <w:rFonts w:ascii="Roboto Mono" w:hAnsi="Roboto Mono"/>
        </w:rPr>
        <w:pict w14:anchorId="30B04102">
          <v:rect id="_x0000_i1137" style="width:0;height:1.5pt" o:hralign="center" o:hrstd="t" o:hr="t" fillcolor="#a0a0a0" stroked="f"/>
        </w:pict>
      </w:r>
    </w:p>
    <w:p w14:paraId="107591EB" w14:textId="77777777" w:rsidR="009A4AD3" w:rsidRDefault="009A4AD3" w:rsidP="009A4AD3">
      <w:pPr>
        <w:pStyle w:val="Heading2"/>
      </w:pPr>
      <w:r w:rsidRPr="009A4AD3">
        <w:rPr>
          <w:rFonts w:ascii="Segoe UI Emoji" w:hAnsi="Segoe UI Emoji" w:cs="Segoe UI Emoji"/>
        </w:rPr>
        <w:t>🛠️</w:t>
      </w:r>
      <w:r w:rsidRPr="009A4AD3">
        <w:t xml:space="preserve"> Private Cloud Service Models</w:t>
      </w:r>
    </w:p>
    <w:p w14:paraId="14069C3E" w14:textId="5CA4BF6D" w:rsidR="009A4AD3" w:rsidRPr="009A4AD3" w:rsidRDefault="009A4AD3" w:rsidP="009A4A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6BA4E3" w14:textId="77777777" w:rsidR="009A4AD3" w:rsidRDefault="009A4AD3" w:rsidP="009A4AD3">
      <w:pPr>
        <w:rPr>
          <w:rFonts w:ascii="Roboto Mono" w:hAnsi="Roboto Mono"/>
        </w:rPr>
      </w:pPr>
      <w:r w:rsidRPr="009A4AD3">
        <w:rPr>
          <w:rFonts w:ascii="Roboto Mono" w:hAnsi="Roboto Mono"/>
        </w:rPr>
        <w:t>Private clouds can also provide the same service models as public clouds but in a dedicated environment:</w:t>
      </w:r>
    </w:p>
    <w:p w14:paraId="5AF8D0B3" w14:textId="1A35E147" w:rsidR="00A330DD" w:rsidRPr="009A4AD3" w:rsidRDefault="00A330DD" w:rsidP="009A4AD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010328B" wp14:editId="3C7AFAB9">
            <wp:extent cx="5943600" cy="1744345"/>
            <wp:effectExtent l="0" t="0" r="0" b="8255"/>
            <wp:docPr id="89480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09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5628"/>
        <w:gridCol w:w="2936"/>
      </w:tblGrid>
      <w:tr w:rsidR="009A4AD3" w:rsidRPr="009A4AD3" w14:paraId="5C3603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15B01" w14:textId="77777777" w:rsidR="009A4AD3" w:rsidRPr="009A4AD3" w:rsidRDefault="009A4AD3" w:rsidP="009A4AD3">
            <w:pPr>
              <w:rPr>
                <w:rFonts w:ascii="Roboto Mono" w:hAnsi="Roboto Mono"/>
                <w:b/>
                <w:bCs/>
              </w:rPr>
            </w:pPr>
            <w:r w:rsidRPr="009A4AD3">
              <w:rPr>
                <w:rFonts w:ascii="Roboto Mono" w:hAnsi="Roboto Mono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62CF43B" w14:textId="77777777" w:rsidR="009A4AD3" w:rsidRPr="009A4AD3" w:rsidRDefault="009A4AD3" w:rsidP="009A4AD3">
            <w:pPr>
              <w:rPr>
                <w:rFonts w:ascii="Roboto Mono" w:hAnsi="Roboto Mono"/>
                <w:b/>
                <w:bCs/>
              </w:rPr>
            </w:pPr>
            <w:r w:rsidRPr="009A4AD3">
              <w:rPr>
                <w:rFonts w:ascii="Roboto Mono" w:hAnsi="Roboto Mono"/>
                <w:b/>
                <w:bCs/>
              </w:rPr>
              <w:t>What it Provides</w:t>
            </w:r>
          </w:p>
        </w:tc>
        <w:tc>
          <w:tcPr>
            <w:tcW w:w="0" w:type="auto"/>
            <w:vAlign w:val="center"/>
            <w:hideMark/>
          </w:tcPr>
          <w:p w14:paraId="25A23E1F" w14:textId="77777777" w:rsidR="009A4AD3" w:rsidRPr="009A4AD3" w:rsidRDefault="009A4AD3" w:rsidP="009A4AD3">
            <w:pPr>
              <w:rPr>
                <w:rFonts w:ascii="Roboto Mono" w:hAnsi="Roboto Mono"/>
                <w:b/>
                <w:bCs/>
              </w:rPr>
            </w:pPr>
            <w:r w:rsidRPr="009A4AD3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9A4AD3" w:rsidRPr="009A4AD3" w14:paraId="05B77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9AC5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  <w:b/>
                <w:bCs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19C5457F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</w:rPr>
              <w:t>Virtualized computing resources dedicated to the organization.</w:t>
            </w:r>
          </w:p>
        </w:tc>
        <w:tc>
          <w:tcPr>
            <w:tcW w:w="0" w:type="auto"/>
            <w:vAlign w:val="center"/>
            <w:hideMark/>
          </w:tcPr>
          <w:p w14:paraId="4007C904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</w:rPr>
              <w:t>VMware vSphere, OpenStack</w:t>
            </w:r>
          </w:p>
        </w:tc>
      </w:tr>
      <w:tr w:rsidR="009A4AD3" w:rsidRPr="009A4AD3" w14:paraId="3B612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34264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  <w:b/>
                <w:bCs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1146D8F0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</w:rPr>
              <w:t>Platform for building and deploying applications on private infrastructure.</w:t>
            </w:r>
          </w:p>
        </w:tc>
        <w:tc>
          <w:tcPr>
            <w:tcW w:w="0" w:type="auto"/>
            <w:vAlign w:val="center"/>
            <w:hideMark/>
          </w:tcPr>
          <w:p w14:paraId="65FD2429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</w:rPr>
              <w:t>Red Hat OpenShift, Cloud Foundry</w:t>
            </w:r>
          </w:p>
        </w:tc>
      </w:tr>
      <w:tr w:rsidR="009A4AD3" w:rsidRPr="009A4AD3" w14:paraId="0FB31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8C2B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  <w:b/>
                <w:bCs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6347FCF9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</w:rPr>
              <w:t>Applications hosted on private infrastructure for organizational use.</w:t>
            </w:r>
          </w:p>
        </w:tc>
        <w:tc>
          <w:tcPr>
            <w:tcW w:w="0" w:type="auto"/>
            <w:vAlign w:val="center"/>
            <w:hideMark/>
          </w:tcPr>
          <w:p w14:paraId="5BC0D4DE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</w:rPr>
              <w:t>SAP S/4HANA Cloud (private edition)</w:t>
            </w:r>
          </w:p>
        </w:tc>
      </w:tr>
    </w:tbl>
    <w:p w14:paraId="65A68DEF" w14:textId="77777777" w:rsidR="009A4AD3" w:rsidRPr="009A4AD3" w:rsidRDefault="009A4AD3" w:rsidP="009A4AD3">
      <w:pPr>
        <w:rPr>
          <w:rFonts w:ascii="Roboto Mono" w:hAnsi="Roboto Mono"/>
        </w:rPr>
      </w:pPr>
      <w:r w:rsidRPr="009A4AD3">
        <w:rPr>
          <w:rFonts w:ascii="Roboto Mono" w:hAnsi="Roboto Mono"/>
        </w:rPr>
        <w:pict w14:anchorId="74BAAB70">
          <v:rect id="_x0000_i1138" style="width:0;height:1.5pt" o:hralign="center" o:hrstd="t" o:hr="t" fillcolor="#a0a0a0" stroked="f"/>
        </w:pict>
      </w:r>
    </w:p>
    <w:p w14:paraId="419FFDD0" w14:textId="77777777" w:rsidR="009A4AD3" w:rsidRDefault="009A4AD3" w:rsidP="009A4AD3">
      <w:pPr>
        <w:pStyle w:val="Heading2"/>
      </w:pPr>
      <w:r w:rsidRPr="009A4AD3">
        <w:rPr>
          <w:rFonts w:ascii="Segoe UI Emoji" w:hAnsi="Segoe UI Emoji" w:cs="Segoe UI Emoji"/>
        </w:rPr>
        <w:t>🌐</w:t>
      </w:r>
      <w:r w:rsidRPr="009A4AD3">
        <w:t xml:space="preserve"> Examples of Private Cloud Solutions</w:t>
      </w:r>
    </w:p>
    <w:p w14:paraId="4FA59681" w14:textId="1E8BC2E2" w:rsidR="009A4AD3" w:rsidRPr="009A4AD3" w:rsidRDefault="009A4AD3" w:rsidP="009A4A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D8F54C" w14:textId="77777777" w:rsidR="009A4AD3" w:rsidRPr="009A4AD3" w:rsidRDefault="009A4AD3" w:rsidP="009A4AD3">
      <w:pPr>
        <w:numPr>
          <w:ilvl w:val="0"/>
          <w:numId w:val="4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VMware vSphere / VMware Cloud Foundation</w:t>
      </w:r>
      <w:r w:rsidRPr="009A4AD3">
        <w:rPr>
          <w:rFonts w:ascii="Roboto Mono" w:hAnsi="Roboto Mono"/>
        </w:rPr>
        <w:t xml:space="preserve"> – widely used for on-premises private cloud.</w:t>
      </w:r>
    </w:p>
    <w:p w14:paraId="6B472B31" w14:textId="77777777" w:rsidR="009A4AD3" w:rsidRPr="009A4AD3" w:rsidRDefault="009A4AD3" w:rsidP="009A4AD3">
      <w:pPr>
        <w:numPr>
          <w:ilvl w:val="0"/>
          <w:numId w:val="4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OpenStack</w:t>
      </w:r>
      <w:r w:rsidRPr="009A4AD3">
        <w:rPr>
          <w:rFonts w:ascii="Roboto Mono" w:hAnsi="Roboto Mono"/>
        </w:rPr>
        <w:t xml:space="preserve"> – open-source platform for building private clouds.</w:t>
      </w:r>
    </w:p>
    <w:p w14:paraId="2450D4B0" w14:textId="77777777" w:rsidR="009A4AD3" w:rsidRPr="009A4AD3" w:rsidRDefault="009A4AD3" w:rsidP="009A4AD3">
      <w:pPr>
        <w:numPr>
          <w:ilvl w:val="0"/>
          <w:numId w:val="4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Microsoft Azure Stack</w:t>
      </w:r>
      <w:r w:rsidRPr="009A4AD3">
        <w:rPr>
          <w:rFonts w:ascii="Roboto Mono" w:hAnsi="Roboto Mono"/>
        </w:rPr>
        <w:t xml:space="preserve"> – brings Azure services into on-premises private clouds.</w:t>
      </w:r>
    </w:p>
    <w:p w14:paraId="4BFC2E57" w14:textId="77777777" w:rsidR="009A4AD3" w:rsidRPr="009A4AD3" w:rsidRDefault="009A4AD3" w:rsidP="009A4AD3">
      <w:pPr>
        <w:numPr>
          <w:ilvl w:val="0"/>
          <w:numId w:val="4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IBM Cloud Private</w:t>
      </w:r>
      <w:r w:rsidRPr="009A4AD3">
        <w:rPr>
          <w:rFonts w:ascii="Roboto Mono" w:hAnsi="Roboto Mono"/>
        </w:rPr>
        <w:t xml:space="preserve"> – enterprise-focused private cloud solution.</w:t>
      </w:r>
    </w:p>
    <w:p w14:paraId="248AA79C" w14:textId="77777777" w:rsidR="009A4AD3" w:rsidRPr="009A4AD3" w:rsidRDefault="009A4AD3" w:rsidP="009A4AD3">
      <w:pPr>
        <w:rPr>
          <w:rFonts w:ascii="Roboto Mono" w:hAnsi="Roboto Mono"/>
        </w:rPr>
      </w:pPr>
      <w:r w:rsidRPr="009A4AD3">
        <w:rPr>
          <w:rFonts w:ascii="Roboto Mono" w:hAnsi="Roboto Mono"/>
        </w:rPr>
        <w:pict w14:anchorId="384FCCFE">
          <v:rect id="_x0000_i1139" style="width:0;height:1.5pt" o:hralign="center" o:hrstd="t" o:hr="t" fillcolor="#a0a0a0" stroked="f"/>
        </w:pict>
      </w:r>
    </w:p>
    <w:p w14:paraId="764CC3A4" w14:textId="77777777" w:rsidR="009A4AD3" w:rsidRDefault="009A4AD3" w:rsidP="009A4AD3">
      <w:pPr>
        <w:pStyle w:val="Heading2"/>
      </w:pPr>
      <w:r w:rsidRPr="009A4AD3">
        <w:rPr>
          <w:rFonts w:ascii="Segoe UI Emoji" w:hAnsi="Segoe UI Emoji" w:cs="Segoe UI Emoji"/>
        </w:rPr>
        <w:lastRenderedPageBreak/>
        <w:t>📝</w:t>
      </w:r>
      <w:r w:rsidRPr="009A4AD3">
        <w:t xml:space="preserve"> Use Cases of Private Cloud</w:t>
      </w:r>
    </w:p>
    <w:p w14:paraId="007739CB" w14:textId="78F0C54F" w:rsidR="009A4AD3" w:rsidRPr="009A4AD3" w:rsidRDefault="009A4AD3" w:rsidP="009A4A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FA5EB7" w14:textId="77777777" w:rsidR="009A4AD3" w:rsidRPr="009A4AD3" w:rsidRDefault="009A4AD3" w:rsidP="009A4AD3">
      <w:pPr>
        <w:numPr>
          <w:ilvl w:val="0"/>
          <w:numId w:val="5"/>
        </w:numPr>
        <w:rPr>
          <w:rFonts w:ascii="Roboto Mono" w:hAnsi="Roboto Mono"/>
        </w:rPr>
      </w:pPr>
      <w:r w:rsidRPr="009A4AD3">
        <w:rPr>
          <w:rFonts w:ascii="Roboto Mono" w:hAnsi="Roboto Mono"/>
        </w:rPr>
        <w:t xml:space="preserve">Organizations handling </w:t>
      </w:r>
      <w:r w:rsidRPr="009A4AD3">
        <w:rPr>
          <w:rFonts w:ascii="Roboto Mono" w:hAnsi="Roboto Mono"/>
          <w:b/>
          <w:bCs/>
        </w:rPr>
        <w:t>sensitive or regulated data</w:t>
      </w:r>
      <w:r w:rsidRPr="009A4AD3">
        <w:rPr>
          <w:rFonts w:ascii="Roboto Mono" w:hAnsi="Roboto Mono"/>
        </w:rPr>
        <w:t>, e.g., healthcare, finance.</w:t>
      </w:r>
    </w:p>
    <w:p w14:paraId="1510814D" w14:textId="77777777" w:rsidR="009A4AD3" w:rsidRPr="009A4AD3" w:rsidRDefault="009A4AD3" w:rsidP="009A4AD3">
      <w:pPr>
        <w:numPr>
          <w:ilvl w:val="0"/>
          <w:numId w:val="5"/>
        </w:numPr>
        <w:rPr>
          <w:rFonts w:ascii="Roboto Mono" w:hAnsi="Roboto Mono"/>
        </w:rPr>
      </w:pPr>
      <w:r w:rsidRPr="009A4AD3">
        <w:rPr>
          <w:rFonts w:ascii="Roboto Mono" w:hAnsi="Roboto Mono"/>
        </w:rPr>
        <w:t xml:space="preserve">Enterprises requiring </w:t>
      </w:r>
      <w:r w:rsidRPr="009A4AD3">
        <w:rPr>
          <w:rFonts w:ascii="Roboto Mono" w:hAnsi="Roboto Mono"/>
          <w:b/>
          <w:bCs/>
        </w:rPr>
        <w:t>full control over infrastructure</w:t>
      </w:r>
      <w:r w:rsidRPr="009A4AD3">
        <w:rPr>
          <w:rFonts w:ascii="Roboto Mono" w:hAnsi="Roboto Mono"/>
        </w:rPr>
        <w:t xml:space="preserve"> and performance.</w:t>
      </w:r>
    </w:p>
    <w:p w14:paraId="353D3353" w14:textId="77777777" w:rsidR="009A4AD3" w:rsidRPr="009A4AD3" w:rsidRDefault="009A4AD3" w:rsidP="009A4AD3">
      <w:pPr>
        <w:numPr>
          <w:ilvl w:val="0"/>
          <w:numId w:val="5"/>
        </w:numPr>
        <w:rPr>
          <w:rFonts w:ascii="Roboto Mono" w:hAnsi="Roboto Mono"/>
        </w:rPr>
      </w:pPr>
      <w:r w:rsidRPr="009A4AD3">
        <w:rPr>
          <w:rFonts w:ascii="Roboto Mono" w:hAnsi="Roboto Mono"/>
        </w:rPr>
        <w:t xml:space="preserve">Development and testing environments where </w:t>
      </w:r>
      <w:r w:rsidRPr="009A4AD3">
        <w:rPr>
          <w:rFonts w:ascii="Roboto Mono" w:hAnsi="Roboto Mono"/>
          <w:b/>
          <w:bCs/>
        </w:rPr>
        <w:t>custom configurations</w:t>
      </w:r>
      <w:r w:rsidRPr="009A4AD3">
        <w:rPr>
          <w:rFonts w:ascii="Roboto Mono" w:hAnsi="Roboto Mono"/>
        </w:rPr>
        <w:t xml:space="preserve"> are needed.</w:t>
      </w:r>
    </w:p>
    <w:p w14:paraId="07E6D484" w14:textId="77777777" w:rsidR="009A4AD3" w:rsidRPr="009A4AD3" w:rsidRDefault="009A4AD3" w:rsidP="009A4AD3">
      <w:pPr>
        <w:numPr>
          <w:ilvl w:val="0"/>
          <w:numId w:val="5"/>
        </w:numPr>
        <w:rPr>
          <w:rFonts w:ascii="Roboto Mono" w:hAnsi="Roboto Mono"/>
        </w:rPr>
      </w:pPr>
      <w:r w:rsidRPr="009A4AD3">
        <w:rPr>
          <w:rFonts w:ascii="Roboto Mono" w:hAnsi="Roboto Mono"/>
        </w:rPr>
        <w:t xml:space="preserve">Workloads with </w:t>
      </w:r>
      <w:r w:rsidRPr="009A4AD3">
        <w:rPr>
          <w:rFonts w:ascii="Roboto Mono" w:hAnsi="Roboto Mono"/>
          <w:b/>
          <w:bCs/>
        </w:rPr>
        <w:t>predictable resource usage</w:t>
      </w:r>
      <w:r w:rsidRPr="009A4AD3">
        <w:rPr>
          <w:rFonts w:ascii="Roboto Mono" w:hAnsi="Roboto Mono"/>
        </w:rPr>
        <w:t xml:space="preserve"> or long-term, mission-critical applications.</w:t>
      </w:r>
    </w:p>
    <w:p w14:paraId="3D738BDE" w14:textId="77777777" w:rsidR="009A4AD3" w:rsidRPr="009A4AD3" w:rsidRDefault="009A4AD3" w:rsidP="009A4AD3">
      <w:pPr>
        <w:rPr>
          <w:rFonts w:ascii="Roboto Mono" w:hAnsi="Roboto Mono"/>
        </w:rPr>
      </w:pPr>
      <w:r w:rsidRPr="009A4AD3">
        <w:rPr>
          <w:rFonts w:ascii="Roboto Mono" w:hAnsi="Roboto Mono"/>
        </w:rPr>
        <w:pict w14:anchorId="6877F5ED">
          <v:rect id="_x0000_i1140" style="width:0;height:1.5pt" o:hralign="center" o:hrstd="t" o:hr="t" fillcolor="#a0a0a0" stroked="f"/>
        </w:pict>
      </w:r>
    </w:p>
    <w:p w14:paraId="14C99B2B" w14:textId="77777777" w:rsidR="009A4AD3" w:rsidRDefault="009A4AD3" w:rsidP="009A4AD3">
      <w:pPr>
        <w:pStyle w:val="Heading2"/>
      </w:pPr>
      <w:r w:rsidRPr="009A4AD3">
        <w:rPr>
          <w:rFonts w:ascii="Segoe UI Emoji" w:hAnsi="Segoe UI Emoji" w:cs="Segoe UI Emoji"/>
        </w:rPr>
        <w:t>📌</w:t>
      </w:r>
      <w:r w:rsidRPr="009A4AD3">
        <w:t xml:space="preserve"> Summary</w:t>
      </w:r>
    </w:p>
    <w:p w14:paraId="155147B4" w14:textId="6A387FCF" w:rsidR="009A4AD3" w:rsidRPr="009A4AD3" w:rsidRDefault="009A4AD3" w:rsidP="009A4A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527A18" w14:textId="77777777" w:rsidR="009A4AD3" w:rsidRPr="009A4AD3" w:rsidRDefault="009A4AD3" w:rsidP="009A4AD3">
      <w:pPr>
        <w:rPr>
          <w:rFonts w:ascii="Roboto Mono" w:hAnsi="Roboto Mono"/>
        </w:rPr>
      </w:pPr>
      <w:r w:rsidRPr="009A4AD3">
        <w:rPr>
          <w:rFonts w:ascii="Roboto Mono" w:hAnsi="Roboto Mono"/>
        </w:rPr>
        <w:t xml:space="preserve">The </w:t>
      </w:r>
      <w:r w:rsidRPr="009A4AD3">
        <w:rPr>
          <w:rFonts w:ascii="Roboto Mono" w:hAnsi="Roboto Mono"/>
          <w:b/>
          <w:bCs/>
        </w:rPr>
        <w:t>Private Cloud</w:t>
      </w:r>
      <w:r w:rsidRPr="009A4AD3">
        <w:rPr>
          <w:rFonts w:ascii="Roboto Mono" w:hAnsi="Roboto Mono"/>
        </w:rPr>
        <w:t xml:space="preserve"> is a dedicated cloud environment designed for a single organization, offering </w:t>
      </w:r>
      <w:r w:rsidRPr="009A4AD3">
        <w:rPr>
          <w:rFonts w:ascii="Roboto Mono" w:hAnsi="Roboto Mono"/>
          <w:b/>
          <w:bCs/>
        </w:rPr>
        <w:t>high security, control, and compliance</w:t>
      </w:r>
      <w:r w:rsidRPr="009A4AD3">
        <w:rPr>
          <w:rFonts w:ascii="Roboto Mono" w:hAnsi="Roboto Mono"/>
        </w:rPr>
        <w:t xml:space="preserve">. While it comes with higher costs and management complexity, it is ideal for organizations with sensitive data, regulatory requirements, or custom infrastructure needs. Private cloud solutions support </w:t>
      </w:r>
      <w:r w:rsidRPr="009A4AD3">
        <w:rPr>
          <w:rFonts w:ascii="Roboto Mono" w:hAnsi="Roboto Mono"/>
          <w:b/>
          <w:bCs/>
        </w:rPr>
        <w:t>IaaS, PaaS, and SaaS</w:t>
      </w:r>
      <w:r w:rsidRPr="009A4AD3">
        <w:rPr>
          <w:rFonts w:ascii="Roboto Mono" w:hAnsi="Roboto Mono"/>
        </w:rPr>
        <w:t xml:space="preserve">, and popular platforms include </w:t>
      </w:r>
      <w:r w:rsidRPr="009A4AD3">
        <w:rPr>
          <w:rFonts w:ascii="Roboto Mono" w:hAnsi="Roboto Mono"/>
          <w:b/>
          <w:bCs/>
        </w:rPr>
        <w:t>VMware, OpenStack, Azure Stack, and IBM Cloud Private</w:t>
      </w:r>
      <w:r w:rsidRPr="009A4AD3">
        <w:rPr>
          <w:rFonts w:ascii="Roboto Mono" w:hAnsi="Roboto Mono"/>
        </w:rPr>
        <w:t>.</w:t>
      </w:r>
    </w:p>
    <w:p w14:paraId="0FF11850" w14:textId="657C54AD" w:rsidR="009A4AD3" w:rsidRPr="009A4AD3" w:rsidRDefault="009A4AD3" w:rsidP="00BC75B3">
      <w:pPr>
        <w:rPr>
          <w:rFonts w:ascii="Roboto Mono" w:hAnsi="Roboto Mono"/>
        </w:rPr>
      </w:pPr>
      <w:r w:rsidRPr="009A4AD3">
        <w:rPr>
          <w:rFonts w:ascii="Roboto Mono" w:hAnsi="Roboto Mono"/>
        </w:rPr>
        <w:pict w14:anchorId="5D227424">
          <v:rect id="_x0000_i1141" style="width:0;height:1.5pt" o:hralign="center" o:hrstd="t" o:hr="t" fillcolor="#a0a0a0" stroked="f"/>
        </w:pict>
      </w:r>
    </w:p>
    <w:p w14:paraId="162B5910" w14:textId="77777777" w:rsidR="00A70480" w:rsidRPr="009A4AD3" w:rsidRDefault="00A70480">
      <w:pPr>
        <w:rPr>
          <w:rFonts w:ascii="Roboto Mono" w:hAnsi="Roboto Mono"/>
        </w:rPr>
      </w:pPr>
    </w:p>
    <w:sectPr w:rsidR="00A70480" w:rsidRPr="009A4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E44"/>
    <w:multiLevelType w:val="multilevel"/>
    <w:tmpl w:val="D61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24977"/>
    <w:multiLevelType w:val="multilevel"/>
    <w:tmpl w:val="2560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075D5"/>
    <w:multiLevelType w:val="multilevel"/>
    <w:tmpl w:val="913C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565E8"/>
    <w:multiLevelType w:val="multilevel"/>
    <w:tmpl w:val="9F8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D7E26"/>
    <w:multiLevelType w:val="multilevel"/>
    <w:tmpl w:val="87D4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430618">
    <w:abstractNumId w:val="3"/>
  </w:num>
  <w:num w:numId="2" w16cid:durableId="248853176">
    <w:abstractNumId w:val="2"/>
  </w:num>
  <w:num w:numId="3" w16cid:durableId="1493521644">
    <w:abstractNumId w:val="1"/>
  </w:num>
  <w:num w:numId="4" w16cid:durableId="1955090418">
    <w:abstractNumId w:val="0"/>
  </w:num>
  <w:num w:numId="5" w16cid:durableId="526526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F57"/>
    <w:rsid w:val="00047F57"/>
    <w:rsid w:val="002728FD"/>
    <w:rsid w:val="002D1F4F"/>
    <w:rsid w:val="00711B4D"/>
    <w:rsid w:val="008952B3"/>
    <w:rsid w:val="009A4AD3"/>
    <w:rsid w:val="00A330DD"/>
    <w:rsid w:val="00A70480"/>
    <w:rsid w:val="00BC75B3"/>
    <w:rsid w:val="00E6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A2A6E"/>
  <w15:chartTrackingRefBased/>
  <w15:docId w15:val="{A262A20D-8E27-468B-BE66-4492D32DD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7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7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2026-04-07T18:50:00Z</dcterms:created>
  <dcterms:modified xsi:type="dcterms:W3CDTF">2026-04-07T18:53:00Z</dcterms:modified>
</cp:coreProperties>
</file>