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ind w:hanging="90"/>
        <w:rPr/>
      </w:pPr>
      <w:r w:rsidDel="00000000" w:rsidR="00000000" w:rsidRPr="00000000">
        <w:rPr>
          <w:rtl w:val="0"/>
        </w:rPr>
        <w:t xml:space="preserve">Neel Gali</w:t>
      </w:r>
    </w:p>
    <w:p w:rsidR="00000000" w:rsidDel="00000000" w:rsidP="00000000" w:rsidRDefault="00000000" w:rsidRPr="00000000" w14:paraId="00000002">
      <w:pPr>
        <w:pStyle w:val="Title"/>
        <w:spacing w:line="276" w:lineRule="auto"/>
        <w:ind w:hanging="9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FullStack AI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hanging="9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neelgali7@gmail.com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+1(475)-291-1455 | Aust</w:t>
      </w:r>
      <w:r w:rsidDel="00000000" w:rsidR="00000000" w:rsidRPr="00000000">
        <w:rPr>
          <w:rtl w:val="0"/>
        </w:rPr>
        <w:t xml:space="preserve">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13" w:firstLine="0"/>
        <w:rPr/>
      </w:pP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184900</wp:posOffset>
                </wp:positionV>
                <wp:extent cx="6482080" cy="317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184900</wp:posOffset>
                </wp:positionV>
                <wp:extent cx="6482080" cy="3175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208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0" w:line="252.00000000000003" w:lineRule="auto"/>
        <w:ind w:left="253" w:right="243" w:hanging="20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Software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Engineer with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3+ years of proven ability contributing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entire feature lifecycle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cybersecurity,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workflows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autonomous vehicles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0" w:line="252.00000000000003" w:lineRule="auto"/>
        <w:ind w:left="253" w:right="243" w:firstLine="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251"/>
        </w:tabs>
        <w:ind w:left="253" w:hanging="209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Experienced in developing and maintaining robust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backend services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Java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Ruby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user interfaces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and TypeScript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native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serverless infrastructures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53" w:line="252.00000000000003" w:lineRule="auto"/>
        <w:ind w:left="253" w:right="171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Strong background in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LLM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AI-assisted analysis workflows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data processing and security controls across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AWS, Azure, and enterprise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166" w:line="252.00000000000003" w:lineRule="auto"/>
        <w:ind w:left="253" w:right="840" w:hanging="20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transition proof-of-concepts into governed,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production-ready workflows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real-time inference pipelines 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154" w:line="259" w:lineRule="auto"/>
        <w:ind w:left="253" w:right="1064" w:hanging="20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Hands-on experience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SQL/NOSQL Databases,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 infrastructure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tooling, and applied ML  </w:t>
      </w:r>
      <w:r w:rsidDel="00000000" w:rsidR="00000000" w:rsidRPr="00000000"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large scale production 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1" w:lineRule="auto"/>
        <w:ind w:firstLine="14"/>
        <w:rPr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185183</wp:posOffset>
                </wp:positionV>
                <wp:extent cx="6482080" cy="317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185183</wp:posOffset>
                </wp:positionV>
                <wp:extent cx="6482080" cy="3175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208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Languages &amp; Libraries: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Python, Java, Ruby, SQL, TensorFlow, OpenCV, PyTorch, TypeScript, JavaScript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Full Stack Development: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Node.js, React, Express.js, RESTful APIs, GraphQL, Ruby on Rails, Spring Boot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Machine Learning: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supervised &amp; unsupervised learning, classification, regression, clustering, model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validation, Image Augmentation.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 &amp; Agentic Systems: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LLMs (GPT, Opus, Gemini, llama), Frameworks (LangChain, LlamaIndex, Hugging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Face, BedRock ), Prompt Engineering, Tool-Calling Agents, RAG, Vector Search, n8n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Analytics &amp; Statistics: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exploratory data analysis, hypothesis testing, feature engineering, statistical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Databases &amp; Data Management: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SQL (MySQL, PostgreSQL), NoSQL (MongoDB, DynamoDB)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Scripting &amp; Automation: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PowerShell, Python, Bash, Power Automate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 Platforms &amp; Services: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AWS (Lambda, Step-Functions, SQS, API gateway, CDK, ECS, RDS), Azure, GCP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3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CI/CD &amp; DevOps: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Jenkins, GitHub Actions, Azure DevOps, Docker, Kubernetes, Terraform, Apache Kafka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13" w:firstLine="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184660</wp:posOffset>
                </wp:positionV>
                <wp:extent cx="6482080" cy="317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184660</wp:posOffset>
                </wp:positionV>
                <wp:extent cx="6482080" cy="31750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208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8410"/>
        </w:tabs>
        <w:spacing w:before="1" w:lineRule="auto"/>
        <w:ind w:left="14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Epik Solutions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Jun 2025 – Present</w:t>
      </w:r>
    </w:p>
    <w:p w:rsidR="00000000" w:rsidDel="00000000" w:rsidP="00000000" w:rsidRDefault="00000000" w:rsidRPr="00000000" w14:paraId="00000020">
      <w:pPr>
        <w:pStyle w:val="Heading2"/>
        <w:ind w:firstLine="13"/>
        <w:rPr/>
      </w:pPr>
      <w:r w:rsidDel="00000000" w:rsidR="00000000" w:rsidRPr="00000000">
        <w:rPr>
          <w:rtl w:val="0"/>
        </w:rPr>
        <w:t xml:space="preserve">Automation Engineer</w:t>
      </w:r>
    </w:p>
    <w:p w:rsidR="00000000" w:rsidDel="00000000" w:rsidP="00000000" w:rsidRDefault="00000000" w:rsidRPr="00000000" w14:paraId="00000021">
      <w:pPr>
        <w:spacing w:before="16" w:lineRule="auto"/>
        <w:ind w:left="13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Enterprise Security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Led development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AI-powered business process automation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solutions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Python, TypeScript, Power Platform and Azure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 integrate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cybersecurity platforms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security analysts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Architected and implemented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full stack custom workflow automation tools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leveraging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cloud-native services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microservices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166" w:line="259" w:lineRule="auto"/>
        <w:ind w:left="253" w:right="502" w:hanging="209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advanced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n8n workflows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API-based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integrations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orchestrating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pipelines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 aggregate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normalize metrics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from multiple systems into Dataverse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storage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166" w:line="259" w:lineRule="auto"/>
        <w:ind w:left="253" w:right="502" w:hanging="209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Automated KPI pipelines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performance dashboards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aligned with executive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investment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risk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stakeholders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transforming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raw datasets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decision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ready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insights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1"/>
          <w:tab w:val="left" w:leader="none" w:pos="253"/>
        </w:tabs>
        <w:spacing w:after="0" w:before="166" w:line="259" w:lineRule="auto"/>
        <w:ind w:left="253" w:right="502" w:hanging="209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Applied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LLM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assisted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analysis pipelines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 accelerate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exploratory data analysis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summarization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across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security datasets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while preserving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deterministic outputs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compliance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 Automate flows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Power Apps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solutions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Dataverse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as the backend, automating routine processes and enhancing end-user efficiency.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66" w:line="259" w:lineRule="auto"/>
        <w:ind w:left="253" w:right="502" w:hanging="209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Supported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cloud-based production deployments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addressing issues discovered after release</w:t>
      </w:r>
    </w:p>
    <w:p w:rsidR="00000000" w:rsidDel="00000000" w:rsidP="00000000" w:rsidRDefault="00000000" w:rsidRPr="00000000" w14:paraId="00000029">
      <w:pPr>
        <w:tabs>
          <w:tab w:val="left" w:leader="none" w:pos="251"/>
          <w:tab w:val="left" w:leader="none" w:pos="253"/>
        </w:tabs>
        <w:spacing w:before="36" w:line="259" w:lineRule="auto"/>
        <w:ind w:right="2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8147"/>
        </w:tabs>
        <w:spacing w:before="33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Samay Systems LLC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July 2024 – Jun 2025</w:t>
      </w:r>
    </w:p>
    <w:p w:rsidR="00000000" w:rsidDel="00000000" w:rsidP="00000000" w:rsidRDefault="00000000" w:rsidRPr="00000000" w14:paraId="0000002B">
      <w:pPr>
        <w:pStyle w:val="Heading2"/>
        <w:ind w:firstLine="13"/>
        <w:rPr/>
      </w:pPr>
      <w:bookmarkStart w:colFirst="0" w:colLast="0" w:name="_heading=h.n9e0gitn2ku4" w:id="0"/>
      <w:bookmarkEnd w:id="0"/>
      <w:r w:rsidDel="00000000" w:rsidR="00000000" w:rsidRPr="00000000">
        <w:rPr>
          <w:rtl w:val="0"/>
        </w:rPr>
        <w:t xml:space="preserve">Founding Engineer (Fullstack / AI)</w:t>
      </w:r>
    </w:p>
    <w:p w:rsidR="00000000" w:rsidDel="00000000" w:rsidP="00000000" w:rsidRDefault="00000000" w:rsidRPr="00000000" w14:paraId="0000002C">
      <w:pPr>
        <w:spacing w:before="17" w:lineRule="auto"/>
        <w:ind w:left="13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B2B SaaS Compliance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2.00000000000003" w:lineRule="auto"/>
        <w:ind w:left="253" w:right="225" w:hanging="209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Owned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end-to-end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AI-based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compliance automation service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built continuous monitoring,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control validation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centralized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evidence collection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automated tests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audit-friendly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11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 services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that collect, validate, and summarize evidence data from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AWS, Azure, GitHub, and Jira and several other MCP-enabled APIs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creating consistent inputs for downstream workflows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11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modular backend services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supporting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multi-tenant compliance validation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across multiple frameworks (SOC 2, ISO, etc.), enforcing strict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tenant isolation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at the schema and query layer.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509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AI-assisted compliance workflows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combining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LLM reasoning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with structured enterprise data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MCP-based tool calling and n8n-orchestrated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251"/>
        </w:tabs>
        <w:spacing w:before="123" w:lineRule="auto"/>
        <w:ind w:left="251" w:hanging="207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RAG-style querying over historical compliance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vector databases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allowing customers to ask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natural-language questions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receive contextual answers.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251"/>
        </w:tabs>
        <w:spacing w:before="123" w:lineRule="auto"/>
        <w:ind w:left="251" w:hanging="207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schemas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query workflows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a 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hybrid data model ( relational + graph)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enabling knowledge graphs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complex compliance relationships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alongside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structured compliance 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251"/>
        </w:tabs>
        <w:spacing w:before="123" w:lineRule="auto"/>
        <w:ind w:left="251" w:hanging="207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Deployed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services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cloud-native infrastructure, Docker, Kubernetes, and CI/CD pipelines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ensuring reliability across multiple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production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51"/>
          <w:tab w:val="left" w:leader="none" w:pos="253"/>
        </w:tabs>
        <w:spacing w:before="36" w:line="259" w:lineRule="auto"/>
        <w:ind w:right="2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180"/>
        </w:tabs>
        <w:spacing w:before="40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Monarch Tractor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 2023 – Aug 2023</w:t>
      </w:r>
    </w:p>
    <w:p w:rsidR="00000000" w:rsidDel="00000000" w:rsidP="00000000" w:rsidRDefault="00000000" w:rsidRPr="00000000" w14:paraId="00000036">
      <w:pPr>
        <w:pStyle w:val="Heading2"/>
        <w:ind w:left="14" w:firstLine="0"/>
        <w:rPr/>
      </w:pPr>
      <w:r w:rsidDel="00000000" w:rsidR="00000000" w:rsidRPr="00000000">
        <w:rPr>
          <w:rtl w:val="0"/>
        </w:rPr>
        <w:t xml:space="preserve">SDE Intern</w:t>
      </w:r>
    </w:p>
    <w:p w:rsidR="00000000" w:rsidDel="00000000" w:rsidP="00000000" w:rsidRDefault="00000000" w:rsidRPr="00000000" w14:paraId="00000037">
      <w:pPr>
        <w:spacing w:before="17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Autonomous Vehicles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2.00000000000003" w:lineRule="auto"/>
        <w:ind w:left="253" w:right="521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Supported development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computer-vision and ML pipelines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semi-autonomous agricultural vehicles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operating in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real-world environments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1255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Python-based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preprocessing pipelines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transform raw sensor and image data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into training-ready datasets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detection and prediction tasks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against operational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2.00000000000003" w:lineRule="auto"/>
        <w:ind w:left="253" w:right="621" w:hanging="209"/>
        <w:rPr>
          <w:rFonts w:ascii="Cambria" w:cs="Cambria" w:eastAsia="Cambria" w:hAnsi="Cambria"/>
          <w:i w:val="0"/>
          <w:iCs w:val="0"/>
          <w:sz w:val="16"/>
          <w:szCs w:val="1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UI enhancements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backend integrations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improve usability and reliability of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internal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30" w:line="259" w:lineRule="auto"/>
        <w:ind w:left="253" w:right="1020" w:hanging="209"/>
        <w:rPr>
          <w:rFonts w:ascii="Cambria" w:cs="Cambria" w:eastAsia="Cambria" w:hAnsi="Cambria"/>
          <w:i w:val="0"/>
          <w:iCs w:val="0"/>
          <w:sz w:val="16"/>
          <w:szCs w:val="1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Deployed models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cloud-hosted production environments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gaining hands-on experience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inference validation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C">
      <w:pPr>
        <w:tabs>
          <w:tab w:val="left" w:leader="none" w:pos="251"/>
          <w:tab w:val="left" w:leader="none" w:pos="253"/>
        </w:tabs>
        <w:spacing w:before="130" w:line="259" w:lineRule="auto"/>
        <w:ind w:left="253" w:right="10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241"/>
        </w:tabs>
        <w:spacing w:before="35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ZeMoSo Technologies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Jul 2021 – Aug 2022</w:t>
      </w:r>
    </w:p>
    <w:p w:rsidR="00000000" w:rsidDel="00000000" w:rsidP="00000000" w:rsidRDefault="00000000" w:rsidRPr="00000000" w14:paraId="0000003E">
      <w:pPr>
        <w:pStyle w:val="Heading2"/>
        <w:ind w:left="14" w:firstLine="0"/>
        <w:rPr/>
      </w:pPr>
      <w:r w:rsidDel="00000000" w:rsidR="00000000" w:rsidRPr="00000000">
        <w:rPr>
          <w:rtl w:val="0"/>
        </w:rPr>
        <w:t xml:space="preserve">Associate Software Engineer</w:t>
      </w:r>
    </w:p>
    <w:p w:rsidR="00000000" w:rsidDel="00000000" w:rsidP="00000000" w:rsidRDefault="00000000" w:rsidRPr="00000000" w14:paraId="0000003F">
      <w:pPr>
        <w:spacing w:before="17" w:lineRule="auto"/>
        <w:ind w:left="14" w:firstLine="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LabOps Automation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9" w:lineRule="auto"/>
        <w:ind w:left="253" w:right="245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Contributed to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cloud-based scientific operations platform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designed to trace experiments, samples, and data from project inception to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13" w:lineRule="auto"/>
        <w:ind w:left="253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Collaborated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scientists and operators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translate domain-specific workflows into structured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backend APIs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intuitive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UI components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54" w:line="259" w:lineRule="auto"/>
        <w:ind w:left="253" w:right="245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and 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 migration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files to create and manage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batch tables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ensuring schema consistency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left" w:leader="none" w:pos="251"/>
          <w:tab w:val="left" w:leader="none" w:pos="253"/>
        </w:tabs>
        <w:spacing w:before="123" w:line="259" w:lineRule="auto"/>
        <w:ind w:left="253" w:right="538" w:hanging="209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CI/CD pipelines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 validate models, enforce quality checks, and promote artifacts while maintaining auditability and security controls aligned with governance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firstLine="14"/>
        <w:rPr/>
      </w:pPr>
      <w:bookmarkStart w:colFirst="0" w:colLast="0" w:name="_heading=h.na2js17d090g" w:id="1"/>
      <w:bookmarkEnd w:id="1"/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184891</wp:posOffset>
                </wp:positionV>
                <wp:extent cx="6482080" cy="317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14485" y="3779365"/>
                          <a:ext cx="6463030" cy="1270"/>
                        </a:xfrm>
                        <a:custGeom>
                          <a:rect b="b" l="l" r="r" t="t"/>
                          <a:pathLst>
                            <a:path extrusionOk="0" h="120000"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184891</wp:posOffset>
                </wp:positionV>
                <wp:extent cx="6482080" cy="3175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208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before="233" w:lineRule="auto"/>
        <w:ind w:left="14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Master’s in Computer Science</w:t>
      </w:r>
      <w:r w:rsidDel="00000000" w:rsidR="00000000" w:rsidRPr="00000000">
        <w:rPr>
          <w:rtl w:val="0"/>
        </w:rPr>
        <w:t xml:space="preserve">, Oklahoma State University, Stillwater, OK</w:t>
      </w:r>
    </w:p>
    <w:p w:rsidR="00000000" w:rsidDel="00000000" w:rsidP="00000000" w:rsidRDefault="00000000" w:rsidRPr="00000000" w14:paraId="00000047">
      <w:pPr>
        <w:spacing w:before="13" w:lineRule="auto"/>
        <w:ind w:left="14" w:firstLine="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Bachelor’s in Computer Science</w:t>
      </w:r>
      <w:r w:rsidDel="00000000" w:rsidR="00000000" w:rsidRPr="00000000">
        <w:rPr>
          <w:rtl w:val="0"/>
        </w:rPr>
        <w:t xml:space="preserve">, JNTU Hyderabad, India</w:t>
      </w:r>
      <w:r w:rsidDel="00000000" w:rsidR="00000000" w:rsidRPr="00000000">
        <w:rPr>
          <w:rtl w:val="0"/>
        </w:rPr>
      </w:r>
    </w:p>
    <w:sectPr>
      <w:headerReference r:id="rId9" w:type="default"/>
      <w:pgSz w:h="16840" w:w="11910" w:orient="portrait"/>
      <w:pgMar w:bottom="280" w:top="760" w:left="850" w:right="85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53" w:hanging="208.99999999999997"/>
      </w:pPr>
      <w:rPr>
        <w:rFonts w:ascii="Arial" w:cs="Arial" w:eastAsia="Arial" w:hAnsi="Arial"/>
        <w:b w:val="0"/>
        <w:bCs w:val="0"/>
        <w:i w:val="1"/>
        <w:iCs w:val="1"/>
        <w:sz w:val="18"/>
        <w:szCs w:val="18"/>
        <w:vertAlign w:val="baseline"/>
      </w:rPr>
    </w:lvl>
    <w:lvl w:ilvl="1">
      <w:start w:val="0"/>
      <w:numFmt w:val="bullet"/>
      <w:lvlText w:val="•"/>
      <w:lvlJc w:val="left"/>
      <w:pPr>
        <w:ind w:left="1254" w:hanging="209"/>
      </w:pPr>
      <w:rPr/>
    </w:lvl>
    <w:lvl w:ilvl="2">
      <w:start w:val="0"/>
      <w:numFmt w:val="bullet"/>
      <w:lvlText w:val="•"/>
      <w:lvlJc w:val="left"/>
      <w:pPr>
        <w:ind w:left="2249" w:hanging="209"/>
      </w:pPr>
      <w:rPr/>
    </w:lvl>
    <w:lvl w:ilvl="3">
      <w:start w:val="0"/>
      <w:numFmt w:val="bullet"/>
      <w:lvlText w:val="•"/>
      <w:lvlJc w:val="left"/>
      <w:pPr>
        <w:ind w:left="3243" w:hanging="208.99999999999955"/>
      </w:pPr>
      <w:rPr/>
    </w:lvl>
    <w:lvl w:ilvl="4">
      <w:start w:val="0"/>
      <w:numFmt w:val="bullet"/>
      <w:lvlText w:val="•"/>
      <w:lvlJc w:val="left"/>
      <w:pPr>
        <w:ind w:left="4238" w:hanging="208.99999999999955"/>
      </w:pPr>
      <w:rPr/>
    </w:lvl>
    <w:lvl w:ilvl="5">
      <w:start w:val="0"/>
      <w:numFmt w:val="bullet"/>
      <w:lvlText w:val="•"/>
      <w:lvlJc w:val="left"/>
      <w:pPr>
        <w:ind w:left="5232" w:hanging="208.9999999999991"/>
      </w:pPr>
      <w:rPr/>
    </w:lvl>
    <w:lvl w:ilvl="6">
      <w:start w:val="0"/>
      <w:numFmt w:val="bullet"/>
      <w:lvlText w:val="•"/>
      <w:lvlJc w:val="left"/>
      <w:pPr>
        <w:ind w:left="6227" w:hanging="208.99999999999818"/>
      </w:pPr>
      <w:rPr/>
    </w:lvl>
    <w:lvl w:ilvl="7">
      <w:start w:val="0"/>
      <w:numFmt w:val="bullet"/>
      <w:lvlText w:val="•"/>
      <w:lvlJc w:val="left"/>
      <w:pPr>
        <w:ind w:left="7221" w:hanging="209"/>
      </w:pPr>
      <w:rPr/>
    </w:lvl>
    <w:lvl w:ilvl="8">
      <w:start w:val="0"/>
      <w:numFmt w:val="bullet"/>
      <w:lvlText w:val="•"/>
      <w:lvlJc w:val="left"/>
      <w:pPr>
        <w:ind w:left="8216" w:hanging="2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3" w:lineRule="auto"/>
      <w:ind w:left="13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" w:line="550" w:lineRule="auto"/>
      <w:jc w:val="center"/>
    </w:pPr>
    <w:rPr>
      <w:rFonts w:ascii="Georgia" w:cs="Georgia" w:eastAsia="Georgia" w:hAnsi="Georgia"/>
      <w:sz w:val="49"/>
      <w:szCs w:val="49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eelgali7@gmail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4TB049LKw/Q1RvK2oypwvSMkQ==">CgMxLjAyDmgubjllMGdpdG4ya3U0Mg5oLm5hMmpzMTdkMDkwZzgAciExWUM2S2dqWDJGVXdXa1NGMFZ4ZTFTRXpRSmhtTUNqa24=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2026-01-22T00:00:00Z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2026-01-22T00:00:00Z</vt:lpwstr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