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CF5" w:rsidRPr="008E0B14" w:rsidRDefault="00205CF5" w:rsidP="00205CF5">
      <w:pPr>
        <w:spacing w:beforeLines="50" w:before="156" w:afterLines="50" w:after="156"/>
        <w:rPr>
          <w:rFonts w:ascii="宋体" w:hAnsi="宋体" w:hint="eastAsia"/>
          <w:sz w:val="24"/>
        </w:rPr>
      </w:pPr>
      <w:r w:rsidRPr="00180989">
        <w:rPr>
          <w:rFonts w:ascii="宋体" w:hAnsi="宋体" w:hint="eastAsia"/>
          <w:b/>
          <w:szCs w:val="20"/>
        </w:rPr>
        <w:t>发明名称：</w:t>
      </w:r>
      <w:r w:rsidRPr="008E0B14">
        <w:rPr>
          <w:rFonts w:ascii="宋体" w:hAnsi="宋体" w:hint="eastAsia"/>
          <w:szCs w:val="20"/>
        </w:rPr>
        <w:t>一种</w:t>
      </w:r>
      <w:r w:rsidR="00F00D07">
        <w:rPr>
          <w:rFonts w:ascii="宋体" w:hAnsi="宋体" w:hint="eastAsia"/>
          <w:szCs w:val="20"/>
        </w:rPr>
        <w:t>双通道</w:t>
      </w:r>
      <w:r w:rsidR="007974D6">
        <w:rPr>
          <w:rFonts w:ascii="宋体" w:hAnsi="宋体" w:hint="eastAsia"/>
          <w:szCs w:val="20"/>
        </w:rPr>
        <w:t>网络管理</w:t>
      </w:r>
      <w:r w:rsidR="00F00D07">
        <w:rPr>
          <w:rFonts w:ascii="宋体" w:hAnsi="宋体" w:hint="eastAsia"/>
          <w:szCs w:val="20"/>
        </w:rPr>
        <w:t>实现</w:t>
      </w:r>
      <w:r w:rsidRPr="008E0B14">
        <w:rPr>
          <w:rFonts w:ascii="宋体" w:hAnsi="宋体" w:hint="eastAsia"/>
          <w:szCs w:val="20"/>
        </w:rPr>
        <w:t>方法</w:t>
      </w:r>
    </w:p>
    <w:p w:rsidR="00205CF5" w:rsidRPr="008E0B14" w:rsidRDefault="00205CF5" w:rsidP="00205CF5">
      <w:pPr>
        <w:spacing w:beforeLines="50" w:before="156" w:afterLines="50" w:after="156"/>
        <w:rPr>
          <w:rFonts w:ascii="宋体" w:hAnsi="宋体" w:hint="eastAsia"/>
          <w:szCs w:val="20"/>
        </w:rPr>
      </w:pPr>
      <w:r w:rsidRPr="008E0B14">
        <w:rPr>
          <w:rFonts w:ascii="宋体" w:hAnsi="宋体" w:hint="eastAsia"/>
          <w:b/>
          <w:szCs w:val="20"/>
        </w:rPr>
        <w:t>摘要：</w:t>
      </w:r>
      <w:r w:rsidRPr="008E0B14">
        <w:rPr>
          <w:rFonts w:ascii="宋体" w:hAnsi="宋体" w:hint="eastAsia"/>
          <w:szCs w:val="20"/>
        </w:rPr>
        <w:t>本实施例公开了一种</w:t>
      </w:r>
      <w:r w:rsidR="00F00D07">
        <w:rPr>
          <w:rFonts w:ascii="宋体" w:hAnsi="宋体" w:hint="eastAsia"/>
          <w:szCs w:val="20"/>
        </w:rPr>
        <w:t>双通道网络管理实现</w:t>
      </w:r>
      <w:r w:rsidRPr="008E0B14">
        <w:rPr>
          <w:rFonts w:ascii="宋体" w:hAnsi="宋体" w:hint="eastAsia"/>
          <w:szCs w:val="20"/>
        </w:rPr>
        <w:t>方法，</w:t>
      </w:r>
      <w:r w:rsidR="0002059C">
        <w:rPr>
          <w:rFonts w:ascii="宋体" w:hAnsi="宋体" w:hint="eastAsia"/>
          <w:szCs w:val="20"/>
        </w:rPr>
        <w:t>所述方法</w:t>
      </w:r>
      <w:r w:rsidRPr="008E0B14">
        <w:rPr>
          <w:rFonts w:ascii="宋体" w:hAnsi="宋体" w:hint="eastAsia"/>
          <w:szCs w:val="20"/>
        </w:rPr>
        <w:t>包括：根据</w:t>
      </w:r>
      <w:r w:rsidR="00F00D07">
        <w:rPr>
          <w:rFonts w:ascii="宋体" w:hAnsi="宋体" w:hint="eastAsia"/>
          <w:szCs w:val="20"/>
        </w:rPr>
        <w:t>被管理设备的网管信息传输途径，有业务口带内网管和管理口的带外网管，分别通过不同的传输网络，即业务网和监控网分别传输，送到同一目的地网管服务器，通过双网卡输入，经过软件轮询判断，显示在终端屏幕上或邮件、短信给网络管理者，以最大限度实现对管</w:t>
      </w:r>
      <w:proofErr w:type="gramStart"/>
      <w:r w:rsidR="00F00D07">
        <w:rPr>
          <w:rFonts w:ascii="宋体" w:hAnsi="宋体" w:hint="eastAsia"/>
          <w:szCs w:val="20"/>
        </w:rPr>
        <w:t>控设备</w:t>
      </w:r>
      <w:proofErr w:type="gramEnd"/>
      <w:r w:rsidR="00F00D07">
        <w:rPr>
          <w:rFonts w:ascii="宋体" w:hAnsi="宋体" w:hint="eastAsia"/>
          <w:szCs w:val="20"/>
        </w:rPr>
        <w:t>的控制</w:t>
      </w:r>
      <w:r w:rsidRPr="008E0B14">
        <w:rPr>
          <w:rFonts w:ascii="宋体" w:hAnsi="宋体" w:hint="eastAsia"/>
          <w:szCs w:val="20"/>
        </w:rPr>
        <w:t>。</w:t>
      </w:r>
    </w:p>
    <w:p w:rsidR="00205CF5" w:rsidRPr="008E0B14" w:rsidRDefault="00205CF5" w:rsidP="00205CF5">
      <w:pPr>
        <w:spacing w:before="60"/>
        <w:rPr>
          <w:rFonts w:ascii="宋体" w:hAnsi="宋体" w:hint="eastAsia"/>
          <w:szCs w:val="20"/>
        </w:rPr>
      </w:pPr>
    </w:p>
    <w:p w:rsidR="00205CF5" w:rsidRPr="008E0B14" w:rsidRDefault="00205CF5" w:rsidP="0002059C">
      <w:pPr>
        <w:autoSpaceDE w:val="0"/>
        <w:autoSpaceDN w:val="0"/>
        <w:adjustRightInd w:val="0"/>
        <w:jc w:val="left"/>
        <w:rPr>
          <w:sz w:val="24"/>
        </w:rPr>
        <w:sectPr w:rsidR="00205CF5" w:rsidRPr="008E0B14" w:rsidSect="00C05D29">
          <w:headerReference w:type="default" r:id="rId8"/>
          <w:pgSz w:w="11906" w:h="16838" w:code="9"/>
          <w:pgMar w:top="1418" w:right="851" w:bottom="851" w:left="1418" w:header="851" w:footer="767" w:gutter="0"/>
          <w:cols w:space="425"/>
          <w:docGrid w:type="lines" w:linePitch="312"/>
        </w:sectPr>
      </w:pPr>
    </w:p>
    <w:p w:rsidR="00205CF5" w:rsidRPr="008E0B14" w:rsidRDefault="00205CF5" w:rsidP="00205CF5">
      <w:pPr>
        <w:spacing w:before="60"/>
        <w:rPr>
          <w:rFonts w:hint="eastAsia"/>
          <w:sz w:val="24"/>
        </w:rPr>
      </w:pPr>
    </w:p>
    <w:p w:rsidR="00205CF5" w:rsidRPr="008E0B14" w:rsidRDefault="009E46E0" w:rsidP="00205CF5">
      <w:pPr>
        <w:spacing w:before="60"/>
        <w:jc w:val="center"/>
        <w:rPr>
          <w:rFonts w:ascii="宋体" w:hAnsi="宋体" w:hint="eastAsia"/>
          <w:noProof/>
          <w:szCs w:val="20"/>
        </w:rPr>
      </w:pPr>
      <w:r>
        <w:object w:dxaOrig="4534" w:dyaOrig="1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3.25pt;height:138.8pt" o:ole="">
            <v:imagedata r:id="rId9" o:title=""/>
          </v:shape>
          <o:OLEObject Type="Embed" ProgID="Visio.Drawing.11" ShapeID="_x0000_i1027" DrawAspect="Content" ObjectID="_1462549645" r:id="rId10"/>
        </w:object>
      </w:r>
    </w:p>
    <w:p w:rsidR="00205CF5" w:rsidRPr="008E0B14" w:rsidRDefault="00205CF5" w:rsidP="00205CF5">
      <w:pPr>
        <w:spacing w:before="60"/>
        <w:rPr>
          <w:rFonts w:ascii="宋体" w:hAnsi="宋体" w:hint="eastAsia"/>
          <w:noProof/>
          <w:szCs w:val="20"/>
        </w:rPr>
      </w:pPr>
    </w:p>
    <w:p w:rsidR="00205CF5" w:rsidRPr="008E0B14" w:rsidRDefault="00205CF5" w:rsidP="00205CF5">
      <w:pPr>
        <w:spacing w:before="60"/>
        <w:rPr>
          <w:szCs w:val="20"/>
        </w:rPr>
        <w:sectPr w:rsidR="00205CF5" w:rsidRPr="008E0B14" w:rsidSect="00C05D29">
          <w:headerReference w:type="default" r:id="rId11"/>
          <w:pgSz w:w="11906" w:h="16838" w:code="9"/>
          <w:pgMar w:top="1418" w:right="851" w:bottom="851" w:left="1418" w:header="851" w:footer="772" w:gutter="0"/>
          <w:cols w:space="425"/>
          <w:docGrid w:type="lines" w:linePitch="312"/>
        </w:sectPr>
      </w:pPr>
    </w:p>
    <w:p w:rsidR="00205CF5" w:rsidRPr="008E0B14" w:rsidRDefault="0002059C" w:rsidP="00205CF5">
      <w:pPr>
        <w:numPr>
          <w:ilvl w:val="0"/>
          <w:numId w:val="2"/>
        </w:numPr>
        <w:spacing w:beforeLines="50" w:before="156" w:afterLines="50" w:after="156"/>
        <w:ind w:left="839" w:hanging="357"/>
        <w:rPr>
          <w:rFonts w:ascii="宋体" w:hAnsi="宋体" w:hint="eastAsia"/>
          <w:szCs w:val="20"/>
        </w:rPr>
      </w:pPr>
      <w:r w:rsidRPr="008E0B14">
        <w:rPr>
          <w:rFonts w:ascii="宋体" w:hAnsi="宋体" w:hint="eastAsia"/>
          <w:szCs w:val="20"/>
        </w:rPr>
        <w:lastRenderedPageBreak/>
        <w:t>一种</w:t>
      </w:r>
      <w:r>
        <w:rPr>
          <w:rFonts w:ascii="宋体" w:hAnsi="宋体" w:hint="eastAsia"/>
          <w:szCs w:val="20"/>
        </w:rPr>
        <w:t>双通道</w:t>
      </w:r>
      <w:r>
        <w:rPr>
          <w:rFonts w:ascii="宋体" w:hAnsi="宋体" w:hint="eastAsia"/>
          <w:szCs w:val="20"/>
        </w:rPr>
        <w:t>网络管理</w:t>
      </w:r>
      <w:r>
        <w:rPr>
          <w:rFonts w:ascii="宋体" w:hAnsi="宋体" w:hint="eastAsia"/>
          <w:szCs w:val="20"/>
        </w:rPr>
        <w:t>实现</w:t>
      </w:r>
      <w:r w:rsidRPr="008E0B14">
        <w:rPr>
          <w:rFonts w:ascii="宋体" w:hAnsi="宋体" w:hint="eastAsia"/>
          <w:szCs w:val="20"/>
        </w:rPr>
        <w:t>方法</w:t>
      </w:r>
      <w:r w:rsidR="00205CF5" w:rsidRPr="008E0B14">
        <w:rPr>
          <w:rFonts w:ascii="宋体" w:hAnsi="宋体" w:hint="eastAsia"/>
          <w:szCs w:val="20"/>
        </w:rPr>
        <w:t>，其特征在于，包括：</w:t>
      </w:r>
    </w:p>
    <w:p w:rsidR="00205CF5" w:rsidRPr="008E0B14" w:rsidRDefault="00561075" w:rsidP="004B1A56">
      <w:pPr>
        <w:spacing w:beforeLines="50" w:before="156" w:afterLines="50" w:after="156"/>
        <w:ind w:left="839"/>
        <w:rPr>
          <w:rFonts w:ascii="宋体" w:hAnsi="宋体" w:hint="eastAsia"/>
          <w:szCs w:val="21"/>
        </w:rPr>
      </w:pPr>
      <w:r w:rsidRPr="004B1A56">
        <w:rPr>
          <w:rFonts w:ascii="宋体" w:hAnsi="宋体" w:hint="eastAsia"/>
          <w:szCs w:val="21"/>
        </w:rPr>
        <w:t>根据被管理设备的网管信息传输途径，有业务口带内网管和管理口的带外网管，分别通过</w:t>
      </w:r>
      <w:r w:rsidR="004B1A56" w:rsidRPr="004B1A56">
        <w:rPr>
          <w:rFonts w:ascii="宋体" w:hAnsi="宋体" w:hint="eastAsia"/>
          <w:szCs w:val="21"/>
        </w:rPr>
        <w:t>两种</w:t>
      </w:r>
      <w:r w:rsidRPr="004B1A56">
        <w:rPr>
          <w:rFonts w:ascii="宋体" w:hAnsi="宋体" w:hint="eastAsia"/>
          <w:szCs w:val="21"/>
        </w:rPr>
        <w:t>不同的传输</w:t>
      </w:r>
      <w:r w:rsidR="004B1A56" w:rsidRPr="004B1A56">
        <w:rPr>
          <w:rFonts w:ascii="宋体" w:hAnsi="宋体" w:hint="eastAsia"/>
          <w:szCs w:val="21"/>
        </w:rPr>
        <w:t>路径</w:t>
      </w:r>
      <w:r w:rsidRPr="004B1A56">
        <w:rPr>
          <w:rFonts w:ascii="宋体" w:hAnsi="宋体" w:hint="eastAsia"/>
          <w:szCs w:val="21"/>
        </w:rPr>
        <w:t>，即业务网和监控网分别传输，送到同一目的地网管服务器</w:t>
      </w:r>
    </w:p>
    <w:p w:rsidR="00205CF5" w:rsidRPr="008E0B14" w:rsidRDefault="00205CF5" w:rsidP="00205CF5">
      <w:pPr>
        <w:numPr>
          <w:ilvl w:val="0"/>
          <w:numId w:val="2"/>
        </w:numPr>
        <w:spacing w:beforeLines="50" w:before="156" w:afterLines="50" w:after="156"/>
        <w:ind w:left="839" w:hanging="357"/>
        <w:rPr>
          <w:rFonts w:ascii="宋体" w:hAnsi="宋体" w:hint="eastAsia"/>
          <w:szCs w:val="21"/>
        </w:rPr>
      </w:pPr>
      <w:r w:rsidRPr="008E0B14">
        <w:rPr>
          <w:rFonts w:ascii="宋体" w:hAnsi="宋体" w:hint="eastAsia"/>
          <w:szCs w:val="21"/>
        </w:rPr>
        <w:t>根据权利要求</w:t>
      </w:r>
      <w:r w:rsidR="004B1A56">
        <w:rPr>
          <w:rFonts w:ascii="宋体" w:hAnsi="宋体" w:hint="eastAsia"/>
          <w:szCs w:val="21"/>
        </w:rPr>
        <w:t>1</w:t>
      </w:r>
      <w:r w:rsidRPr="008E0B14">
        <w:rPr>
          <w:rFonts w:ascii="宋体" w:hAnsi="宋体" w:hint="eastAsia"/>
          <w:szCs w:val="21"/>
        </w:rPr>
        <w:t>所述的</w:t>
      </w:r>
      <w:r w:rsidR="004B1A56">
        <w:rPr>
          <w:rFonts w:ascii="宋体" w:hAnsi="宋体" w:hint="eastAsia"/>
          <w:szCs w:val="21"/>
        </w:rPr>
        <w:t>网管信息来源</w:t>
      </w:r>
      <w:r w:rsidRPr="008E0B14">
        <w:rPr>
          <w:rFonts w:ascii="宋体" w:hAnsi="宋体" w:hint="eastAsia"/>
          <w:szCs w:val="21"/>
        </w:rPr>
        <w:t>，其特征在于，</w:t>
      </w:r>
      <w:r w:rsidR="004B1A56">
        <w:rPr>
          <w:rFonts w:ascii="宋体" w:hAnsi="宋体" w:hint="eastAsia"/>
          <w:szCs w:val="21"/>
        </w:rPr>
        <w:t>之一来自于被网管设备的业务口，即带内网管信息传输；之二来自于被网管设备的管理口</w:t>
      </w:r>
      <w:r w:rsidRPr="008E0B14">
        <w:rPr>
          <w:rFonts w:ascii="宋体" w:hAnsi="宋体" w:hint="eastAsia"/>
          <w:szCs w:val="21"/>
        </w:rPr>
        <w:t>。</w:t>
      </w:r>
    </w:p>
    <w:p w:rsidR="00205CF5" w:rsidRPr="008E0B14" w:rsidRDefault="00205CF5" w:rsidP="00205CF5">
      <w:pPr>
        <w:numPr>
          <w:ilvl w:val="0"/>
          <w:numId w:val="2"/>
        </w:numPr>
        <w:spacing w:beforeLines="50" w:before="156" w:afterLines="50" w:after="156"/>
        <w:ind w:left="839" w:hanging="357"/>
        <w:rPr>
          <w:rFonts w:ascii="宋体" w:hAnsi="宋体" w:hint="eastAsia"/>
          <w:szCs w:val="21"/>
        </w:rPr>
      </w:pPr>
      <w:r w:rsidRPr="008E0B14">
        <w:rPr>
          <w:rFonts w:ascii="宋体" w:hAnsi="宋体" w:hint="eastAsia"/>
          <w:szCs w:val="21"/>
        </w:rPr>
        <w:t>根据权利要求2所述的</w:t>
      </w:r>
      <w:r w:rsidR="004B1A56">
        <w:rPr>
          <w:rFonts w:ascii="宋体" w:hAnsi="宋体" w:hint="eastAsia"/>
          <w:szCs w:val="21"/>
        </w:rPr>
        <w:t>网管信息传输</w:t>
      </w:r>
      <w:r w:rsidRPr="008E0B14">
        <w:rPr>
          <w:rFonts w:ascii="宋体" w:hAnsi="宋体" w:hint="eastAsia"/>
          <w:szCs w:val="21"/>
        </w:rPr>
        <w:t>，其特征在于，</w:t>
      </w:r>
      <w:r w:rsidR="004B1A56">
        <w:rPr>
          <w:rFonts w:ascii="宋体" w:hAnsi="宋体" w:hint="eastAsia"/>
          <w:szCs w:val="21"/>
        </w:rPr>
        <w:t>带内网管信息通过业务网络传输；带外网管信息通过监控专网传输</w:t>
      </w:r>
      <w:r w:rsidRPr="008E0B14">
        <w:rPr>
          <w:rFonts w:ascii="宋体" w:cs="宋体" w:hint="eastAsia"/>
          <w:kern w:val="0"/>
          <w:szCs w:val="21"/>
        </w:rPr>
        <w:t>。</w:t>
      </w:r>
    </w:p>
    <w:p w:rsidR="00205CF5" w:rsidRDefault="00205CF5" w:rsidP="00205CF5">
      <w:pPr>
        <w:numPr>
          <w:ilvl w:val="0"/>
          <w:numId w:val="2"/>
        </w:numPr>
        <w:spacing w:beforeLines="50" w:before="156" w:afterLines="50" w:after="156"/>
        <w:ind w:left="839" w:hanging="357"/>
        <w:rPr>
          <w:rFonts w:ascii="宋体" w:hAnsi="宋体" w:hint="eastAsia"/>
          <w:szCs w:val="21"/>
        </w:rPr>
      </w:pPr>
      <w:r w:rsidRPr="008E0B14">
        <w:rPr>
          <w:rFonts w:ascii="宋体" w:hAnsi="宋体" w:hint="eastAsia"/>
          <w:szCs w:val="21"/>
        </w:rPr>
        <w:t>根据权利要求</w:t>
      </w:r>
      <w:r w:rsidR="004B1A56">
        <w:rPr>
          <w:rFonts w:ascii="宋体" w:hAnsi="宋体" w:hint="eastAsia"/>
          <w:szCs w:val="21"/>
        </w:rPr>
        <w:t>3</w:t>
      </w:r>
      <w:r w:rsidRPr="008E0B14">
        <w:rPr>
          <w:rFonts w:ascii="宋体" w:hAnsi="宋体" w:hint="eastAsia"/>
          <w:szCs w:val="21"/>
        </w:rPr>
        <w:t>所述的</w:t>
      </w:r>
      <w:r w:rsidR="004B1A56">
        <w:rPr>
          <w:rFonts w:ascii="宋体" w:hAnsi="宋体" w:hint="eastAsia"/>
          <w:szCs w:val="21"/>
        </w:rPr>
        <w:t>网管信息传输目的地</w:t>
      </w:r>
      <w:r w:rsidRPr="008E0B14">
        <w:rPr>
          <w:rFonts w:ascii="宋体" w:hAnsi="宋体" w:hint="eastAsia"/>
          <w:szCs w:val="21"/>
        </w:rPr>
        <w:t>，其特征在于，</w:t>
      </w:r>
      <w:r w:rsidR="004B1A56">
        <w:rPr>
          <w:rFonts w:ascii="宋体" w:hAnsi="宋体" w:hint="eastAsia"/>
          <w:szCs w:val="21"/>
        </w:rPr>
        <w:t>通过双网卡输入到网管计算机</w:t>
      </w:r>
      <w:r w:rsidRPr="008E0B14">
        <w:rPr>
          <w:rFonts w:ascii="宋体" w:hAnsi="宋体" w:hint="eastAsia"/>
          <w:szCs w:val="21"/>
        </w:rPr>
        <w:t>。</w:t>
      </w:r>
    </w:p>
    <w:p w:rsidR="004B1A56" w:rsidRDefault="004B1A56" w:rsidP="00205CF5">
      <w:pPr>
        <w:numPr>
          <w:ilvl w:val="0"/>
          <w:numId w:val="2"/>
        </w:numPr>
        <w:spacing w:beforeLines="50" w:before="156" w:afterLines="50" w:after="156"/>
        <w:ind w:left="839" w:hanging="357"/>
        <w:rPr>
          <w:rFonts w:ascii="宋体" w:hAnsi="宋体" w:hint="eastAsia"/>
          <w:szCs w:val="21"/>
        </w:rPr>
      </w:pPr>
      <w:r w:rsidRPr="008E0B14">
        <w:rPr>
          <w:rFonts w:ascii="宋体" w:hAnsi="宋体" w:hint="eastAsia"/>
          <w:szCs w:val="21"/>
        </w:rPr>
        <w:t>根据权利要求</w:t>
      </w:r>
      <w:r>
        <w:rPr>
          <w:rFonts w:ascii="宋体" w:hAnsi="宋体" w:hint="eastAsia"/>
          <w:szCs w:val="21"/>
        </w:rPr>
        <w:t>4</w:t>
      </w:r>
      <w:r w:rsidRPr="008E0B14">
        <w:rPr>
          <w:rFonts w:ascii="宋体" w:hAnsi="宋体" w:hint="eastAsia"/>
          <w:szCs w:val="21"/>
        </w:rPr>
        <w:t>所述的</w:t>
      </w:r>
      <w:r>
        <w:rPr>
          <w:rFonts w:ascii="宋体" w:hAnsi="宋体" w:hint="eastAsia"/>
          <w:szCs w:val="21"/>
        </w:rPr>
        <w:t>网管信息</w:t>
      </w:r>
      <w:r>
        <w:rPr>
          <w:rFonts w:ascii="宋体" w:hAnsi="宋体" w:hint="eastAsia"/>
          <w:szCs w:val="21"/>
        </w:rPr>
        <w:t>处理</w:t>
      </w:r>
      <w:r w:rsidRPr="008E0B14">
        <w:rPr>
          <w:rFonts w:ascii="宋体" w:hAnsi="宋体" w:hint="eastAsia"/>
          <w:szCs w:val="21"/>
        </w:rPr>
        <w:t>，其特征在于，</w:t>
      </w:r>
      <w:r>
        <w:rPr>
          <w:rFonts w:ascii="宋体" w:hAnsi="宋体" w:hint="eastAsia"/>
          <w:szCs w:val="21"/>
        </w:rPr>
        <w:t>网管计算机程序对输入的网管信息轮询，并优先采用带外网管信息。</w:t>
      </w:r>
    </w:p>
    <w:p w:rsidR="004B1A56" w:rsidRPr="008E0B14" w:rsidRDefault="004B1A56" w:rsidP="00205CF5">
      <w:pPr>
        <w:numPr>
          <w:ilvl w:val="0"/>
          <w:numId w:val="2"/>
        </w:numPr>
        <w:spacing w:beforeLines="50" w:before="156" w:afterLines="50" w:after="156"/>
        <w:ind w:left="839" w:hanging="357"/>
        <w:rPr>
          <w:rFonts w:ascii="宋体" w:hAnsi="宋体" w:hint="eastAsia"/>
          <w:szCs w:val="21"/>
        </w:rPr>
      </w:pPr>
      <w:r w:rsidRPr="008E0B14">
        <w:rPr>
          <w:rFonts w:ascii="宋体" w:hAnsi="宋体" w:hint="eastAsia"/>
          <w:szCs w:val="21"/>
        </w:rPr>
        <w:t>根据权利要求</w:t>
      </w:r>
      <w:r>
        <w:rPr>
          <w:rFonts w:ascii="宋体" w:hAnsi="宋体" w:hint="eastAsia"/>
          <w:szCs w:val="21"/>
        </w:rPr>
        <w:t>5</w:t>
      </w:r>
      <w:r w:rsidRPr="008E0B14">
        <w:rPr>
          <w:rFonts w:ascii="宋体" w:hAnsi="宋体" w:hint="eastAsia"/>
          <w:szCs w:val="21"/>
        </w:rPr>
        <w:t>所述的</w:t>
      </w:r>
      <w:r>
        <w:rPr>
          <w:rFonts w:ascii="宋体" w:hAnsi="宋体" w:hint="eastAsia"/>
          <w:szCs w:val="21"/>
        </w:rPr>
        <w:t>网管信息</w:t>
      </w:r>
      <w:r>
        <w:rPr>
          <w:rFonts w:ascii="宋体" w:hAnsi="宋体" w:hint="eastAsia"/>
          <w:szCs w:val="21"/>
        </w:rPr>
        <w:t>显示</w:t>
      </w:r>
      <w:r w:rsidRPr="008E0B14">
        <w:rPr>
          <w:rFonts w:ascii="宋体" w:hAnsi="宋体" w:hint="eastAsia"/>
          <w:szCs w:val="21"/>
        </w:rPr>
        <w:t>，其特征在于，</w:t>
      </w:r>
      <w:r>
        <w:rPr>
          <w:rFonts w:ascii="宋体" w:hAnsi="宋体" w:hint="eastAsia"/>
          <w:szCs w:val="21"/>
        </w:rPr>
        <w:t>可以通过大屏幕显示、短信网关、邮件服务器实时发送报警信息。</w:t>
      </w:r>
    </w:p>
    <w:p w:rsidR="00205CF5" w:rsidRPr="008E0B14" w:rsidRDefault="00205CF5" w:rsidP="00205CF5">
      <w:pPr>
        <w:spacing w:before="50" w:after="50"/>
        <w:rPr>
          <w:rFonts w:hint="eastAsia"/>
          <w:szCs w:val="20"/>
        </w:rPr>
      </w:pPr>
    </w:p>
    <w:p w:rsidR="00205CF5" w:rsidRPr="008E0B14" w:rsidRDefault="00205CF5" w:rsidP="00205CF5">
      <w:pPr>
        <w:spacing w:before="60"/>
        <w:rPr>
          <w:szCs w:val="20"/>
        </w:rPr>
        <w:sectPr w:rsidR="00205CF5" w:rsidRPr="008E0B14" w:rsidSect="00C05D29">
          <w:headerReference w:type="default" r:id="rId12"/>
          <w:pgSz w:w="11906" w:h="16838" w:code="9"/>
          <w:pgMar w:top="1418" w:right="851" w:bottom="851" w:left="1418" w:header="851" w:footer="771" w:gutter="0"/>
          <w:cols w:space="425"/>
          <w:docGrid w:type="lines" w:linePitch="312"/>
        </w:sectPr>
      </w:pPr>
    </w:p>
    <w:p w:rsidR="00205CF5" w:rsidRPr="008E0B14" w:rsidRDefault="00205CF5" w:rsidP="00205CF5">
      <w:pPr>
        <w:jc w:val="center"/>
        <w:rPr>
          <w:rFonts w:ascii="宋体" w:hAnsi="宋体" w:hint="eastAsia"/>
          <w:b/>
          <w:sz w:val="24"/>
        </w:rPr>
      </w:pPr>
    </w:p>
    <w:p w:rsidR="00205CF5" w:rsidRPr="00783145" w:rsidRDefault="00783145" w:rsidP="00205CF5">
      <w:pPr>
        <w:jc w:val="center"/>
        <w:rPr>
          <w:rFonts w:ascii="宋体" w:hAnsi="宋体"/>
          <w:b/>
          <w:sz w:val="30"/>
          <w:szCs w:val="30"/>
        </w:rPr>
      </w:pPr>
      <w:r w:rsidRPr="00783145">
        <w:rPr>
          <w:rFonts w:ascii="宋体" w:hAnsi="宋体" w:hint="eastAsia"/>
          <w:b/>
          <w:sz w:val="30"/>
          <w:szCs w:val="30"/>
        </w:rPr>
        <w:t>一种双通道</w:t>
      </w:r>
      <w:r>
        <w:rPr>
          <w:rFonts w:ascii="宋体" w:hAnsi="宋体" w:hint="eastAsia"/>
          <w:b/>
          <w:sz w:val="30"/>
          <w:szCs w:val="30"/>
        </w:rPr>
        <w:t>网络管理</w:t>
      </w:r>
      <w:r w:rsidRPr="00783145">
        <w:rPr>
          <w:rFonts w:ascii="宋体" w:hAnsi="宋体" w:hint="eastAsia"/>
          <w:b/>
          <w:sz w:val="30"/>
          <w:szCs w:val="30"/>
        </w:rPr>
        <w:t>实现方法</w:t>
      </w:r>
    </w:p>
    <w:p w:rsidR="00205CF5" w:rsidRPr="008E0B14" w:rsidRDefault="00205CF5" w:rsidP="00205CF5">
      <w:pPr>
        <w:rPr>
          <w:rFonts w:ascii="宋体" w:hAnsi="宋体"/>
          <w:b/>
          <w:sz w:val="24"/>
        </w:rPr>
      </w:pPr>
      <w:r w:rsidRPr="008E0B14">
        <w:rPr>
          <w:rFonts w:ascii="宋体" w:hAnsi="宋体" w:hint="eastAsia"/>
          <w:b/>
          <w:sz w:val="24"/>
        </w:rPr>
        <w:t>技术领域</w:t>
      </w:r>
    </w:p>
    <w:p w:rsidR="00205CF5" w:rsidRPr="008E0B14" w:rsidRDefault="00783145" w:rsidP="00783145">
      <w:pPr>
        <w:autoSpaceDE w:val="0"/>
        <w:autoSpaceDN w:val="0"/>
        <w:adjustRightInd w:val="0"/>
        <w:ind w:firstLineChars="200" w:firstLine="420"/>
        <w:jc w:val="left"/>
        <w:rPr>
          <w:rFonts w:ascii="宋体" w:hAnsi="宋体"/>
          <w:szCs w:val="20"/>
        </w:rPr>
      </w:pPr>
      <w:r w:rsidRPr="00783145">
        <w:rPr>
          <w:rFonts w:ascii="宋体" w:hAnsi="宋体" w:hint="eastAsia"/>
          <w:szCs w:val="20"/>
        </w:rPr>
        <w:t>本发明涉及网络领域，尤其涉及一种</w:t>
      </w:r>
      <w:r>
        <w:rPr>
          <w:rFonts w:ascii="宋体" w:hAnsi="宋体" w:hint="eastAsia"/>
          <w:szCs w:val="20"/>
        </w:rPr>
        <w:t>网络管理信息高可靠传输处理的方法</w:t>
      </w:r>
      <w:r w:rsidR="00205CF5" w:rsidRPr="008E0B14">
        <w:rPr>
          <w:rFonts w:ascii="宋体" w:hAnsi="宋体" w:hint="eastAsia"/>
          <w:szCs w:val="20"/>
        </w:rPr>
        <w:t>。</w:t>
      </w:r>
    </w:p>
    <w:p w:rsidR="00205CF5" w:rsidRPr="008E0B14" w:rsidRDefault="00205CF5" w:rsidP="00205CF5">
      <w:pPr>
        <w:spacing w:before="50" w:after="50"/>
        <w:rPr>
          <w:rFonts w:ascii="宋体" w:hAnsi="宋体"/>
          <w:b/>
          <w:sz w:val="24"/>
        </w:rPr>
      </w:pPr>
      <w:r w:rsidRPr="008E0B14">
        <w:rPr>
          <w:rFonts w:ascii="宋体" w:hAnsi="宋体" w:hint="eastAsia"/>
          <w:b/>
          <w:sz w:val="24"/>
        </w:rPr>
        <w:t>背景技术</w:t>
      </w:r>
    </w:p>
    <w:p w:rsidR="007974D6" w:rsidRPr="007974D6" w:rsidRDefault="007974D6" w:rsidP="007974D6">
      <w:pPr>
        <w:pStyle w:val="a0"/>
        <w:spacing w:beforeLines="50" w:before="156" w:afterLines="50" w:after="156" w:line="360" w:lineRule="auto"/>
        <w:rPr>
          <w:rFonts w:ascii="宋体" w:hAnsi="宋体"/>
          <w:szCs w:val="20"/>
        </w:rPr>
      </w:pPr>
      <w:r w:rsidRPr="007974D6">
        <w:rPr>
          <w:rFonts w:ascii="宋体" w:hAnsi="宋体" w:hint="eastAsia"/>
          <w:szCs w:val="20"/>
        </w:rPr>
        <w:t>网络管理可分为带外管理（out-of-band）和带内管理（in-band）两种管理模式。所谓带内管理，是指网络的管理控制信息与用户网络的承载业务信息通过同一个逻辑信道传送；而在带外管理模式中，网络的管理控制信息与用户网络的承载业务信息在不同的逻辑信道传送。两种网管方式各有优缺点。</w:t>
      </w:r>
    </w:p>
    <w:p w:rsidR="007974D6" w:rsidRPr="007974D6" w:rsidRDefault="007974D6" w:rsidP="007974D6">
      <w:pPr>
        <w:pStyle w:val="a0"/>
        <w:spacing w:beforeLines="50" w:before="156" w:afterLines="50" w:after="156" w:line="360" w:lineRule="auto"/>
        <w:rPr>
          <w:rFonts w:ascii="宋体" w:hAnsi="宋体"/>
          <w:szCs w:val="20"/>
        </w:rPr>
      </w:pPr>
      <w:r w:rsidRPr="007974D6">
        <w:rPr>
          <w:rFonts w:ascii="宋体" w:hAnsi="宋体" w:hint="eastAsia"/>
          <w:szCs w:val="20"/>
        </w:rPr>
        <w:t>带内网管机制是多数IP网络采用的成熟方式，它利用已建设的业务数据传输网络同时传送各种网管数据。网管数据的流向决策由业务网络的IGP（对应网络设备的Loopback管理地址和端口地址）做出。网管中心节点的网管路由器需要参与全网的IGP路由运算，并通过IGP将网管中心节点的合法IP地址段向其他节点广播。</w:t>
      </w:r>
    </w:p>
    <w:p w:rsidR="007974D6" w:rsidRPr="007974D6" w:rsidRDefault="007974D6" w:rsidP="007974D6">
      <w:pPr>
        <w:pStyle w:val="a0"/>
        <w:spacing w:beforeLines="50" w:before="156" w:afterLines="50" w:after="156" w:line="360" w:lineRule="auto"/>
        <w:rPr>
          <w:rFonts w:ascii="宋体" w:hAnsi="宋体"/>
          <w:szCs w:val="20"/>
        </w:rPr>
      </w:pPr>
      <w:r w:rsidRPr="007974D6">
        <w:rPr>
          <w:rFonts w:ascii="宋体" w:hAnsi="宋体" w:hint="eastAsia"/>
          <w:szCs w:val="20"/>
        </w:rPr>
        <w:t>带内网管的优点如下：</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(1) 骨干网链路通常采用光传输机制，稳定性好；</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(2) 可以充分利用已有链路，工程施工简单方便；</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(3) 带内网管机制简单，节省工程投资。</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带内网管缺点如下：</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(1) 业务数据和网管数据对安全性的要求不同，采用同一传输通路区分比较困难；</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(2) 一旦业务网络因故障而中断，网管数据也将不能传送，设备无法实现远程修复；</w:t>
      </w:r>
    </w:p>
    <w:p w:rsidR="007974D6" w:rsidRPr="007974D6" w:rsidRDefault="007974D6" w:rsidP="007974D6">
      <w:pPr>
        <w:ind w:firstLine="420"/>
        <w:rPr>
          <w:rFonts w:ascii="宋体" w:hAnsi="宋体"/>
          <w:szCs w:val="20"/>
        </w:rPr>
      </w:pPr>
      <w:r w:rsidRPr="007974D6">
        <w:rPr>
          <w:rFonts w:ascii="宋体" w:hAnsi="宋体" w:hint="eastAsia"/>
          <w:szCs w:val="20"/>
        </w:rPr>
        <w:t>(3) 对于</w:t>
      </w:r>
      <w:proofErr w:type="gramStart"/>
      <w:r w:rsidRPr="007974D6">
        <w:rPr>
          <w:rFonts w:ascii="宋体" w:hAnsi="宋体" w:hint="eastAsia"/>
          <w:szCs w:val="20"/>
        </w:rPr>
        <w:t>设备级</w:t>
      </w:r>
      <w:proofErr w:type="gramEnd"/>
      <w:r w:rsidRPr="007974D6">
        <w:rPr>
          <w:rFonts w:ascii="宋体" w:hAnsi="宋体" w:hint="eastAsia"/>
          <w:szCs w:val="20"/>
        </w:rPr>
        <w:t>的操作维护，只能到各机房现场才能完成，操作维护不方便，故障排除时间长。</w:t>
      </w:r>
    </w:p>
    <w:p w:rsidR="007974D6" w:rsidRPr="007974D6" w:rsidRDefault="007974D6" w:rsidP="007974D6">
      <w:pPr>
        <w:pStyle w:val="a0"/>
        <w:spacing w:beforeLines="50" w:before="156" w:afterLines="50" w:after="156" w:line="360" w:lineRule="auto"/>
        <w:rPr>
          <w:rFonts w:ascii="宋体" w:hAnsi="宋体"/>
          <w:szCs w:val="20"/>
        </w:rPr>
      </w:pPr>
      <w:r w:rsidRPr="007974D6">
        <w:rPr>
          <w:rFonts w:ascii="宋体" w:hAnsi="宋体" w:hint="eastAsia"/>
          <w:szCs w:val="20"/>
        </w:rPr>
        <w:t>带外网管通过专门的网管通道实现对网络的管理，将网管数据与业务数据分开，为网管数据建立独立通道。在这个通道中，只传输管理数据、统计信息等。网管数据与业务数据分离，可以提高网管的效率与可靠性，也有利于提高网管数据的安全性。如果设备在带内网管上已经不可控，带外网管可通过设备已有的console端口，利用独立的通道帮助用户获得对设备的控制能力。只有引入带外网管才能保证用户真正实现对设备100%的远程监控，才能</w:t>
      </w:r>
      <w:r w:rsidRPr="007974D6">
        <w:rPr>
          <w:rFonts w:ascii="宋体" w:hAnsi="宋体" w:hint="eastAsia"/>
          <w:szCs w:val="20"/>
        </w:rPr>
        <w:lastRenderedPageBreak/>
        <w:t>在发生故障时以最快的方式恢复系统。</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带外网管的优点如下：</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(1) 提高IT系统不间断工作时间；</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(2) 打造无人机房，从而提高物理安全性；</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 xml:space="preserve">(3) 提高人工效率，减少人员编制和费用支出； </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(4) 降低员工工作强度；</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(5) 在统一平台上对机房进行全面控制，掌握关键设备的运行状况；</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(6) 可在专门的控制中心进行设备管理、软件调试工作，做到人机分离；</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(7) 统一、集中的访问权限管理，做到专门设备专门管理，问题故障有据可查。</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由此可见，带外网管的出现，解决了带内网管带来的问题，是网管发展的方向所在。但是，带外网管本身也存在着出现故障的可能性，如网管交换机</w:t>
      </w:r>
      <w:proofErr w:type="gramStart"/>
      <w:r w:rsidRPr="007974D6">
        <w:rPr>
          <w:rFonts w:ascii="宋体" w:hAnsi="宋体" w:hint="eastAsia"/>
          <w:szCs w:val="20"/>
        </w:rPr>
        <w:t>宕</w:t>
      </w:r>
      <w:proofErr w:type="gramEnd"/>
      <w:r w:rsidRPr="007974D6">
        <w:rPr>
          <w:rFonts w:ascii="宋体" w:hAnsi="宋体" w:hint="eastAsia"/>
          <w:szCs w:val="20"/>
        </w:rPr>
        <w:t>机、网管网线脱落等，此时，也需要有带内网管作为补充，才能实现尽可能可靠的网络管理。</w:t>
      </w:r>
    </w:p>
    <w:p w:rsidR="00205CF5" w:rsidRPr="007974D6" w:rsidRDefault="00205CF5" w:rsidP="00205CF5">
      <w:pPr>
        <w:autoSpaceDE w:val="0"/>
        <w:autoSpaceDN w:val="0"/>
        <w:adjustRightInd w:val="0"/>
        <w:spacing w:beforeLines="50" w:before="156" w:afterLines="50" w:after="156"/>
        <w:ind w:firstLineChars="200" w:firstLine="420"/>
        <w:jc w:val="left"/>
        <w:rPr>
          <w:rFonts w:ascii="宋体" w:hAnsi="宋体" w:cs="Arial" w:hint="eastAsia"/>
          <w:color w:val="000000"/>
          <w:szCs w:val="21"/>
        </w:rPr>
      </w:pPr>
    </w:p>
    <w:p w:rsidR="00205CF5" w:rsidRPr="008E0B14" w:rsidRDefault="00205CF5" w:rsidP="00205CF5">
      <w:pPr>
        <w:spacing w:before="50" w:after="50"/>
        <w:rPr>
          <w:rFonts w:ascii="宋体" w:hAnsi="宋体"/>
          <w:b/>
          <w:sz w:val="24"/>
        </w:rPr>
      </w:pPr>
      <w:r w:rsidRPr="008E0B14">
        <w:rPr>
          <w:rFonts w:ascii="宋体" w:hAnsi="宋体" w:hint="eastAsia"/>
          <w:b/>
          <w:sz w:val="24"/>
        </w:rPr>
        <w:t>发明内容</w:t>
      </w:r>
    </w:p>
    <w:p w:rsidR="00205CF5" w:rsidRDefault="00205CF5" w:rsidP="00205CF5">
      <w:pPr>
        <w:autoSpaceDE w:val="0"/>
        <w:autoSpaceDN w:val="0"/>
        <w:adjustRightInd w:val="0"/>
        <w:spacing w:beforeLines="50" w:before="156" w:afterLines="50" w:after="156"/>
        <w:ind w:firstLineChars="200" w:firstLine="420"/>
        <w:jc w:val="left"/>
        <w:rPr>
          <w:rFonts w:ascii="宋体" w:cs="宋体" w:hint="eastAsia"/>
          <w:kern w:val="0"/>
          <w:szCs w:val="21"/>
        </w:rPr>
      </w:pPr>
      <w:r w:rsidRPr="008E0B14">
        <w:rPr>
          <w:rFonts w:ascii="宋体" w:cs="宋体" w:hint="eastAsia"/>
          <w:kern w:val="0"/>
          <w:szCs w:val="21"/>
        </w:rPr>
        <w:t>有鉴于此，本发明实施</w:t>
      </w:r>
      <w:proofErr w:type="gramStart"/>
      <w:r w:rsidRPr="008E0B14">
        <w:rPr>
          <w:rFonts w:ascii="宋体" w:cs="宋体" w:hint="eastAsia"/>
          <w:kern w:val="0"/>
          <w:szCs w:val="21"/>
        </w:rPr>
        <w:t>例提供</w:t>
      </w:r>
      <w:proofErr w:type="gramEnd"/>
      <w:r w:rsidRPr="008E0B14">
        <w:rPr>
          <w:rFonts w:ascii="宋体" w:cs="宋体" w:hint="eastAsia"/>
          <w:kern w:val="0"/>
          <w:szCs w:val="21"/>
        </w:rPr>
        <w:t>一种</w:t>
      </w:r>
      <w:r w:rsidR="00D21475">
        <w:rPr>
          <w:rFonts w:ascii="宋体" w:cs="宋体" w:hint="eastAsia"/>
          <w:kern w:val="0"/>
          <w:szCs w:val="21"/>
        </w:rPr>
        <w:t>双通道网络管理实现</w:t>
      </w:r>
      <w:r w:rsidRPr="008E0B14">
        <w:rPr>
          <w:rFonts w:ascii="宋体" w:cs="宋体" w:hint="eastAsia"/>
          <w:kern w:val="0"/>
          <w:szCs w:val="21"/>
        </w:rPr>
        <w:t>方法，以实现</w:t>
      </w:r>
      <w:r w:rsidR="00D21475">
        <w:rPr>
          <w:rFonts w:ascii="宋体" w:cs="宋体" w:hint="eastAsia"/>
          <w:kern w:val="0"/>
          <w:szCs w:val="21"/>
        </w:rPr>
        <w:t>高可靠性、</w:t>
      </w:r>
      <w:r w:rsidR="00D21475" w:rsidRPr="008E0B14">
        <w:rPr>
          <w:rFonts w:ascii="宋体" w:cs="宋体" w:hint="eastAsia"/>
          <w:kern w:val="0"/>
          <w:szCs w:val="21"/>
        </w:rPr>
        <w:t>较低</w:t>
      </w:r>
      <w:r w:rsidRPr="008E0B14">
        <w:rPr>
          <w:rFonts w:ascii="宋体" w:cs="宋体" w:hint="eastAsia"/>
          <w:kern w:val="0"/>
          <w:szCs w:val="21"/>
        </w:rPr>
        <w:t>成本</w:t>
      </w:r>
      <w:r w:rsidR="00D21475">
        <w:rPr>
          <w:rFonts w:ascii="宋体" w:cs="宋体" w:hint="eastAsia"/>
          <w:kern w:val="0"/>
          <w:szCs w:val="21"/>
        </w:rPr>
        <w:t>，</w:t>
      </w:r>
      <w:r w:rsidRPr="008E0B14">
        <w:rPr>
          <w:rFonts w:ascii="宋体" w:cs="宋体" w:hint="eastAsia"/>
          <w:kern w:val="0"/>
          <w:szCs w:val="21"/>
        </w:rPr>
        <w:t>可以使</w:t>
      </w:r>
      <w:r w:rsidR="00D21475">
        <w:rPr>
          <w:rFonts w:ascii="宋体" w:cs="宋体" w:hint="eastAsia"/>
          <w:kern w:val="0"/>
          <w:szCs w:val="21"/>
        </w:rPr>
        <w:t>被管</w:t>
      </w:r>
      <w:proofErr w:type="gramStart"/>
      <w:r w:rsidR="00D21475">
        <w:rPr>
          <w:rFonts w:ascii="宋体" w:cs="宋体" w:hint="eastAsia"/>
          <w:kern w:val="0"/>
          <w:szCs w:val="21"/>
        </w:rPr>
        <w:t>控设备</w:t>
      </w:r>
      <w:proofErr w:type="gramEnd"/>
      <w:r w:rsidR="00D21475">
        <w:rPr>
          <w:rFonts w:ascii="宋体" w:cs="宋体" w:hint="eastAsia"/>
          <w:kern w:val="0"/>
          <w:szCs w:val="21"/>
        </w:rPr>
        <w:t>达到最大程度的管理，降低脱管概率</w:t>
      </w:r>
      <w:r w:rsidRPr="008E0B14">
        <w:rPr>
          <w:rFonts w:ascii="宋体" w:cs="宋体" w:hint="eastAsia"/>
          <w:kern w:val="0"/>
          <w:szCs w:val="21"/>
        </w:rPr>
        <w:t>。</w:t>
      </w:r>
    </w:p>
    <w:p w:rsidR="003D7933" w:rsidRPr="00BB22A6" w:rsidRDefault="003D7933" w:rsidP="00BB22A6">
      <w:pPr>
        <w:numPr>
          <w:ilvl w:val="0"/>
          <w:numId w:val="5"/>
        </w:numPr>
        <w:spacing w:beforeLines="50" w:before="156" w:afterLines="50" w:after="156"/>
        <w:ind w:left="839"/>
        <w:rPr>
          <w:rFonts w:ascii="宋体" w:hAnsi="宋体" w:hint="eastAsia"/>
          <w:szCs w:val="21"/>
        </w:rPr>
      </w:pPr>
      <w:r w:rsidRPr="00BB22A6">
        <w:rPr>
          <w:rFonts w:ascii="宋体" w:hAnsi="宋体" w:hint="eastAsia"/>
          <w:szCs w:val="20"/>
        </w:rPr>
        <w:t>一种双通道网络管理实现方法，</w:t>
      </w:r>
      <w:r w:rsidRPr="00BB22A6">
        <w:rPr>
          <w:rFonts w:ascii="宋体" w:hAnsi="宋体" w:hint="eastAsia"/>
          <w:szCs w:val="21"/>
        </w:rPr>
        <w:t>根据被管理设备的网管信息传输途径，有业务口带内网管和管理口的带外网管，</w:t>
      </w:r>
      <w:r w:rsidR="00BC13E1">
        <w:rPr>
          <w:rFonts w:ascii="宋体" w:hAnsi="宋体" w:hint="eastAsia"/>
          <w:szCs w:val="21"/>
        </w:rPr>
        <w:t>两种网管模式一般可选择性地使用。现把两种接口的网管信息</w:t>
      </w:r>
      <w:r w:rsidRPr="00BB22A6">
        <w:rPr>
          <w:rFonts w:ascii="宋体" w:hAnsi="宋体" w:hint="eastAsia"/>
          <w:szCs w:val="21"/>
        </w:rPr>
        <w:t>分别通过两种不同的传输路径，即业务网和监控网分别传输，送到同一目的地网管服务器</w:t>
      </w:r>
      <w:r w:rsidR="00803127">
        <w:rPr>
          <w:rFonts w:ascii="宋体" w:hAnsi="宋体" w:hint="eastAsia"/>
          <w:szCs w:val="21"/>
        </w:rPr>
        <w:t>。</w:t>
      </w:r>
      <w:bookmarkStart w:id="0" w:name="_GoBack"/>
      <w:bookmarkEnd w:id="0"/>
    </w:p>
    <w:p w:rsidR="003D7933" w:rsidRPr="008E0B14" w:rsidRDefault="00BC13E1" w:rsidP="003D7933">
      <w:pPr>
        <w:numPr>
          <w:ilvl w:val="0"/>
          <w:numId w:val="5"/>
        </w:numPr>
        <w:spacing w:beforeLines="50" w:before="156" w:afterLines="50" w:after="156"/>
        <w:ind w:left="839" w:hanging="357"/>
        <w:rPr>
          <w:rFonts w:ascii="宋体" w:hAnsi="宋体" w:hint="eastAsia"/>
          <w:szCs w:val="21"/>
        </w:rPr>
      </w:pPr>
      <w:r w:rsidRPr="00BC13E1">
        <w:rPr>
          <w:rFonts w:ascii="宋体" w:hAnsi="宋体" w:hint="eastAsia"/>
          <w:szCs w:val="21"/>
        </w:rPr>
        <w:t>进一步地，</w:t>
      </w:r>
      <w:r w:rsidR="003D7933" w:rsidRPr="008E0B14">
        <w:rPr>
          <w:rFonts w:ascii="宋体" w:hAnsi="宋体" w:hint="eastAsia"/>
          <w:szCs w:val="21"/>
        </w:rPr>
        <w:t>所述的</w:t>
      </w:r>
      <w:r w:rsidR="003D7933">
        <w:rPr>
          <w:rFonts w:ascii="宋体" w:hAnsi="宋体" w:hint="eastAsia"/>
          <w:szCs w:val="21"/>
        </w:rPr>
        <w:t>网管信息来源</w:t>
      </w:r>
      <w:r w:rsidR="003D7933" w:rsidRPr="008E0B14">
        <w:rPr>
          <w:rFonts w:ascii="宋体" w:hAnsi="宋体" w:hint="eastAsia"/>
          <w:szCs w:val="21"/>
        </w:rPr>
        <w:t>，其特征在于，</w:t>
      </w:r>
      <w:r w:rsidR="003D7933">
        <w:rPr>
          <w:rFonts w:ascii="宋体" w:hAnsi="宋体" w:hint="eastAsia"/>
          <w:szCs w:val="21"/>
        </w:rPr>
        <w:t>之一来自于被网管设备的业务口，即带内网管信息传输；之二来自于被网管设备的管理口</w:t>
      </w:r>
      <w:r w:rsidR="003D7933" w:rsidRPr="008E0B14">
        <w:rPr>
          <w:rFonts w:ascii="宋体" w:hAnsi="宋体" w:hint="eastAsia"/>
          <w:szCs w:val="21"/>
        </w:rPr>
        <w:t>。</w:t>
      </w:r>
      <w:r>
        <w:rPr>
          <w:rFonts w:ascii="宋体" w:hAnsi="宋体" w:hint="eastAsia"/>
          <w:szCs w:val="21"/>
        </w:rPr>
        <w:t>一般带内网管信息与业务信息一起传输，具有布设简单，但业务中断时难于判断故障根源。带外网管为设备的管理</w:t>
      </w:r>
      <w:proofErr w:type="gramStart"/>
      <w:r>
        <w:rPr>
          <w:rFonts w:ascii="宋体" w:hAnsi="宋体" w:hint="eastAsia"/>
          <w:szCs w:val="21"/>
        </w:rPr>
        <w:t>口通过</w:t>
      </w:r>
      <w:proofErr w:type="gramEnd"/>
      <w:r>
        <w:rPr>
          <w:rFonts w:ascii="宋体" w:hAnsi="宋体" w:hint="eastAsia"/>
          <w:szCs w:val="21"/>
        </w:rPr>
        <w:t>专网传输到网管服务器，需要如外布线，要有专用的交换机，相应第故障率高一些。</w:t>
      </w:r>
    </w:p>
    <w:p w:rsidR="003D7933" w:rsidRPr="008E0B14" w:rsidRDefault="00BC13E1" w:rsidP="003D7933">
      <w:pPr>
        <w:numPr>
          <w:ilvl w:val="0"/>
          <w:numId w:val="5"/>
        </w:numPr>
        <w:spacing w:beforeLines="50" w:before="156" w:afterLines="50" w:after="156"/>
        <w:ind w:left="839" w:hanging="357"/>
        <w:rPr>
          <w:rFonts w:ascii="宋体" w:hAnsi="宋体" w:hint="eastAsia"/>
          <w:szCs w:val="21"/>
        </w:rPr>
      </w:pPr>
      <w:r w:rsidRPr="00BC13E1">
        <w:rPr>
          <w:rFonts w:ascii="宋体" w:hAnsi="宋体" w:hint="eastAsia"/>
          <w:szCs w:val="21"/>
        </w:rPr>
        <w:t>进一步地，</w:t>
      </w:r>
      <w:r w:rsidR="003D7933" w:rsidRPr="008E0B14">
        <w:rPr>
          <w:rFonts w:ascii="宋体" w:hAnsi="宋体" w:hint="eastAsia"/>
          <w:szCs w:val="21"/>
        </w:rPr>
        <w:t>所述的</w:t>
      </w:r>
      <w:r w:rsidR="003D7933">
        <w:rPr>
          <w:rFonts w:ascii="宋体" w:hAnsi="宋体" w:hint="eastAsia"/>
          <w:szCs w:val="21"/>
        </w:rPr>
        <w:t>网管信息传输</w:t>
      </w:r>
      <w:r w:rsidR="003D7933" w:rsidRPr="008E0B14">
        <w:rPr>
          <w:rFonts w:ascii="宋体" w:hAnsi="宋体" w:hint="eastAsia"/>
          <w:szCs w:val="21"/>
        </w:rPr>
        <w:t>，其特征在于，</w:t>
      </w:r>
      <w:r w:rsidR="003D7933">
        <w:rPr>
          <w:rFonts w:ascii="宋体" w:hAnsi="宋体" w:hint="eastAsia"/>
          <w:szCs w:val="21"/>
        </w:rPr>
        <w:t>带内网管信息通过业务网络传输；带外网管信息通过监控专网传输</w:t>
      </w:r>
      <w:r w:rsidR="003D7933" w:rsidRPr="008E0B14">
        <w:rPr>
          <w:rFonts w:ascii="宋体" w:cs="宋体" w:hint="eastAsia"/>
          <w:kern w:val="0"/>
          <w:szCs w:val="21"/>
        </w:rPr>
        <w:t>。</w:t>
      </w:r>
      <w:r>
        <w:rPr>
          <w:rFonts w:ascii="宋体" w:cs="宋体" w:hint="eastAsia"/>
          <w:kern w:val="0"/>
          <w:szCs w:val="21"/>
        </w:rPr>
        <w:t>网管信息分别从不同的网络传输，降低故障率，结合带内带外网管的优点，规避各自的缺点。</w:t>
      </w:r>
    </w:p>
    <w:p w:rsidR="003D7933" w:rsidRDefault="00BC13E1" w:rsidP="003D7933">
      <w:pPr>
        <w:numPr>
          <w:ilvl w:val="0"/>
          <w:numId w:val="5"/>
        </w:numPr>
        <w:spacing w:beforeLines="50" w:before="156" w:afterLines="50" w:after="156"/>
        <w:ind w:left="839" w:hanging="357"/>
        <w:rPr>
          <w:rFonts w:ascii="宋体" w:hAnsi="宋体" w:hint="eastAsia"/>
          <w:szCs w:val="21"/>
        </w:rPr>
      </w:pPr>
      <w:r w:rsidRPr="00BC13E1">
        <w:rPr>
          <w:rFonts w:ascii="宋体" w:hAnsi="宋体" w:hint="eastAsia"/>
          <w:szCs w:val="21"/>
        </w:rPr>
        <w:t>进一步地，</w:t>
      </w:r>
      <w:r w:rsidR="003D7933" w:rsidRPr="008E0B14">
        <w:rPr>
          <w:rFonts w:ascii="宋体" w:hAnsi="宋体" w:hint="eastAsia"/>
          <w:szCs w:val="21"/>
        </w:rPr>
        <w:t>所述的</w:t>
      </w:r>
      <w:r w:rsidR="003D7933">
        <w:rPr>
          <w:rFonts w:ascii="宋体" w:hAnsi="宋体" w:hint="eastAsia"/>
          <w:szCs w:val="21"/>
        </w:rPr>
        <w:t>网管信息传输目的地</w:t>
      </w:r>
      <w:r w:rsidR="003D7933" w:rsidRPr="008E0B14">
        <w:rPr>
          <w:rFonts w:ascii="宋体" w:hAnsi="宋体" w:hint="eastAsia"/>
          <w:szCs w:val="21"/>
        </w:rPr>
        <w:t>，其特征在于，</w:t>
      </w:r>
      <w:r w:rsidR="003D7933">
        <w:rPr>
          <w:rFonts w:ascii="宋体" w:hAnsi="宋体" w:hint="eastAsia"/>
          <w:szCs w:val="21"/>
        </w:rPr>
        <w:t>通过双网卡输入到网管计算机</w:t>
      </w:r>
      <w:r>
        <w:rPr>
          <w:rFonts w:ascii="宋体" w:hAnsi="宋体" w:hint="eastAsia"/>
          <w:szCs w:val="21"/>
        </w:rPr>
        <w:t>。通过双网卡设置不同的地址段，分别接收</w:t>
      </w:r>
      <w:r w:rsidR="00803127">
        <w:rPr>
          <w:rFonts w:ascii="宋体" w:hAnsi="宋体" w:hint="eastAsia"/>
          <w:szCs w:val="21"/>
        </w:rPr>
        <w:t>两个通道的网管信息</w:t>
      </w:r>
      <w:r w:rsidR="003D7933" w:rsidRPr="008E0B14">
        <w:rPr>
          <w:rFonts w:ascii="宋体" w:hAnsi="宋体" w:hint="eastAsia"/>
          <w:szCs w:val="21"/>
        </w:rPr>
        <w:t>。</w:t>
      </w:r>
    </w:p>
    <w:p w:rsidR="003D7933" w:rsidRDefault="00803127" w:rsidP="003D7933">
      <w:pPr>
        <w:numPr>
          <w:ilvl w:val="0"/>
          <w:numId w:val="5"/>
        </w:numPr>
        <w:spacing w:beforeLines="50" w:before="156" w:afterLines="50" w:after="156"/>
        <w:ind w:left="839" w:hanging="357"/>
        <w:rPr>
          <w:rFonts w:ascii="宋体" w:hAnsi="宋体" w:hint="eastAsia"/>
          <w:szCs w:val="21"/>
        </w:rPr>
      </w:pPr>
      <w:r w:rsidRPr="00BC13E1">
        <w:rPr>
          <w:rFonts w:ascii="宋体" w:hAnsi="宋体" w:hint="eastAsia"/>
          <w:szCs w:val="21"/>
        </w:rPr>
        <w:lastRenderedPageBreak/>
        <w:t>进一步地，</w:t>
      </w:r>
      <w:r w:rsidR="003D7933" w:rsidRPr="008E0B14">
        <w:rPr>
          <w:rFonts w:ascii="宋体" w:hAnsi="宋体" w:hint="eastAsia"/>
          <w:szCs w:val="21"/>
        </w:rPr>
        <w:t>所述的</w:t>
      </w:r>
      <w:r w:rsidR="003D7933">
        <w:rPr>
          <w:rFonts w:ascii="宋体" w:hAnsi="宋体" w:hint="eastAsia"/>
          <w:szCs w:val="21"/>
        </w:rPr>
        <w:t>网管信息处理</w:t>
      </w:r>
      <w:r w:rsidR="003D7933" w:rsidRPr="008E0B14">
        <w:rPr>
          <w:rFonts w:ascii="宋体" w:hAnsi="宋体" w:hint="eastAsia"/>
          <w:szCs w:val="21"/>
        </w:rPr>
        <w:t>，其特征在于，</w:t>
      </w:r>
      <w:r w:rsidR="003D7933">
        <w:rPr>
          <w:rFonts w:ascii="宋体" w:hAnsi="宋体" w:hint="eastAsia"/>
          <w:szCs w:val="21"/>
        </w:rPr>
        <w:t>网管计算机程序对输入的网管信息轮询，并优先采用带外网管信息。</w:t>
      </w:r>
      <w:r>
        <w:rPr>
          <w:rFonts w:ascii="宋体" w:hAnsi="宋体" w:hint="eastAsia"/>
          <w:szCs w:val="21"/>
        </w:rPr>
        <w:t>如附图2.程序对双网卡输入的信息轮询判断，完后再调用设备专用网管程序。</w:t>
      </w:r>
    </w:p>
    <w:p w:rsidR="003D7933" w:rsidRPr="008E0B14" w:rsidRDefault="00803127" w:rsidP="003D7933">
      <w:pPr>
        <w:numPr>
          <w:ilvl w:val="0"/>
          <w:numId w:val="5"/>
        </w:numPr>
        <w:spacing w:beforeLines="50" w:before="156" w:afterLines="50" w:after="156"/>
        <w:ind w:left="839" w:hanging="357"/>
        <w:rPr>
          <w:rFonts w:ascii="宋体" w:hAnsi="宋体" w:hint="eastAsia"/>
          <w:szCs w:val="21"/>
        </w:rPr>
      </w:pPr>
      <w:r w:rsidRPr="00BC13E1">
        <w:rPr>
          <w:rFonts w:ascii="宋体" w:hAnsi="宋体" w:hint="eastAsia"/>
          <w:szCs w:val="21"/>
        </w:rPr>
        <w:t>进一步地，</w:t>
      </w:r>
      <w:r w:rsidR="003D7933" w:rsidRPr="008E0B14">
        <w:rPr>
          <w:rFonts w:ascii="宋体" w:hAnsi="宋体" w:hint="eastAsia"/>
          <w:szCs w:val="21"/>
        </w:rPr>
        <w:t>所述的</w:t>
      </w:r>
      <w:r w:rsidR="003D7933">
        <w:rPr>
          <w:rFonts w:ascii="宋体" w:hAnsi="宋体" w:hint="eastAsia"/>
          <w:szCs w:val="21"/>
        </w:rPr>
        <w:t>网管信息显示</w:t>
      </w:r>
      <w:r w:rsidR="003D7933" w:rsidRPr="008E0B14">
        <w:rPr>
          <w:rFonts w:ascii="宋体" w:hAnsi="宋体" w:hint="eastAsia"/>
          <w:szCs w:val="21"/>
        </w:rPr>
        <w:t>，其特征在于，</w:t>
      </w:r>
      <w:r w:rsidR="003D7933">
        <w:rPr>
          <w:rFonts w:ascii="宋体" w:hAnsi="宋体" w:hint="eastAsia"/>
          <w:szCs w:val="21"/>
        </w:rPr>
        <w:t>可以通过大屏幕显示、短信网关、邮件服务器实时发送报警信息。</w:t>
      </w:r>
    </w:p>
    <w:p w:rsidR="00205CF5" w:rsidRPr="008E0B14" w:rsidRDefault="00205CF5" w:rsidP="00205CF5">
      <w:pPr>
        <w:spacing w:before="50" w:after="50"/>
        <w:rPr>
          <w:rFonts w:ascii="宋体" w:hAnsi="宋体"/>
          <w:b/>
          <w:sz w:val="24"/>
        </w:rPr>
      </w:pPr>
      <w:r w:rsidRPr="008E0B14">
        <w:rPr>
          <w:rFonts w:ascii="宋体" w:hAnsi="宋体" w:hint="eastAsia"/>
          <w:b/>
          <w:sz w:val="24"/>
        </w:rPr>
        <w:t>附图说明</w:t>
      </w:r>
    </w:p>
    <w:p w:rsidR="00205CF5" w:rsidRPr="008E0B14" w:rsidRDefault="00205CF5" w:rsidP="00205CF5">
      <w:pPr>
        <w:spacing w:beforeLines="50" w:before="156" w:afterLines="50" w:after="156"/>
        <w:ind w:firstLineChars="200" w:firstLine="420"/>
        <w:rPr>
          <w:rFonts w:ascii="宋体" w:hAnsi="宋体" w:hint="eastAsia"/>
          <w:szCs w:val="21"/>
        </w:rPr>
      </w:pPr>
      <w:r w:rsidRPr="008E0B14">
        <w:rPr>
          <w:rFonts w:ascii="宋体" w:hAnsi="宋体" w:hint="eastAsia"/>
          <w:szCs w:val="21"/>
        </w:rPr>
        <w:t>附图1是</w:t>
      </w:r>
      <w:r w:rsidR="004140EE">
        <w:rPr>
          <w:rFonts w:ascii="宋体" w:hAnsi="宋体" w:hint="eastAsia"/>
          <w:szCs w:val="21"/>
        </w:rPr>
        <w:t>双通道网管数据</w:t>
      </w:r>
      <w:r w:rsidR="004140EE" w:rsidRPr="008E0B14">
        <w:rPr>
          <w:rFonts w:ascii="宋体" w:hAnsi="宋体" w:hint="eastAsia"/>
          <w:szCs w:val="21"/>
        </w:rPr>
        <w:t>流程图</w:t>
      </w:r>
      <w:r w:rsidRPr="008E0B14">
        <w:rPr>
          <w:rFonts w:ascii="宋体" w:hAnsi="宋体" w:hint="eastAsia"/>
          <w:szCs w:val="21"/>
        </w:rPr>
        <w:t>。</w:t>
      </w:r>
    </w:p>
    <w:p w:rsidR="00205CF5" w:rsidRPr="008E0B14" w:rsidRDefault="00205CF5" w:rsidP="00205CF5">
      <w:pPr>
        <w:spacing w:beforeLines="50" w:before="156" w:afterLines="50" w:after="156"/>
        <w:ind w:firstLineChars="200" w:firstLine="420"/>
        <w:rPr>
          <w:rFonts w:ascii="宋体" w:hAnsi="宋体"/>
          <w:szCs w:val="21"/>
        </w:rPr>
      </w:pPr>
      <w:r w:rsidRPr="008E0B14">
        <w:rPr>
          <w:rFonts w:ascii="宋体" w:hAnsi="宋体" w:hint="eastAsia"/>
          <w:szCs w:val="21"/>
        </w:rPr>
        <w:t>附图2是</w:t>
      </w:r>
      <w:r w:rsidR="004140EE">
        <w:rPr>
          <w:rFonts w:ascii="宋体" w:hAnsi="宋体" w:hint="eastAsia"/>
          <w:szCs w:val="21"/>
        </w:rPr>
        <w:t>双通道网管数据判断流程图</w:t>
      </w:r>
      <w:r w:rsidRPr="008E0B14">
        <w:rPr>
          <w:rFonts w:ascii="宋体" w:hAnsi="宋体" w:hint="eastAsia"/>
          <w:szCs w:val="21"/>
        </w:rPr>
        <w:t>。</w:t>
      </w:r>
    </w:p>
    <w:p w:rsidR="00205CF5" w:rsidRPr="008E0B14" w:rsidRDefault="00205CF5" w:rsidP="00205CF5">
      <w:pPr>
        <w:spacing w:before="50" w:after="50"/>
        <w:rPr>
          <w:rFonts w:ascii="宋体" w:hAnsi="宋体"/>
          <w:b/>
          <w:sz w:val="24"/>
        </w:rPr>
      </w:pPr>
      <w:r w:rsidRPr="008E0B14">
        <w:rPr>
          <w:rFonts w:ascii="宋体" w:hAnsi="宋体" w:hint="eastAsia"/>
          <w:b/>
          <w:sz w:val="24"/>
        </w:rPr>
        <w:t>具体实施方式</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将带内网管和带外网管合并，做成双通道网管，则可以综合两种网管的优点，抵消他们各自的缺点，提升网管运行的健壮性，并且能对设备的故障</w:t>
      </w:r>
      <w:proofErr w:type="gramStart"/>
      <w:r w:rsidRPr="007974D6">
        <w:rPr>
          <w:rFonts w:ascii="宋体" w:hAnsi="宋体" w:hint="eastAsia"/>
          <w:szCs w:val="20"/>
        </w:rPr>
        <w:t>作出</w:t>
      </w:r>
      <w:proofErr w:type="gramEnd"/>
      <w:r w:rsidRPr="007974D6">
        <w:rPr>
          <w:rFonts w:ascii="宋体" w:hAnsi="宋体" w:hint="eastAsia"/>
          <w:szCs w:val="20"/>
        </w:rPr>
        <w:t>迅速科学的判断，减少反应、维护时间，提高工作效率。</w:t>
      </w:r>
    </w:p>
    <w:p w:rsidR="007974D6" w:rsidRPr="007974D6" w:rsidRDefault="00077617" w:rsidP="007974D6">
      <w:pPr>
        <w:spacing w:beforeLines="50" w:before="156" w:afterLines="50" w:after="156" w:line="360" w:lineRule="auto"/>
        <w:ind w:firstLineChars="200" w:firstLine="420"/>
        <w:rPr>
          <w:rFonts w:ascii="宋体" w:hAnsi="宋体"/>
          <w:szCs w:val="20"/>
        </w:rPr>
      </w:pPr>
      <w:r>
        <w:rPr>
          <w:rFonts w:ascii="宋体" w:hAnsi="宋体" w:hint="eastAsia"/>
          <w:szCs w:val="20"/>
        </w:rPr>
        <w:t>由此，我们创新提出了双通道网管的概念，并</w:t>
      </w:r>
      <w:r w:rsidR="007974D6" w:rsidRPr="007974D6">
        <w:rPr>
          <w:rFonts w:ascii="宋体" w:hAnsi="宋体" w:hint="eastAsia"/>
          <w:szCs w:val="20"/>
        </w:rPr>
        <w:t>得以实现。</w:t>
      </w:r>
    </w:p>
    <w:p w:rsidR="007974D6" w:rsidRPr="007974D6" w:rsidRDefault="007974D6" w:rsidP="007974D6">
      <w:pPr>
        <w:spacing w:beforeLines="50" w:before="156" w:afterLines="50" w:after="156" w:line="360" w:lineRule="auto"/>
        <w:ind w:firstLineChars="200" w:firstLine="420"/>
        <w:rPr>
          <w:rFonts w:ascii="宋体" w:hAnsi="宋体"/>
          <w:szCs w:val="20"/>
        </w:rPr>
      </w:pPr>
      <w:r w:rsidRPr="007974D6">
        <w:rPr>
          <w:rFonts w:ascii="宋体" w:hAnsi="宋体" w:hint="eastAsia"/>
          <w:szCs w:val="20"/>
        </w:rPr>
        <w:t>所谓双通道网管，就是网管服务器开通两个网口，其中一个网口设置为系统中带外网管</w:t>
      </w:r>
      <w:proofErr w:type="spellStart"/>
      <w:r w:rsidRPr="007974D6">
        <w:rPr>
          <w:rFonts w:ascii="宋体" w:hAnsi="宋体" w:hint="eastAsia"/>
          <w:szCs w:val="20"/>
        </w:rPr>
        <w:t>ip</w:t>
      </w:r>
      <w:proofErr w:type="spellEnd"/>
      <w:r w:rsidRPr="007974D6">
        <w:rPr>
          <w:rFonts w:ascii="宋体" w:hAnsi="宋体" w:hint="eastAsia"/>
          <w:szCs w:val="20"/>
        </w:rPr>
        <w:t>地址段的地址，在本系统中，设置为192.168.60.X  255.255.255.0，依托分布在各</w:t>
      </w:r>
      <w:r w:rsidR="00077617">
        <w:rPr>
          <w:rFonts w:ascii="宋体" w:hAnsi="宋体" w:hint="eastAsia"/>
          <w:szCs w:val="20"/>
        </w:rPr>
        <w:t>机房的用于设备网管的</w:t>
      </w:r>
      <w:r w:rsidRPr="007974D6">
        <w:rPr>
          <w:rFonts w:ascii="宋体" w:hAnsi="宋体" w:hint="eastAsia"/>
          <w:szCs w:val="20"/>
        </w:rPr>
        <w:t>网管交换机</w:t>
      </w:r>
      <w:r w:rsidR="00077617">
        <w:rPr>
          <w:rFonts w:ascii="宋体" w:hAnsi="宋体" w:hint="eastAsia"/>
          <w:szCs w:val="20"/>
        </w:rPr>
        <w:t>传输</w:t>
      </w:r>
      <w:r w:rsidRPr="007974D6">
        <w:rPr>
          <w:rFonts w:ascii="宋体" w:hAnsi="宋体" w:hint="eastAsia"/>
          <w:szCs w:val="20"/>
        </w:rPr>
        <w:t>，实现了带外网管。另外一个</w:t>
      </w:r>
      <w:r w:rsidR="00077617">
        <w:rPr>
          <w:rFonts w:ascii="宋体" w:hAnsi="宋体" w:hint="eastAsia"/>
          <w:szCs w:val="20"/>
        </w:rPr>
        <w:t>网络管理服务器的网络</w:t>
      </w:r>
      <w:r w:rsidRPr="007974D6">
        <w:rPr>
          <w:rFonts w:ascii="宋体" w:hAnsi="宋体" w:hint="eastAsia"/>
          <w:szCs w:val="20"/>
        </w:rPr>
        <w:t>端口，则为系统数据通道的</w:t>
      </w:r>
      <w:proofErr w:type="spellStart"/>
      <w:r w:rsidRPr="007974D6">
        <w:rPr>
          <w:rFonts w:ascii="宋体" w:hAnsi="宋体" w:hint="eastAsia"/>
          <w:szCs w:val="20"/>
        </w:rPr>
        <w:t>ip</w:t>
      </w:r>
      <w:proofErr w:type="spellEnd"/>
      <w:r w:rsidRPr="007974D6">
        <w:rPr>
          <w:rFonts w:ascii="宋体" w:hAnsi="宋体" w:hint="eastAsia"/>
          <w:szCs w:val="20"/>
        </w:rPr>
        <w:t>地址段的地址，在本系统中，设置为10.96.16.X  255.255.255.0。这样，在</w:t>
      </w:r>
      <w:proofErr w:type="gramStart"/>
      <w:r w:rsidRPr="007974D6">
        <w:rPr>
          <w:rFonts w:ascii="宋体" w:hAnsi="宋体" w:hint="eastAsia"/>
          <w:szCs w:val="20"/>
        </w:rPr>
        <w:t>一</w:t>
      </w:r>
      <w:proofErr w:type="gramEnd"/>
      <w:r w:rsidRPr="007974D6">
        <w:rPr>
          <w:rFonts w:ascii="宋体" w:hAnsi="宋体" w:hint="eastAsia"/>
          <w:szCs w:val="20"/>
        </w:rPr>
        <w:t>台网管服务器上，我们打通了带内、带外双网管的通道。</w:t>
      </w:r>
    </w:p>
    <w:p w:rsidR="007974D6" w:rsidRDefault="007974D6" w:rsidP="007974D6">
      <w:pPr>
        <w:spacing w:beforeLines="50" w:before="156" w:afterLines="50" w:after="156" w:line="360" w:lineRule="auto"/>
        <w:ind w:firstLineChars="200" w:firstLine="420"/>
        <w:rPr>
          <w:rFonts w:ascii="宋体" w:hAnsi="宋体" w:hint="eastAsia"/>
          <w:szCs w:val="20"/>
        </w:rPr>
      </w:pPr>
      <w:r w:rsidRPr="007974D6">
        <w:rPr>
          <w:rFonts w:ascii="宋体" w:hAnsi="宋体" w:hint="eastAsia"/>
          <w:szCs w:val="20"/>
        </w:rPr>
        <w:t>对于网管软件，我们采用了带外网管优先，带内网管作补充的设计思路。两种网管具体工作、切换时的状态如图</w:t>
      </w:r>
      <w:r w:rsidR="00077617">
        <w:rPr>
          <w:rFonts w:ascii="宋体" w:hAnsi="宋体" w:hint="eastAsia"/>
          <w:szCs w:val="20"/>
        </w:rPr>
        <w:t>2</w:t>
      </w:r>
      <w:r w:rsidRPr="007974D6">
        <w:rPr>
          <w:rFonts w:ascii="宋体" w:hAnsi="宋体" w:hint="eastAsia"/>
          <w:szCs w:val="20"/>
        </w:rPr>
        <w:t>所示。</w:t>
      </w:r>
    </w:p>
    <w:p w:rsidR="00077617" w:rsidRDefault="00077617" w:rsidP="007974D6">
      <w:pPr>
        <w:spacing w:beforeLines="50" w:before="156" w:afterLines="50" w:after="156" w:line="360" w:lineRule="auto"/>
        <w:ind w:firstLineChars="200" w:firstLine="420"/>
        <w:rPr>
          <w:rFonts w:ascii="宋体" w:hAnsi="宋体" w:hint="eastAsia"/>
          <w:szCs w:val="20"/>
        </w:rPr>
      </w:pPr>
      <w:r>
        <w:rPr>
          <w:rFonts w:ascii="宋体" w:hAnsi="宋体" w:hint="eastAsia"/>
          <w:szCs w:val="20"/>
        </w:rPr>
        <w:t>程序启动，首先查询带外网管设备状态，若正常则轮询下一台，若收不到网管信息，则转为查询带内网管信息。</w:t>
      </w:r>
    </w:p>
    <w:p w:rsidR="00077617" w:rsidRDefault="00077617" w:rsidP="007974D6">
      <w:pPr>
        <w:spacing w:beforeLines="50" w:before="156" w:afterLines="50" w:after="156" w:line="360" w:lineRule="auto"/>
        <w:ind w:firstLineChars="200" w:firstLine="420"/>
        <w:rPr>
          <w:rFonts w:ascii="宋体" w:hAnsi="宋体" w:hint="eastAsia"/>
          <w:szCs w:val="20"/>
        </w:rPr>
      </w:pPr>
      <w:r>
        <w:rPr>
          <w:rFonts w:ascii="宋体" w:hAnsi="宋体" w:hint="eastAsia"/>
          <w:szCs w:val="20"/>
        </w:rPr>
        <w:t>若查询到带内网管信息，则输出该设备带外网管故障。</w:t>
      </w:r>
    </w:p>
    <w:p w:rsidR="00077617" w:rsidRDefault="00077617" w:rsidP="007974D6">
      <w:pPr>
        <w:spacing w:beforeLines="50" w:before="156" w:afterLines="50" w:after="156" w:line="360" w:lineRule="auto"/>
        <w:ind w:firstLineChars="200" w:firstLine="420"/>
        <w:rPr>
          <w:rFonts w:ascii="宋体" w:hAnsi="宋体" w:hint="eastAsia"/>
          <w:szCs w:val="20"/>
        </w:rPr>
      </w:pPr>
      <w:r>
        <w:rPr>
          <w:rFonts w:ascii="宋体" w:hAnsi="宋体" w:hint="eastAsia"/>
          <w:szCs w:val="20"/>
        </w:rPr>
        <w:t>若查询不到该设备带内网管信息，则输出该设备的重要告警信息：设备脱管。</w:t>
      </w:r>
    </w:p>
    <w:p w:rsidR="00077617" w:rsidRPr="00077617" w:rsidRDefault="00077617" w:rsidP="007974D6">
      <w:pPr>
        <w:spacing w:beforeLines="50" w:before="156" w:afterLines="50" w:after="156" w:line="360" w:lineRule="auto"/>
        <w:ind w:firstLineChars="200" w:firstLine="420"/>
        <w:rPr>
          <w:rFonts w:ascii="宋体" w:hAnsi="宋体"/>
          <w:szCs w:val="20"/>
        </w:rPr>
      </w:pPr>
      <w:r>
        <w:rPr>
          <w:rFonts w:ascii="宋体" w:hAnsi="宋体" w:hint="eastAsia"/>
          <w:szCs w:val="20"/>
        </w:rPr>
        <w:t>继续轮询下一台设备带外网管信息。</w:t>
      </w:r>
    </w:p>
    <w:p w:rsidR="00077617" w:rsidRDefault="00077617" w:rsidP="00205CF5">
      <w:pPr>
        <w:spacing w:beforeLines="50" w:before="156" w:afterLines="50" w:after="156"/>
        <w:ind w:firstLine="435"/>
        <w:jc w:val="left"/>
        <w:rPr>
          <w:rFonts w:ascii="宋体" w:hAnsi="宋体" w:hint="eastAsia"/>
          <w:szCs w:val="21"/>
        </w:rPr>
      </w:pPr>
      <w:r>
        <w:rPr>
          <w:rFonts w:ascii="宋体" w:hAnsi="宋体" w:hint="eastAsia"/>
          <w:szCs w:val="21"/>
        </w:rPr>
        <w:t>网管服务器输出报警信息主要通过三类模式：</w:t>
      </w:r>
    </w:p>
    <w:p w:rsidR="00077617" w:rsidRPr="00077617" w:rsidRDefault="00077617" w:rsidP="00077617">
      <w:pPr>
        <w:pStyle w:val="a7"/>
        <w:numPr>
          <w:ilvl w:val="0"/>
          <w:numId w:val="4"/>
        </w:numPr>
        <w:spacing w:beforeLines="50" w:before="156" w:afterLines="50" w:after="156"/>
        <w:ind w:firstLineChars="0"/>
        <w:jc w:val="left"/>
        <w:rPr>
          <w:rFonts w:ascii="宋体" w:hAnsi="宋体" w:hint="eastAsia"/>
          <w:szCs w:val="21"/>
        </w:rPr>
      </w:pPr>
      <w:r w:rsidRPr="00077617">
        <w:rPr>
          <w:rFonts w:ascii="宋体" w:hAnsi="宋体" w:hint="eastAsia"/>
          <w:szCs w:val="21"/>
        </w:rPr>
        <w:t>大屏幕监控输出</w:t>
      </w:r>
      <w:r>
        <w:rPr>
          <w:rFonts w:ascii="宋体" w:hAnsi="宋体" w:hint="eastAsia"/>
          <w:szCs w:val="21"/>
        </w:rPr>
        <w:t>。主要呈现给当班技术人员及时查看</w:t>
      </w:r>
      <w:r w:rsidR="009E44CC">
        <w:rPr>
          <w:rFonts w:ascii="宋体" w:hAnsi="宋体" w:hint="eastAsia"/>
          <w:szCs w:val="21"/>
        </w:rPr>
        <w:t>；</w:t>
      </w:r>
    </w:p>
    <w:p w:rsidR="00077617" w:rsidRDefault="00077617" w:rsidP="00077617">
      <w:pPr>
        <w:pStyle w:val="a7"/>
        <w:numPr>
          <w:ilvl w:val="0"/>
          <w:numId w:val="4"/>
        </w:numPr>
        <w:spacing w:beforeLines="50" w:before="156" w:afterLines="50" w:after="156"/>
        <w:ind w:firstLineChars="0"/>
        <w:jc w:val="left"/>
        <w:rPr>
          <w:rFonts w:ascii="宋体" w:hAnsi="宋体" w:hint="eastAsia"/>
          <w:szCs w:val="21"/>
        </w:rPr>
      </w:pPr>
      <w:r>
        <w:rPr>
          <w:rFonts w:ascii="宋体" w:hAnsi="宋体" w:hint="eastAsia"/>
          <w:szCs w:val="21"/>
        </w:rPr>
        <w:t>短信网关报警输出。主要发送给</w:t>
      </w:r>
      <w:r w:rsidR="009E44CC">
        <w:rPr>
          <w:rFonts w:ascii="宋体" w:hAnsi="宋体" w:hint="eastAsia"/>
          <w:szCs w:val="21"/>
        </w:rPr>
        <w:t>直管</w:t>
      </w:r>
      <w:r>
        <w:rPr>
          <w:rFonts w:ascii="宋体" w:hAnsi="宋体" w:hint="eastAsia"/>
          <w:szCs w:val="21"/>
        </w:rPr>
        <w:t>技术领导，实时掌握</w:t>
      </w:r>
      <w:r w:rsidR="009E44CC">
        <w:rPr>
          <w:rFonts w:ascii="宋体" w:hAnsi="宋体" w:hint="eastAsia"/>
          <w:szCs w:val="21"/>
        </w:rPr>
        <w:t>故障动态；</w:t>
      </w:r>
    </w:p>
    <w:p w:rsidR="009E44CC" w:rsidRPr="00077617" w:rsidRDefault="009E44CC" w:rsidP="00077617">
      <w:pPr>
        <w:pStyle w:val="a7"/>
        <w:numPr>
          <w:ilvl w:val="0"/>
          <w:numId w:val="4"/>
        </w:numPr>
        <w:spacing w:beforeLines="50" w:before="156" w:afterLines="50" w:after="156"/>
        <w:ind w:firstLineChars="0"/>
        <w:jc w:val="left"/>
        <w:rPr>
          <w:rFonts w:ascii="宋体" w:hAnsi="宋体" w:hint="eastAsia"/>
          <w:szCs w:val="21"/>
        </w:rPr>
      </w:pPr>
      <w:r>
        <w:rPr>
          <w:rFonts w:ascii="宋体" w:hAnsi="宋体" w:hint="eastAsia"/>
          <w:szCs w:val="21"/>
        </w:rPr>
        <w:lastRenderedPageBreak/>
        <w:t>邮件服务器报警输出。主要发送相关技术领导，方便故障查询、统计。</w:t>
      </w:r>
    </w:p>
    <w:p w:rsidR="00077617" w:rsidRDefault="00077617" w:rsidP="00205CF5">
      <w:pPr>
        <w:spacing w:beforeLines="50" w:before="156" w:afterLines="50" w:after="156"/>
        <w:ind w:firstLine="435"/>
        <w:jc w:val="left"/>
        <w:rPr>
          <w:rFonts w:ascii="宋体" w:hAnsi="宋体" w:hint="eastAsia"/>
          <w:szCs w:val="21"/>
        </w:rPr>
      </w:pPr>
    </w:p>
    <w:p w:rsidR="00077617" w:rsidRPr="00077617" w:rsidRDefault="00077617" w:rsidP="00205CF5">
      <w:pPr>
        <w:spacing w:beforeLines="50" w:before="156" w:afterLines="50" w:after="156"/>
        <w:ind w:firstLine="435"/>
        <w:jc w:val="left"/>
        <w:rPr>
          <w:rFonts w:ascii="宋体" w:hAnsi="宋体"/>
          <w:szCs w:val="21"/>
        </w:rPr>
        <w:sectPr w:rsidR="00077617" w:rsidRPr="00077617">
          <w:headerReference w:type="default" r:id="rId13"/>
          <w:pgSz w:w="11906" w:h="16838"/>
          <w:pgMar w:top="1440" w:right="1800" w:bottom="1440" w:left="1800" w:header="851" w:footer="992" w:gutter="0"/>
          <w:cols w:space="425"/>
          <w:docGrid w:type="lines" w:linePitch="312"/>
        </w:sectPr>
      </w:pPr>
    </w:p>
    <w:p w:rsidR="00205CF5" w:rsidRPr="008E0B14" w:rsidRDefault="00205CF5" w:rsidP="00205CF5">
      <w:pPr>
        <w:spacing w:beforeLines="50" w:before="156" w:afterLines="50" w:after="156"/>
        <w:ind w:firstLine="435"/>
        <w:jc w:val="left"/>
        <w:rPr>
          <w:rFonts w:ascii="宋体" w:hAnsi="宋体" w:hint="eastAsia"/>
          <w:szCs w:val="21"/>
        </w:rPr>
      </w:pPr>
    </w:p>
    <w:p w:rsidR="00C70A1B" w:rsidRDefault="00C70A1B" w:rsidP="00C70A1B">
      <w:pPr>
        <w:ind w:firstLine="420"/>
        <w:jc w:val="center"/>
        <w:rPr>
          <w:rFonts w:hint="eastAsia"/>
        </w:rPr>
      </w:pPr>
      <w:r>
        <w:object w:dxaOrig="2975" w:dyaOrig="1693">
          <v:shape id="_x0000_i1026" type="#_x0000_t75" style="width:311.6pt;height:178pt" o:ole="">
            <v:imagedata r:id="rId14" o:title=""/>
          </v:shape>
          <o:OLEObject Type="Embed" ProgID="Visio.Drawing.11" ShapeID="_x0000_i1026" DrawAspect="Content" ObjectID="_1462549646" r:id="rId15"/>
        </w:object>
      </w:r>
    </w:p>
    <w:p w:rsidR="00C70A1B" w:rsidRPr="00C70A1B" w:rsidRDefault="00C70A1B" w:rsidP="00C70A1B">
      <w:pPr>
        <w:ind w:firstLine="420"/>
        <w:jc w:val="center"/>
        <w:rPr>
          <w:rFonts w:hint="eastAsia"/>
          <w:sz w:val="24"/>
          <w:szCs w:val="24"/>
        </w:rPr>
      </w:pPr>
      <w:r w:rsidRPr="00C70A1B">
        <w:rPr>
          <w:rFonts w:hint="eastAsia"/>
          <w:sz w:val="24"/>
          <w:szCs w:val="24"/>
        </w:rPr>
        <w:t>图</w:t>
      </w:r>
      <w:r w:rsidRPr="00C70A1B">
        <w:rPr>
          <w:rFonts w:hint="eastAsia"/>
          <w:sz w:val="24"/>
          <w:szCs w:val="24"/>
        </w:rPr>
        <w:t>1</w:t>
      </w:r>
    </w:p>
    <w:p w:rsidR="00C70A1B" w:rsidRDefault="00C70A1B" w:rsidP="00C70A1B">
      <w:pPr>
        <w:ind w:firstLine="420"/>
        <w:jc w:val="center"/>
      </w:pPr>
      <w:r>
        <w:object w:dxaOrig="5324" w:dyaOrig="9630">
          <v:shape id="_x0000_i1025" type="#_x0000_t75" style="width:266.1pt;height:481.55pt" o:ole="">
            <v:imagedata r:id="rId16" o:title=""/>
          </v:shape>
          <o:OLEObject Type="Embed" ProgID="Visio.Drawing.11" ShapeID="_x0000_i1025" DrawAspect="Content" ObjectID="_1462549647" r:id="rId17"/>
        </w:object>
      </w:r>
    </w:p>
    <w:p w:rsidR="00C70A1B" w:rsidRDefault="00C70A1B" w:rsidP="00C70A1B">
      <w:pPr>
        <w:pStyle w:val="a4"/>
        <w:jc w:val="center"/>
        <w:rPr>
          <w:rFonts w:hint="eastAsia"/>
          <w:i w:val="0"/>
          <w:sz w:val="24"/>
          <w:szCs w:val="24"/>
        </w:rPr>
      </w:pPr>
    </w:p>
    <w:p w:rsidR="00C70A1B" w:rsidRPr="00C70A1B" w:rsidRDefault="00C70A1B" w:rsidP="00C70A1B">
      <w:pPr>
        <w:pStyle w:val="a4"/>
        <w:jc w:val="center"/>
        <w:rPr>
          <w:i w:val="0"/>
          <w:sz w:val="24"/>
          <w:szCs w:val="24"/>
        </w:rPr>
      </w:pPr>
      <w:r w:rsidRPr="00C70A1B">
        <w:rPr>
          <w:rFonts w:hint="eastAsia"/>
          <w:i w:val="0"/>
          <w:sz w:val="24"/>
          <w:szCs w:val="24"/>
        </w:rPr>
        <w:t>图</w:t>
      </w:r>
      <w:r w:rsidRPr="00C70A1B">
        <w:rPr>
          <w:rFonts w:hint="eastAsia"/>
          <w:i w:val="0"/>
          <w:sz w:val="24"/>
          <w:szCs w:val="24"/>
        </w:rPr>
        <w:t>2</w:t>
      </w:r>
    </w:p>
    <w:sectPr w:rsidR="00C70A1B" w:rsidRPr="00C70A1B">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5C4" w:rsidRDefault="000925C4" w:rsidP="00156240">
      <w:r>
        <w:separator/>
      </w:r>
    </w:p>
  </w:endnote>
  <w:endnote w:type="continuationSeparator" w:id="0">
    <w:p w:rsidR="000925C4" w:rsidRDefault="000925C4" w:rsidP="0015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5C4" w:rsidRDefault="000925C4" w:rsidP="00156240">
      <w:r>
        <w:separator/>
      </w:r>
    </w:p>
  </w:footnote>
  <w:footnote w:type="continuationSeparator" w:id="0">
    <w:p w:rsidR="000925C4" w:rsidRDefault="000925C4" w:rsidP="00156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B14" w:rsidRDefault="000925C4">
    <w:pPr>
      <w:jc w:val="center"/>
      <w:outlineLvl w:val="0"/>
      <w:rPr>
        <w:rFonts w:ascii="黑体" w:eastAsia="黑体"/>
        <w:b/>
        <w:spacing w:val="90"/>
        <w:sz w:val="28"/>
      </w:rPr>
    </w:pPr>
    <w:r>
      <w:rPr>
        <w:rFonts w:eastAsia="黑体"/>
        <w:noProof/>
        <w:spacing w:val="90"/>
        <w:sz w:val="28"/>
      </w:rPr>
      <w:pict>
        <v:line id="_x0000_s2049" style="position:absolute;left:0;text-align:left;z-index:251659264" from="0,28.35pt" to="481.9pt,28.35pt" o:allowincell="f" strokeweight="1pt"/>
      </w:pict>
    </w:r>
    <w:r>
      <w:rPr>
        <w:rFonts w:eastAsia="黑体" w:hint="eastAsia"/>
        <w:spacing w:val="90"/>
        <w:sz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B14" w:rsidRDefault="00205CF5">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1312" behindDoc="0" locked="0" layoutInCell="0" allowOverlap="1" wp14:anchorId="2CE792BB" wp14:editId="4AF4E9C6">
              <wp:simplePos x="0" y="0"/>
              <wp:positionH relativeFrom="column">
                <wp:posOffset>0</wp:posOffset>
              </wp:positionH>
              <wp:positionV relativeFrom="paragraph">
                <wp:posOffset>360045</wp:posOffset>
              </wp:positionV>
              <wp:extent cx="6120130" cy="0"/>
              <wp:effectExtent l="9525" t="7620" r="13970" b="1143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" o:allowincell="f" strokeweight="1pt"/>
          </w:pict>
        </mc:Fallback>
      </mc:AlternateContent>
    </w:r>
    <w:r w:rsidR="000925C4">
      <w:rPr>
        <w:rFonts w:eastAsia="黑体" w:hint="eastAsia"/>
        <w:spacing w:val="90"/>
        <w:sz w:val="28"/>
      </w:rPr>
      <w:t>摘要附图</w:t>
    </w:r>
    <w:r>
      <w:rPr>
        <w:rFonts w:eastAsia="黑体"/>
        <w:noProof/>
        <w:spacing w:val="90"/>
        <w:sz w:val="28"/>
      </w:rPr>
      <mc:AlternateContent>
        <mc:Choice Requires="wps">
          <w:drawing>
            <wp:anchor distT="0" distB="0" distL="114300" distR="114300" simplePos="0" relativeHeight="251660288" behindDoc="0" locked="0" layoutInCell="0" allowOverlap="1" wp14:anchorId="30B9229A" wp14:editId="49714756">
              <wp:simplePos x="0" y="0"/>
              <wp:positionH relativeFrom="column">
                <wp:posOffset>0</wp:posOffset>
              </wp:positionH>
              <wp:positionV relativeFrom="paragraph">
                <wp:posOffset>360045</wp:posOffset>
              </wp:positionV>
              <wp:extent cx="6120130" cy="0"/>
              <wp:effectExtent l="9525" t="7620" r="13970" b="1143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BvrS6WLQIAADQEAAAOAAAAAAAAAAAAAAAAAC4CAABkcnMv&#10;ZTJvRG9jLnhtbFBLAQItABQABgAIAAAAIQCAfqDg3AAAAAYBAAAPAAAAAAAAAAAAAAAAAIcEAABk&#10;cnMvZG93bnJldi54bWxQSwUGAAAAAAQABADzAAAAkAUAAAAA&#10;" o:allowincell="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B14" w:rsidRDefault="00205CF5">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360045</wp:posOffset>
              </wp:positionV>
              <wp:extent cx="6120130" cy="0"/>
              <wp:effectExtent l="9525" t="7620" r="13970" b="1143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D1ddGNLQIAADQEAAAOAAAAAAAAAAAAAAAAAC4CAABkcnMv&#10;ZTJvRG9jLnhtbFBLAQItABQABgAIAAAAIQCAfqDg3AAAAAYBAAAPAAAAAAAAAAAAAAAAAIcEAABk&#10;cnMvZG93bnJldi54bWxQSwUGAAAAAAQABADzAAAAkAUAAAAA&#10;" o:allowincell="f" strokeweight="1pt"/>
          </w:pict>
        </mc:Fallback>
      </mc:AlternateContent>
    </w:r>
    <w:r w:rsidR="000925C4">
      <w:rPr>
        <w:rFonts w:eastAsia="黑体"/>
        <w:noProof/>
        <w:spacing w:val="90"/>
        <w:sz w:val="28"/>
      </w:rPr>
      <w:t xml:space="preserve"> </w:t>
    </w:r>
    <w:r>
      <w:rPr>
        <w:rFonts w:eastAsia="黑体"/>
        <w:noProof/>
        <w:spacing w:val="90"/>
        <w:sz w:val="28"/>
      </w:rPr>
      <mc:AlternateContent>
        <mc:Choice Requires="wps">
          <w:drawing>
            <wp:anchor distT="0" distB="0" distL="114300" distR="114300" simplePos="0" relativeHeight="251664384" behindDoc="0" locked="0" layoutInCell="0" allowOverlap="1">
              <wp:simplePos x="0" y="0"/>
              <wp:positionH relativeFrom="column">
                <wp:posOffset>0</wp:posOffset>
              </wp:positionH>
              <wp:positionV relativeFrom="paragraph">
                <wp:posOffset>360045</wp:posOffset>
              </wp:positionV>
              <wp:extent cx="6120130" cy="0"/>
              <wp:effectExtent l="9525" t="7620" r="13970" b="114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CdMtUCLQIAADQEAAAOAAAAAAAAAAAAAAAAAC4CAABkcnMv&#10;ZTJvRG9jLnhtbFBLAQItABQABgAIAAAAIQCAfqDg3AAAAAYBAAAPAAAAAAAAAAAAAAAAAIcEAABk&#10;cnMvZG93bnJldi54bWxQSwUGAAAAAAQABADzAAAAkAUAAAAA&#10;" o:allowincell="f" strokeweight="1pt"/>
          </w:pict>
        </mc:Fallback>
      </mc:AlternateContent>
    </w:r>
    <w:r w:rsidR="000925C4">
      <w:rPr>
        <w:rFonts w:eastAsia="黑体" w:hint="eastAsia"/>
        <w:spacing w:val="90"/>
        <w:sz w:val="28"/>
      </w:rPr>
      <w:t>权利要求书</w:t>
    </w:r>
    <w:r>
      <w:rPr>
        <w:rFonts w:eastAsia="黑体"/>
        <w:noProof/>
        <w:spacing w:val="90"/>
        <w:sz w:val="28"/>
      </w:rPr>
      <mc:AlternateContent>
        <mc:Choice Requires="wps">
          <w:drawing>
            <wp:anchor distT="0" distB="0" distL="114300" distR="114300" simplePos="0" relativeHeight="251662336" behindDoc="0" locked="0" layoutInCell="0" allowOverlap="1">
              <wp:simplePos x="0" y="0"/>
              <wp:positionH relativeFrom="column">
                <wp:posOffset>0</wp:posOffset>
              </wp:positionH>
              <wp:positionV relativeFrom="paragraph">
                <wp:posOffset>360045</wp:posOffset>
              </wp:positionV>
              <wp:extent cx="6120130" cy="0"/>
              <wp:effectExtent l="9525" t="7620" r="13970" b="1143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Bk/ahILQIAADQEAAAOAAAAAAAAAAAAAAAAAC4CAABkcnMv&#10;ZTJvRG9jLnhtbFBLAQItABQABgAIAAAAIQCAfqDg3AAAAAYBAAAPAAAAAAAAAAAAAAAAAIcEAABk&#10;cnMvZG93bnJldi54bWxQSwUGAAAAAAQABADzAAAAkAUAAAAA&#10;" o:allowincell="f" strokeweight="1p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40" w:rsidRDefault="00156240">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67456" behindDoc="0" locked="0" layoutInCell="0" allowOverlap="1" wp14:anchorId="0EB7CA35" wp14:editId="3BD51245">
              <wp:simplePos x="0" y="0"/>
              <wp:positionH relativeFrom="column">
                <wp:posOffset>0</wp:posOffset>
              </wp:positionH>
              <wp:positionV relativeFrom="paragraph">
                <wp:posOffset>360045</wp:posOffset>
              </wp:positionV>
              <wp:extent cx="6120130" cy="0"/>
              <wp:effectExtent l="9525" t="7620" r="13970" b="1143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D+JVdTLQIAADQEAAAOAAAAAAAAAAAAAAAAAC4CAABkcnMv&#10;ZTJvRG9jLnhtbFBLAQItABQABgAIAAAAIQCAfqDg3AAAAAYBAAAPAAAAAAAAAAAAAAAAAIcEAABk&#10;cnMvZG93bnJldi54bWxQSwUGAAAAAAQABADzAAAAkAUAAAAA&#10;" o:allowincell="f" strokeweight="1pt"/>
          </w:pict>
        </mc:Fallback>
      </mc:AlternateContent>
    </w:r>
    <w:r>
      <w:rPr>
        <w:rFonts w:eastAsia="黑体"/>
        <w:noProof/>
        <w:spacing w:val="90"/>
        <w:sz w:val="28"/>
      </w:rPr>
      <w:t xml:space="preserve"> </w:t>
    </w:r>
    <w:r>
      <w:rPr>
        <w:rFonts w:eastAsia="黑体" w:hint="eastAsia"/>
        <w:noProof/>
        <w:spacing w:val="90"/>
        <w:sz w:val="28"/>
      </w:rPr>
      <w:t>说明</w:t>
    </w:r>
    <w:r>
      <w:rPr>
        <w:rFonts w:eastAsia="黑体" w:hint="eastAsia"/>
        <w:spacing w:val="90"/>
        <w:sz w:val="28"/>
      </w:rPr>
      <w:t>书</w:t>
    </w:r>
    <w:r>
      <w:rPr>
        <w:rFonts w:eastAsia="黑体"/>
        <w:noProof/>
        <w:spacing w:val="90"/>
        <w:sz w:val="28"/>
      </w:rPr>
      <mc:AlternateContent>
        <mc:Choice Requires="wps">
          <w:drawing>
            <wp:anchor distT="0" distB="0" distL="114300" distR="114300" simplePos="0" relativeHeight="251666432" behindDoc="0" locked="0" layoutInCell="0" allowOverlap="1" wp14:anchorId="782AB1B0" wp14:editId="18EF97DD">
              <wp:simplePos x="0" y="0"/>
              <wp:positionH relativeFrom="column">
                <wp:posOffset>0</wp:posOffset>
              </wp:positionH>
              <wp:positionV relativeFrom="paragraph">
                <wp:posOffset>360045</wp:posOffset>
              </wp:positionV>
              <wp:extent cx="6120130" cy="0"/>
              <wp:effectExtent l="9525" t="7620" r="13970" b="1143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8"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DKlKhkLQIAADQEAAAOAAAAAAAAAAAAAAAAAC4CAABkcnMv&#10;ZTJvRG9jLnhtbFBLAQItABQABgAIAAAAIQCAfqDg3AAAAAYBAAAPAAAAAAAAAAAAAAAAAIcEAABk&#10;cnMvZG93bnJldi54bWxQSwUGAAAAAAQABADzAAAAkAUAAAAA&#10;" o:allowincell="f" strokeweight="1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240" w:rsidRDefault="00156240">
    <w:pPr>
      <w:jc w:val="center"/>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70528" behindDoc="0" locked="0" layoutInCell="0" allowOverlap="1" wp14:anchorId="0F57B136" wp14:editId="32362A4D">
              <wp:simplePos x="0" y="0"/>
              <wp:positionH relativeFrom="column">
                <wp:posOffset>0</wp:posOffset>
              </wp:positionH>
              <wp:positionV relativeFrom="paragraph">
                <wp:posOffset>360045</wp:posOffset>
              </wp:positionV>
              <wp:extent cx="6120130" cy="0"/>
              <wp:effectExtent l="9525" t="7620" r="13970"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9"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" o:allowincell="f" strokeweight="1pt"/>
          </w:pict>
        </mc:Fallback>
      </mc:AlternateContent>
    </w:r>
    <w:r>
      <w:rPr>
        <w:rFonts w:eastAsia="黑体"/>
        <w:noProof/>
        <w:spacing w:val="90"/>
        <w:sz w:val="28"/>
      </w:rPr>
      <w:t xml:space="preserve"> </w:t>
    </w:r>
    <w:r>
      <w:rPr>
        <w:rFonts w:eastAsia="黑体" w:hint="eastAsia"/>
        <w:noProof/>
        <w:spacing w:val="90"/>
        <w:sz w:val="28"/>
      </w:rPr>
      <w:t>说明</w:t>
    </w:r>
    <w:r>
      <w:rPr>
        <w:rFonts w:eastAsia="黑体" w:hint="eastAsia"/>
        <w:spacing w:val="90"/>
        <w:sz w:val="28"/>
      </w:rPr>
      <w:t>书</w:t>
    </w:r>
    <w:r>
      <w:rPr>
        <w:rFonts w:eastAsia="黑体"/>
        <w:noProof/>
        <w:spacing w:val="90"/>
        <w:sz w:val="28"/>
      </w:rPr>
      <mc:AlternateContent>
        <mc:Choice Requires="wps">
          <w:drawing>
            <wp:anchor distT="0" distB="0" distL="114300" distR="114300" simplePos="0" relativeHeight="251669504" behindDoc="0" locked="0" layoutInCell="0" allowOverlap="1" wp14:anchorId="6301A2F6" wp14:editId="50D5B326">
              <wp:simplePos x="0" y="0"/>
              <wp:positionH relativeFrom="column">
                <wp:posOffset>0</wp:posOffset>
              </wp:positionH>
              <wp:positionV relativeFrom="paragraph">
                <wp:posOffset>360045</wp:posOffset>
              </wp:positionV>
              <wp:extent cx="6120130" cy="0"/>
              <wp:effectExtent l="9525" t="7620" r="13970" b="1143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" o:allowincell="f" strokeweight="1pt"/>
          </w:pict>
        </mc:Fallback>
      </mc:AlternateContent>
    </w:r>
    <w:r>
      <w:rPr>
        <w:rFonts w:eastAsia="黑体" w:hint="eastAsia"/>
        <w:spacing w:val="90"/>
        <w:sz w:val="28"/>
      </w:rPr>
      <w:t>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37D5D"/>
    <w:multiLevelType w:val="hybridMultilevel"/>
    <w:tmpl w:val="5960098A"/>
    <w:lvl w:ilvl="0" w:tplc="5DE20CEE">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8C47CD5"/>
    <w:multiLevelType w:val="multilevel"/>
    <w:tmpl w:val="278C7612"/>
    <w:lvl w:ilvl="0">
      <w:start w:val="1"/>
      <w:numFmt w:val="decimal"/>
      <w:pStyle w:val="1"/>
      <w:lvlText w:val="第%1章"/>
      <w:lvlJc w:val="left"/>
      <w:pPr>
        <w:ind w:left="567" w:hanging="567"/>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nsid w:val="3C682A07"/>
    <w:multiLevelType w:val="hybridMultilevel"/>
    <w:tmpl w:val="9408911C"/>
    <w:lvl w:ilvl="0" w:tplc="CF6E50C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43612BD"/>
    <w:multiLevelType w:val="hybridMultilevel"/>
    <w:tmpl w:val="5960098A"/>
    <w:lvl w:ilvl="0" w:tplc="5DE20CEE">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4B14812"/>
    <w:multiLevelType w:val="hybridMultilevel"/>
    <w:tmpl w:val="5960098A"/>
    <w:lvl w:ilvl="0" w:tplc="5DE20CEE">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0E7"/>
    <w:rsid w:val="0002059C"/>
    <w:rsid w:val="00077617"/>
    <w:rsid w:val="000925C4"/>
    <w:rsid w:val="00156240"/>
    <w:rsid w:val="001677CB"/>
    <w:rsid w:val="00205CF5"/>
    <w:rsid w:val="003D7933"/>
    <w:rsid w:val="004140EE"/>
    <w:rsid w:val="0047771A"/>
    <w:rsid w:val="004B1A56"/>
    <w:rsid w:val="00561075"/>
    <w:rsid w:val="00783145"/>
    <w:rsid w:val="007974D6"/>
    <w:rsid w:val="00803127"/>
    <w:rsid w:val="008C70E7"/>
    <w:rsid w:val="0091561A"/>
    <w:rsid w:val="009E44CC"/>
    <w:rsid w:val="009E46E0"/>
    <w:rsid w:val="00AA4600"/>
    <w:rsid w:val="00BB22A6"/>
    <w:rsid w:val="00BC13E1"/>
    <w:rsid w:val="00C70A1B"/>
    <w:rsid w:val="00D21475"/>
    <w:rsid w:val="00DA5482"/>
    <w:rsid w:val="00F00D07"/>
    <w:rsid w:val="00F56867"/>
    <w:rsid w:val="00F9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1A"/>
    <w:pPr>
      <w:widowControl w:val="0"/>
      <w:jc w:val="both"/>
    </w:pPr>
    <w:rPr>
      <w:rFonts w:ascii="Calibri" w:eastAsia="宋体" w:hAnsi="Calibri" w:cs="Times New Roman"/>
    </w:rPr>
  </w:style>
  <w:style w:type="paragraph" w:styleId="1">
    <w:name w:val="heading 1"/>
    <w:basedOn w:val="a"/>
    <w:next w:val="a"/>
    <w:link w:val="1Char"/>
    <w:uiPriority w:val="9"/>
    <w:qFormat/>
    <w:rsid w:val="0091561A"/>
    <w:pPr>
      <w:keepNext/>
      <w:keepLines/>
      <w:numPr>
        <w:numId w:val="1"/>
      </w:numPr>
      <w:spacing w:before="340" w:after="330" w:line="578" w:lineRule="auto"/>
      <w:outlineLvl w:val="0"/>
    </w:pPr>
    <w:rPr>
      <w:b/>
      <w:bCs/>
      <w:kern w:val="44"/>
      <w:sz w:val="44"/>
      <w:szCs w:val="44"/>
    </w:rPr>
  </w:style>
  <w:style w:type="paragraph" w:styleId="2">
    <w:name w:val="heading 2"/>
    <w:aliases w:val="H2,标题 1.1,Title2,h2,Underrubrik1,prop2,标题二,H21,Heading 2 Hidden,Heading 2 CCBS,heading 2,Level 2 Topic Heading,Second Level Topic,- Para,sect 1.2,sect 1.21,sect 1.22,H22,sect 1.23,H23,sect 1.24,H24,sect 1.25,H25,sect 1.26,H26,Attribute Heading 2,2"/>
    <w:basedOn w:val="a"/>
    <w:next w:val="a0"/>
    <w:link w:val="2Char"/>
    <w:qFormat/>
    <w:rsid w:val="0091561A"/>
    <w:pPr>
      <w:keepNext/>
      <w:keepLines/>
      <w:numPr>
        <w:ilvl w:val="1"/>
        <w:numId w:val="1"/>
      </w:numPr>
      <w:spacing w:before="260" w:after="260" w:line="416" w:lineRule="auto"/>
      <w:outlineLvl w:val="1"/>
    </w:pPr>
    <w:rPr>
      <w:rFonts w:ascii="Arial" w:eastAsia="黑体" w:hAnsi="Arial"/>
      <w:b/>
      <w:sz w:val="30"/>
      <w:szCs w:val="20"/>
    </w:rPr>
  </w:style>
  <w:style w:type="paragraph" w:styleId="3">
    <w:name w:val="heading 3"/>
    <w:aliases w:val="H3,h3,3rd level,Level 3 Head,l3,CT,Heading 3 - old,ISO2,L3,sect1.2.3,sect1.2.31,sect1.2.32,sect1.2.311,sect1.2.33,sect1.2.312,3,sl3,Heading 3under,- Maj Side,BOD 0,Bold Head,bh,heading 3,level_3,PIM 3,prop3,3heading,Heading 31,Head 3,HeadC,H31"/>
    <w:basedOn w:val="a"/>
    <w:next w:val="a0"/>
    <w:link w:val="3Char"/>
    <w:qFormat/>
    <w:rsid w:val="0091561A"/>
    <w:pPr>
      <w:keepNext/>
      <w:keepLines/>
      <w:numPr>
        <w:ilvl w:val="2"/>
        <w:numId w:val="1"/>
      </w:numPr>
      <w:spacing w:before="260" w:after="260" w:line="416" w:lineRule="auto"/>
      <w:outlineLvl w:val="2"/>
    </w:pPr>
    <w:rPr>
      <w:rFonts w:ascii="Times New Roman" w:hAnsi="Times New Roman"/>
      <w:b/>
      <w:sz w:val="28"/>
      <w:szCs w:val="20"/>
    </w:rPr>
  </w:style>
  <w:style w:type="paragraph" w:styleId="4">
    <w:name w:val="heading 4"/>
    <w:basedOn w:val="a"/>
    <w:next w:val="a0"/>
    <w:link w:val="4Char"/>
    <w:qFormat/>
    <w:rsid w:val="0091561A"/>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link w:val="5Char"/>
    <w:qFormat/>
    <w:rsid w:val="0091561A"/>
    <w:pPr>
      <w:keepNext/>
      <w:keepLines/>
      <w:numPr>
        <w:ilvl w:val="4"/>
        <w:numId w:val="1"/>
      </w:numPr>
      <w:spacing w:before="280" w:after="290" w:line="376" w:lineRule="auto"/>
      <w:outlineLvl w:val="4"/>
    </w:pPr>
    <w:rPr>
      <w:rFonts w:ascii="Times New Roman" w:hAnsi="Times New Roman"/>
      <w:b/>
      <w:sz w:val="28"/>
      <w:szCs w:val="20"/>
    </w:rPr>
  </w:style>
  <w:style w:type="paragraph" w:styleId="6">
    <w:name w:val="heading 6"/>
    <w:basedOn w:val="a"/>
    <w:next w:val="a0"/>
    <w:link w:val="6Char"/>
    <w:qFormat/>
    <w:rsid w:val="0091561A"/>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basedOn w:val="a"/>
    <w:next w:val="a0"/>
    <w:link w:val="7Char"/>
    <w:qFormat/>
    <w:rsid w:val="0091561A"/>
    <w:pPr>
      <w:keepNext/>
      <w:keepLines/>
      <w:numPr>
        <w:ilvl w:val="6"/>
        <w:numId w:val="1"/>
      </w:numPr>
      <w:spacing w:before="240" w:after="64" w:line="320" w:lineRule="auto"/>
      <w:outlineLvl w:val="6"/>
    </w:pPr>
    <w:rPr>
      <w:rFonts w:ascii="Times New Roman" w:hAnsi="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91561A"/>
    <w:rPr>
      <w:rFonts w:ascii="Calibri" w:eastAsia="宋体" w:hAnsi="Calibri" w:cs="Times New Roman"/>
      <w:b/>
      <w:bCs/>
      <w:kern w:val="44"/>
      <w:sz w:val="44"/>
      <w:szCs w:val="44"/>
    </w:rPr>
  </w:style>
  <w:style w:type="character" w:customStyle="1" w:styleId="2Char">
    <w:name w:val="标题 2 Char"/>
    <w:aliases w:val="H2 Char,标题 1.1 Char,Title2 Char,h2 Char,Underrubrik1 Char,prop2 Char,标题二 Char,H21 Char,Heading 2 Hidden Char,Heading 2 CCBS Char,heading 2 Char,Level 2 Topic Heading Char,Second Level Topic Char,- Para Char,sect 1.2 Char,sect 1.21 Char,2 Char"/>
    <w:basedOn w:val="a1"/>
    <w:link w:val="2"/>
    <w:rsid w:val="0091561A"/>
    <w:rPr>
      <w:rFonts w:ascii="Arial" w:eastAsia="黑体" w:hAnsi="Arial" w:cs="Times New Roman"/>
      <w:b/>
      <w:sz w:val="30"/>
      <w:szCs w:val="20"/>
    </w:rPr>
  </w:style>
  <w:style w:type="character" w:customStyle="1" w:styleId="3Char">
    <w:name w:val="标题 3 Char"/>
    <w:aliases w:val="H3 Char,h3 Char,3rd level Char,Level 3 Head Char,l3 Char,CT Char,Heading 3 - old Char,ISO2 Char,L3 Char,sect1.2.3 Char,sect1.2.31 Char,sect1.2.32 Char,sect1.2.311 Char,sect1.2.33 Char,sect1.2.312 Char,3 Char,sl3 Char,Heading 3under Char"/>
    <w:basedOn w:val="a1"/>
    <w:link w:val="3"/>
    <w:rsid w:val="0091561A"/>
    <w:rPr>
      <w:rFonts w:ascii="Times New Roman" w:eastAsia="宋体" w:hAnsi="Times New Roman" w:cs="Times New Roman"/>
      <w:b/>
      <w:sz w:val="28"/>
      <w:szCs w:val="20"/>
    </w:rPr>
  </w:style>
  <w:style w:type="character" w:customStyle="1" w:styleId="4Char">
    <w:name w:val="标题 4 Char"/>
    <w:basedOn w:val="a1"/>
    <w:link w:val="4"/>
    <w:rsid w:val="0091561A"/>
    <w:rPr>
      <w:rFonts w:ascii="Arial" w:eastAsia="黑体" w:hAnsi="Arial" w:cs="Times New Roman"/>
      <w:b/>
      <w:sz w:val="28"/>
      <w:szCs w:val="20"/>
    </w:rPr>
  </w:style>
  <w:style w:type="character" w:customStyle="1" w:styleId="5Char">
    <w:name w:val="标题 5 Char"/>
    <w:basedOn w:val="a1"/>
    <w:link w:val="5"/>
    <w:rsid w:val="0091561A"/>
    <w:rPr>
      <w:rFonts w:ascii="Times New Roman" w:eastAsia="宋体" w:hAnsi="Times New Roman" w:cs="Times New Roman"/>
      <w:b/>
      <w:sz w:val="28"/>
      <w:szCs w:val="20"/>
    </w:rPr>
  </w:style>
  <w:style w:type="character" w:customStyle="1" w:styleId="6Char">
    <w:name w:val="标题 6 Char"/>
    <w:basedOn w:val="a1"/>
    <w:link w:val="6"/>
    <w:rsid w:val="0091561A"/>
    <w:rPr>
      <w:rFonts w:ascii="Arial" w:eastAsia="黑体" w:hAnsi="Arial" w:cs="Times New Roman"/>
      <w:b/>
      <w:sz w:val="24"/>
      <w:szCs w:val="20"/>
    </w:rPr>
  </w:style>
  <w:style w:type="character" w:customStyle="1" w:styleId="7Char">
    <w:name w:val="标题 7 Char"/>
    <w:basedOn w:val="a1"/>
    <w:link w:val="7"/>
    <w:rsid w:val="0091561A"/>
    <w:rPr>
      <w:rFonts w:ascii="Times New Roman" w:eastAsia="宋体" w:hAnsi="Times New Roman" w:cs="Times New Roman"/>
      <w:b/>
      <w:sz w:val="24"/>
      <w:szCs w:val="20"/>
    </w:rPr>
  </w:style>
  <w:style w:type="paragraph" w:styleId="a0">
    <w:name w:val="Normal Indent"/>
    <w:basedOn w:val="a"/>
    <w:uiPriority w:val="99"/>
    <w:rsid w:val="0091561A"/>
    <w:pPr>
      <w:ind w:firstLineChars="200" w:firstLine="420"/>
    </w:pPr>
  </w:style>
  <w:style w:type="paragraph" w:styleId="a4">
    <w:name w:val="caption"/>
    <w:aliases w:val="_Fig,cp,figure,NS题注"/>
    <w:basedOn w:val="a"/>
    <w:next w:val="a"/>
    <w:link w:val="Char"/>
    <w:unhideWhenUsed/>
    <w:qFormat/>
    <w:rsid w:val="001677CB"/>
    <w:pPr>
      <w:widowControl/>
      <w:spacing w:after="200"/>
      <w:jc w:val="left"/>
    </w:pPr>
    <w:rPr>
      <w:i/>
      <w:iCs/>
      <w:color w:val="1F497D"/>
      <w:kern w:val="0"/>
      <w:sz w:val="18"/>
      <w:szCs w:val="18"/>
    </w:rPr>
  </w:style>
  <w:style w:type="character" w:customStyle="1" w:styleId="Char">
    <w:name w:val="题注 Char"/>
    <w:aliases w:val="_Fig Char,cp Char,figure Char,NS题注 Char"/>
    <w:link w:val="a4"/>
    <w:rsid w:val="001677CB"/>
    <w:rPr>
      <w:rFonts w:ascii="Calibri" w:eastAsia="宋体" w:hAnsi="Calibri" w:cs="Times New Roman"/>
      <w:i/>
      <w:iCs/>
      <w:color w:val="1F497D"/>
      <w:kern w:val="0"/>
      <w:sz w:val="18"/>
      <w:szCs w:val="18"/>
    </w:rPr>
  </w:style>
  <w:style w:type="paragraph" w:styleId="a5">
    <w:name w:val="header"/>
    <w:basedOn w:val="a"/>
    <w:link w:val="Char0"/>
    <w:uiPriority w:val="99"/>
    <w:unhideWhenUsed/>
    <w:rsid w:val="001562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156240"/>
    <w:rPr>
      <w:rFonts w:ascii="Calibri" w:eastAsia="宋体" w:hAnsi="Calibri" w:cs="Times New Roman"/>
      <w:sz w:val="18"/>
      <w:szCs w:val="18"/>
    </w:rPr>
  </w:style>
  <w:style w:type="paragraph" w:styleId="a6">
    <w:name w:val="footer"/>
    <w:basedOn w:val="a"/>
    <w:link w:val="Char1"/>
    <w:uiPriority w:val="99"/>
    <w:unhideWhenUsed/>
    <w:rsid w:val="00156240"/>
    <w:pPr>
      <w:tabs>
        <w:tab w:val="center" w:pos="4153"/>
        <w:tab w:val="right" w:pos="8306"/>
      </w:tabs>
      <w:snapToGrid w:val="0"/>
      <w:jc w:val="left"/>
    </w:pPr>
    <w:rPr>
      <w:sz w:val="18"/>
      <w:szCs w:val="18"/>
    </w:rPr>
  </w:style>
  <w:style w:type="character" w:customStyle="1" w:styleId="Char1">
    <w:name w:val="页脚 Char"/>
    <w:basedOn w:val="a1"/>
    <w:link w:val="a6"/>
    <w:uiPriority w:val="99"/>
    <w:rsid w:val="00156240"/>
    <w:rPr>
      <w:rFonts w:ascii="Calibri" w:eastAsia="宋体" w:hAnsi="Calibri" w:cs="Times New Roman"/>
      <w:sz w:val="18"/>
      <w:szCs w:val="18"/>
    </w:rPr>
  </w:style>
  <w:style w:type="paragraph" w:styleId="a7">
    <w:name w:val="List Paragraph"/>
    <w:basedOn w:val="a"/>
    <w:uiPriority w:val="34"/>
    <w:qFormat/>
    <w:rsid w:val="0007761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1A"/>
    <w:pPr>
      <w:widowControl w:val="0"/>
      <w:jc w:val="both"/>
    </w:pPr>
    <w:rPr>
      <w:rFonts w:ascii="Calibri" w:eastAsia="宋体" w:hAnsi="Calibri" w:cs="Times New Roman"/>
    </w:rPr>
  </w:style>
  <w:style w:type="paragraph" w:styleId="1">
    <w:name w:val="heading 1"/>
    <w:basedOn w:val="a"/>
    <w:next w:val="a"/>
    <w:link w:val="1Char"/>
    <w:uiPriority w:val="9"/>
    <w:qFormat/>
    <w:rsid w:val="0091561A"/>
    <w:pPr>
      <w:keepNext/>
      <w:keepLines/>
      <w:numPr>
        <w:numId w:val="1"/>
      </w:numPr>
      <w:spacing w:before="340" w:after="330" w:line="578" w:lineRule="auto"/>
      <w:outlineLvl w:val="0"/>
    </w:pPr>
    <w:rPr>
      <w:b/>
      <w:bCs/>
      <w:kern w:val="44"/>
      <w:sz w:val="44"/>
      <w:szCs w:val="44"/>
    </w:rPr>
  </w:style>
  <w:style w:type="paragraph" w:styleId="2">
    <w:name w:val="heading 2"/>
    <w:aliases w:val="H2,标题 1.1,Title2,h2,Underrubrik1,prop2,标题二,H21,Heading 2 Hidden,Heading 2 CCBS,heading 2,Level 2 Topic Heading,Second Level Topic,- Para,sect 1.2,sect 1.21,sect 1.22,H22,sect 1.23,H23,sect 1.24,H24,sect 1.25,H25,sect 1.26,H26,Attribute Heading 2,2"/>
    <w:basedOn w:val="a"/>
    <w:next w:val="a0"/>
    <w:link w:val="2Char"/>
    <w:qFormat/>
    <w:rsid w:val="0091561A"/>
    <w:pPr>
      <w:keepNext/>
      <w:keepLines/>
      <w:numPr>
        <w:ilvl w:val="1"/>
        <w:numId w:val="1"/>
      </w:numPr>
      <w:spacing w:before="260" w:after="260" w:line="416" w:lineRule="auto"/>
      <w:outlineLvl w:val="1"/>
    </w:pPr>
    <w:rPr>
      <w:rFonts w:ascii="Arial" w:eastAsia="黑体" w:hAnsi="Arial"/>
      <w:b/>
      <w:sz w:val="30"/>
      <w:szCs w:val="20"/>
    </w:rPr>
  </w:style>
  <w:style w:type="paragraph" w:styleId="3">
    <w:name w:val="heading 3"/>
    <w:aliases w:val="H3,h3,3rd level,Level 3 Head,l3,CT,Heading 3 - old,ISO2,L3,sect1.2.3,sect1.2.31,sect1.2.32,sect1.2.311,sect1.2.33,sect1.2.312,3,sl3,Heading 3under,- Maj Side,BOD 0,Bold Head,bh,heading 3,level_3,PIM 3,prop3,3heading,Heading 31,Head 3,HeadC,H31"/>
    <w:basedOn w:val="a"/>
    <w:next w:val="a0"/>
    <w:link w:val="3Char"/>
    <w:qFormat/>
    <w:rsid w:val="0091561A"/>
    <w:pPr>
      <w:keepNext/>
      <w:keepLines/>
      <w:numPr>
        <w:ilvl w:val="2"/>
        <w:numId w:val="1"/>
      </w:numPr>
      <w:spacing w:before="260" w:after="260" w:line="416" w:lineRule="auto"/>
      <w:outlineLvl w:val="2"/>
    </w:pPr>
    <w:rPr>
      <w:rFonts w:ascii="Times New Roman" w:hAnsi="Times New Roman"/>
      <w:b/>
      <w:sz w:val="28"/>
      <w:szCs w:val="20"/>
    </w:rPr>
  </w:style>
  <w:style w:type="paragraph" w:styleId="4">
    <w:name w:val="heading 4"/>
    <w:basedOn w:val="a"/>
    <w:next w:val="a0"/>
    <w:link w:val="4Char"/>
    <w:qFormat/>
    <w:rsid w:val="0091561A"/>
    <w:pPr>
      <w:keepNext/>
      <w:keepLines/>
      <w:numPr>
        <w:ilvl w:val="3"/>
        <w:numId w:val="1"/>
      </w:numPr>
      <w:spacing w:before="280" w:after="290" w:line="376" w:lineRule="auto"/>
      <w:outlineLvl w:val="3"/>
    </w:pPr>
    <w:rPr>
      <w:rFonts w:ascii="Arial" w:eastAsia="黑体" w:hAnsi="Arial"/>
      <w:b/>
      <w:sz w:val="28"/>
      <w:szCs w:val="20"/>
    </w:rPr>
  </w:style>
  <w:style w:type="paragraph" w:styleId="5">
    <w:name w:val="heading 5"/>
    <w:basedOn w:val="a"/>
    <w:next w:val="a0"/>
    <w:link w:val="5Char"/>
    <w:qFormat/>
    <w:rsid w:val="0091561A"/>
    <w:pPr>
      <w:keepNext/>
      <w:keepLines/>
      <w:numPr>
        <w:ilvl w:val="4"/>
        <w:numId w:val="1"/>
      </w:numPr>
      <w:spacing w:before="280" w:after="290" w:line="376" w:lineRule="auto"/>
      <w:outlineLvl w:val="4"/>
    </w:pPr>
    <w:rPr>
      <w:rFonts w:ascii="Times New Roman" w:hAnsi="Times New Roman"/>
      <w:b/>
      <w:sz w:val="28"/>
      <w:szCs w:val="20"/>
    </w:rPr>
  </w:style>
  <w:style w:type="paragraph" w:styleId="6">
    <w:name w:val="heading 6"/>
    <w:basedOn w:val="a"/>
    <w:next w:val="a0"/>
    <w:link w:val="6Char"/>
    <w:qFormat/>
    <w:rsid w:val="0091561A"/>
    <w:pPr>
      <w:keepNext/>
      <w:keepLines/>
      <w:numPr>
        <w:ilvl w:val="5"/>
        <w:numId w:val="1"/>
      </w:numPr>
      <w:spacing w:before="240" w:after="64" w:line="320" w:lineRule="auto"/>
      <w:outlineLvl w:val="5"/>
    </w:pPr>
    <w:rPr>
      <w:rFonts w:ascii="Arial" w:eastAsia="黑体" w:hAnsi="Arial"/>
      <w:b/>
      <w:sz w:val="24"/>
      <w:szCs w:val="20"/>
    </w:rPr>
  </w:style>
  <w:style w:type="paragraph" w:styleId="7">
    <w:name w:val="heading 7"/>
    <w:basedOn w:val="a"/>
    <w:next w:val="a0"/>
    <w:link w:val="7Char"/>
    <w:qFormat/>
    <w:rsid w:val="0091561A"/>
    <w:pPr>
      <w:keepNext/>
      <w:keepLines/>
      <w:numPr>
        <w:ilvl w:val="6"/>
        <w:numId w:val="1"/>
      </w:numPr>
      <w:spacing w:before="240" w:after="64" w:line="320" w:lineRule="auto"/>
      <w:outlineLvl w:val="6"/>
    </w:pPr>
    <w:rPr>
      <w:rFonts w:ascii="Times New Roman" w:hAnsi="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91561A"/>
    <w:rPr>
      <w:rFonts w:ascii="Calibri" w:eastAsia="宋体" w:hAnsi="Calibri" w:cs="Times New Roman"/>
      <w:b/>
      <w:bCs/>
      <w:kern w:val="44"/>
      <w:sz w:val="44"/>
      <w:szCs w:val="44"/>
    </w:rPr>
  </w:style>
  <w:style w:type="character" w:customStyle="1" w:styleId="2Char">
    <w:name w:val="标题 2 Char"/>
    <w:aliases w:val="H2 Char,标题 1.1 Char,Title2 Char,h2 Char,Underrubrik1 Char,prop2 Char,标题二 Char,H21 Char,Heading 2 Hidden Char,Heading 2 CCBS Char,heading 2 Char,Level 2 Topic Heading Char,Second Level Topic Char,- Para Char,sect 1.2 Char,sect 1.21 Char,2 Char"/>
    <w:basedOn w:val="a1"/>
    <w:link w:val="2"/>
    <w:rsid w:val="0091561A"/>
    <w:rPr>
      <w:rFonts w:ascii="Arial" w:eastAsia="黑体" w:hAnsi="Arial" w:cs="Times New Roman"/>
      <w:b/>
      <w:sz w:val="30"/>
      <w:szCs w:val="20"/>
    </w:rPr>
  </w:style>
  <w:style w:type="character" w:customStyle="1" w:styleId="3Char">
    <w:name w:val="标题 3 Char"/>
    <w:aliases w:val="H3 Char,h3 Char,3rd level Char,Level 3 Head Char,l3 Char,CT Char,Heading 3 - old Char,ISO2 Char,L3 Char,sect1.2.3 Char,sect1.2.31 Char,sect1.2.32 Char,sect1.2.311 Char,sect1.2.33 Char,sect1.2.312 Char,3 Char,sl3 Char,Heading 3under Char"/>
    <w:basedOn w:val="a1"/>
    <w:link w:val="3"/>
    <w:rsid w:val="0091561A"/>
    <w:rPr>
      <w:rFonts w:ascii="Times New Roman" w:eastAsia="宋体" w:hAnsi="Times New Roman" w:cs="Times New Roman"/>
      <w:b/>
      <w:sz w:val="28"/>
      <w:szCs w:val="20"/>
    </w:rPr>
  </w:style>
  <w:style w:type="character" w:customStyle="1" w:styleId="4Char">
    <w:name w:val="标题 4 Char"/>
    <w:basedOn w:val="a1"/>
    <w:link w:val="4"/>
    <w:rsid w:val="0091561A"/>
    <w:rPr>
      <w:rFonts w:ascii="Arial" w:eastAsia="黑体" w:hAnsi="Arial" w:cs="Times New Roman"/>
      <w:b/>
      <w:sz w:val="28"/>
      <w:szCs w:val="20"/>
    </w:rPr>
  </w:style>
  <w:style w:type="character" w:customStyle="1" w:styleId="5Char">
    <w:name w:val="标题 5 Char"/>
    <w:basedOn w:val="a1"/>
    <w:link w:val="5"/>
    <w:rsid w:val="0091561A"/>
    <w:rPr>
      <w:rFonts w:ascii="Times New Roman" w:eastAsia="宋体" w:hAnsi="Times New Roman" w:cs="Times New Roman"/>
      <w:b/>
      <w:sz w:val="28"/>
      <w:szCs w:val="20"/>
    </w:rPr>
  </w:style>
  <w:style w:type="character" w:customStyle="1" w:styleId="6Char">
    <w:name w:val="标题 6 Char"/>
    <w:basedOn w:val="a1"/>
    <w:link w:val="6"/>
    <w:rsid w:val="0091561A"/>
    <w:rPr>
      <w:rFonts w:ascii="Arial" w:eastAsia="黑体" w:hAnsi="Arial" w:cs="Times New Roman"/>
      <w:b/>
      <w:sz w:val="24"/>
      <w:szCs w:val="20"/>
    </w:rPr>
  </w:style>
  <w:style w:type="character" w:customStyle="1" w:styleId="7Char">
    <w:name w:val="标题 7 Char"/>
    <w:basedOn w:val="a1"/>
    <w:link w:val="7"/>
    <w:rsid w:val="0091561A"/>
    <w:rPr>
      <w:rFonts w:ascii="Times New Roman" w:eastAsia="宋体" w:hAnsi="Times New Roman" w:cs="Times New Roman"/>
      <w:b/>
      <w:sz w:val="24"/>
      <w:szCs w:val="20"/>
    </w:rPr>
  </w:style>
  <w:style w:type="paragraph" w:styleId="a0">
    <w:name w:val="Normal Indent"/>
    <w:basedOn w:val="a"/>
    <w:uiPriority w:val="99"/>
    <w:rsid w:val="0091561A"/>
    <w:pPr>
      <w:ind w:firstLineChars="200" w:firstLine="420"/>
    </w:pPr>
  </w:style>
  <w:style w:type="paragraph" w:styleId="a4">
    <w:name w:val="caption"/>
    <w:aliases w:val="_Fig,cp,figure,NS题注"/>
    <w:basedOn w:val="a"/>
    <w:next w:val="a"/>
    <w:link w:val="Char"/>
    <w:unhideWhenUsed/>
    <w:qFormat/>
    <w:rsid w:val="001677CB"/>
    <w:pPr>
      <w:widowControl/>
      <w:spacing w:after="200"/>
      <w:jc w:val="left"/>
    </w:pPr>
    <w:rPr>
      <w:i/>
      <w:iCs/>
      <w:color w:val="1F497D"/>
      <w:kern w:val="0"/>
      <w:sz w:val="18"/>
      <w:szCs w:val="18"/>
    </w:rPr>
  </w:style>
  <w:style w:type="character" w:customStyle="1" w:styleId="Char">
    <w:name w:val="题注 Char"/>
    <w:aliases w:val="_Fig Char,cp Char,figure Char,NS题注 Char"/>
    <w:link w:val="a4"/>
    <w:rsid w:val="001677CB"/>
    <w:rPr>
      <w:rFonts w:ascii="Calibri" w:eastAsia="宋体" w:hAnsi="Calibri" w:cs="Times New Roman"/>
      <w:i/>
      <w:iCs/>
      <w:color w:val="1F497D"/>
      <w:kern w:val="0"/>
      <w:sz w:val="18"/>
      <w:szCs w:val="18"/>
    </w:rPr>
  </w:style>
  <w:style w:type="paragraph" w:styleId="a5">
    <w:name w:val="header"/>
    <w:basedOn w:val="a"/>
    <w:link w:val="Char0"/>
    <w:uiPriority w:val="99"/>
    <w:unhideWhenUsed/>
    <w:rsid w:val="001562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156240"/>
    <w:rPr>
      <w:rFonts w:ascii="Calibri" w:eastAsia="宋体" w:hAnsi="Calibri" w:cs="Times New Roman"/>
      <w:sz w:val="18"/>
      <w:szCs w:val="18"/>
    </w:rPr>
  </w:style>
  <w:style w:type="paragraph" w:styleId="a6">
    <w:name w:val="footer"/>
    <w:basedOn w:val="a"/>
    <w:link w:val="Char1"/>
    <w:uiPriority w:val="99"/>
    <w:unhideWhenUsed/>
    <w:rsid w:val="00156240"/>
    <w:pPr>
      <w:tabs>
        <w:tab w:val="center" w:pos="4153"/>
        <w:tab w:val="right" w:pos="8306"/>
      </w:tabs>
      <w:snapToGrid w:val="0"/>
      <w:jc w:val="left"/>
    </w:pPr>
    <w:rPr>
      <w:sz w:val="18"/>
      <w:szCs w:val="18"/>
    </w:rPr>
  </w:style>
  <w:style w:type="character" w:customStyle="1" w:styleId="Char1">
    <w:name w:val="页脚 Char"/>
    <w:basedOn w:val="a1"/>
    <w:link w:val="a6"/>
    <w:uiPriority w:val="99"/>
    <w:rsid w:val="00156240"/>
    <w:rPr>
      <w:rFonts w:ascii="Calibri" w:eastAsia="宋体" w:hAnsi="Calibri" w:cs="Times New Roman"/>
      <w:sz w:val="18"/>
      <w:szCs w:val="18"/>
    </w:rPr>
  </w:style>
  <w:style w:type="paragraph" w:styleId="a7">
    <w:name w:val="List Paragraph"/>
    <w:basedOn w:val="a"/>
    <w:uiPriority w:val="34"/>
    <w:qFormat/>
    <w:rsid w:val="000776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455</Words>
  <Characters>2597</Characters>
  <Application>Microsoft Office Word</Application>
  <DocSecurity>0</DocSecurity>
  <Lines>21</Lines>
  <Paragraphs>6</Paragraphs>
  <ScaleCrop>false</ScaleCrop>
  <Company>微软中国</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cp:revision>
  <dcterms:created xsi:type="dcterms:W3CDTF">2014-05-11T02:26:00Z</dcterms:created>
  <dcterms:modified xsi:type="dcterms:W3CDTF">2014-05-25T11:00:00Z</dcterms:modified>
</cp:coreProperties>
</file>