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CE8" w:rsidRDefault="00362CE8" w:rsidP="00362CE8">
      <w:pPr>
        <w:jc w:val="center"/>
        <w:rPr>
          <w:rFonts w:asciiTheme="minorEastAsia" w:hAnsiTheme="minorEastAsia"/>
          <w:sz w:val="44"/>
          <w:szCs w:val="44"/>
        </w:rPr>
      </w:pPr>
    </w:p>
    <w:p w:rsidR="002E0BC3" w:rsidRPr="00362CE8" w:rsidRDefault="00583A6A" w:rsidP="00362CE8">
      <w:pPr>
        <w:jc w:val="center"/>
        <w:rPr>
          <w:rFonts w:asciiTheme="minorEastAsia" w:hAnsiTheme="minorEastAsia"/>
          <w:sz w:val="44"/>
          <w:szCs w:val="44"/>
        </w:rPr>
      </w:pPr>
      <w:bookmarkStart w:id="0" w:name="_GoBack"/>
      <w:bookmarkEnd w:id="0"/>
      <w:r w:rsidRPr="00583A6A">
        <w:rPr>
          <w:rFonts w:asciiTheme="minorEastAsia" w:hAnsiTheme="minorEastAsia" w:hint="eastAsia"/>
          <w:sz w:val="44"/>
          <w:szCs w:val="44"/>
        </w:rPr>
        <w:t>中广有线枣庄分公司绩效考核系统</w:t>
      </w:r>
    </w:p>
    <w:p w:rsidR="00362CE8" w:rsidRDefault="00362CE8" w:rsidP="00362CE8">
      <w:pPr>
        <w:jc w:val="center"/>
        <w:rPr>
          <w:rFonts w:asciiTheme="minorEastAsia" w:hAnsiTheme="minorEastAsia"/>
          <w:sz w:val="44"/>
          <w:szCs w:val="44"/>
        </w:rPr>
      </w:pPr>
      <w:r w:rsidRPr="00362CE8">
        <w:rPr>
          <w:rFonts w:asciiTheme="minorEastAsia" w:hAnsiTheme="minorEastAsia" w:hint="eastAsia"/>
          <w:sz w:val="44"/>
          <w:szCs w:val="44"/>
        </w:rPr>
        <w:t>研究</w:t>
      </w:r>
      <w:r w:rsidRPr="00362CE8">
        <w:rPr>
          <w:rFonts w:asciiTheme="minorEastAsia" w:hAnsiTheme="minorEastAsia"/>
          <w:sz w:val="44"/>
          <w:szCs w:val="44"/>
        </w:rPr>
        <w:t>成果报告</w:t>
      </w:r>
    </w:p>
    <w:p w:rsidR="009C0DD6" w:rsidRPr="009C0DD6" w:rsidRDefault="009C0DD6" w:rsidP="009C0DD6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9C0DD6">
        <w:rPr>
          <w:rFonts w:ascii="宋体" w:eastAsia="宋体" w:hAnsi="宋体" w:cs="宋体"/>
          <w:b/>
          <w:kern w:val="0"/>
          <w:sz w:val="28"/>
          <w:szCs w:val="28"/>
        </w:rPr>
        <w:t xml:space="preserve">一、本项目研究的主要内容 </w:t>
      </w:r>
    </w:p>
    <w:p w:rsidR="004B5BD4" w:rsidRDefault="001174F4" w:rsidP="009C0DD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中广</w:t>
      </w:r>
      <w:r>
        <w:rPr>
          <w:rFonts w:asciiTheme="minorEastAsia" w:hAnsiTheme="minorEastAsia"/>
          <w:sz w:val="28"/>
          <w:szCs w:val="28"/>
        </w:rPr>
        <w:t>有线信息网络有限公司根据去年年末指定的“基于</w:t>
      </w:r>
      <w:r>
        <w:rPr>
          <w:rFonts w:asciiTheme="minorEastAsia" w:hAnsiTheme="minorEastAsia" w:hint="eastAsia"/>
          <w:sz w:val="28"/>
          <w:szCs w:val="28"/>
        </w:rPr>
        <w:t>EPON系统</w:t>
      </w:r>
      <w:r>
        <w:rPr>
          <w:rFonts w:asciiTheme="minorEastAsia" w:hAnsiTheme="minorEastAsia"/>
          <w:sz w:val="28"/>
          <w:szCs w:val="28"/>
        </w:rPr>
        <w:t>中数据传输带宽动态分配的实现技术研发”项目计划，</w:t>
      </w:r>
      <w:r>
        <w:rPr>
          <w:rFonts w:asciiTheme="minorEastAsia" w:hAnsiTheme="minorEastAsia" w:hint="eastAsia"/>
          <w:sz w:val="28"/>
          <w:szCs w:val="28"/>
        </w:rPr>
        <w:t>以</w:t>
      </w:r>
      <w:r>
        <w:rPr>
          <w:rFonts w:asciiTheme="minorEastAsia" w:hAnsiTheme="minorEastAsia"/>
          <w:sz w:val="28"/>
          <w:szCs w:val="28"/>
        </w:rPr>
        <w:t>科学发展观统领全局，按照可持续发展的思路，集合现有电视网的实际特点，通过完善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项目跟踪，加大技术攻关，全面完成各项目标任务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现总结如下：</w:t>
      </w:r>
    </w:p>
    <w:p w:rsidR="001174F4" w:rsidRPr="00B905BF" w:rsidRDefault="001174F4" w:rsidP="00B905B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B905BF">
        <w:rPr>
          <w:rFonts w:asciiTheme="minorEastAsia" w:hAnsiTheme="minorEastAsia" w:hint="eastAsia"/>
          <w:sz w:val="28"/>
          <w:szCs w:val="28"/>
        </w:rPr>
        <w:t xml:space="preserve">本课题主要对EPON系统的一些关键技术进行了深入的研究，包括系统的体系结构、多点控制协议（MPCP）、带宽分配算法的设计。 </w:t>
      </w:r>
    </w:p>
    <w:p w:rsidR="00B905BF" w:rsidRPr="00B905BF" w:rsidRDefault="00B905BF" w:rsidP="00B905B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B905BF">
        <w:rPr>
          <w:rFonts w:asciiTheme="minorEastAsia" w:hAnsiTheme="minorEastAsia" w:hint="eastAsia"/>
          <w:sz w:val="28"/>
          <w:szCs w:val="28"/>
        </w:rPr>
        <w:t>研究了两种经典的动态带宽分配算法，并在总结前人工作基础上，提出了一种基于固定周期轮询的支持多业务QoS保证的改进型动态带宽分配算法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B905BF" w:rsidRPr="00B905BF" w:rsidRDefault="00B905BF" w:rsidP="00B905BF">
      <w:pPr>
        <w:pStyle w:val="a3"/>
        <w:numPr>
          <w:ilvl w:val="0"/>
          <w:numId w:val="2"/>
        </w:numPr>
        <w:ind w:firstLineChars="0"/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 w:rsidRPr="00B905BF">
        <w:rPr>
          <w:rStyle w:val="a5"/>
          <w:rFonts w:asciiTheme="minorEastAsia" w:eastAsiaTheme="minorEastAsia" w:hAnsiTheme="minorEastAsia" w:hint="eastAsia"/>
          <w:color w:val="000000"/>
          <w:sz w:val="28"/>
          <w:szCs w:val="28"/>
          <w:lang w:val="zh-TW" w:eastAsia="zh-TW"/>
        </w:rPr>
        <w:t>阐述了现有的两种</w:t>
      </w:r>
      <w:r w:rsidRPr="00B905BF">
        <w:rPr>
          <w:rStyle w:val="Batang"/>
          <w:rFonts w:asciiTheme="minorEastAsia" w:eastAsiaTheme="minorEastAsia" w:hAnsiTheme="minorEastAsia"/>
          <w:color w:val="000000"/>
          <w:sz w:val="28"/>
          <w:szCs w:val="28"/>
          <w:lang w:eastAsia="zh-CN"/>
        </w:rPr>
        <w:t>EPON</w:t>
      </w:r>
      <w:r w:rsidRPr="00B905BF">
        <w:rPr>
          <w:rStyle w:val="a5"/>
          <w:rFonts w:asciiTheme="minorEastAsia" w:eastAsiaTheme="minorEastAsia" w:hAnsiTheme="minorEastAsia" w:hint="eastAsia"/>
          <w:color w:val="000000"/>
          <w:sz w:val="28"/>
          <w:szCs w:val="28"/>
          <w:lang w:val="zh-TW" w:eastAsia="zh-TW"/>
        </w:rPr>
        <w:t>上行带宽动态分配经典算法</w:t>
      </w:r>
      <w:r w:rsidRPr="00B905BF">
        <w:rPr>
          <w:rStyle w:val="a5"/>
          <w:rFonts w:asciiTheme="minorEastAsia" w:eastAsiaTheme="minorEastAsia" w:hAnsiTheme="minorEastAsia"/>
          <w:color w:val="000000"/>
          <w:sz w:val="28"/>
          <w:szCs w:val="28"/>
        </w:rPr>
        <w:t>,</w:t>
      </w:r>
      <w:r w:rsidRPr="00B905BF">
        <w:rPr>
          <w:rStyle w:val="a5"/>
          <w:rFonts w:asciiTheme="minorEastAsia" w:eastAsiaTheme="minorEastAsia" w:hAnsiTheme="minorEastAsia" w:hint="eastAsia"/>
          <w:color w:val="000000"/>
          <w:sz w:val="28"/>
          <w:szCs w:val="28"/>
          <w:lang w:val="zh-TW" w:eastAsia="zh-TW"/>
        </w:rPr>
        <w:t>指出了各自算</w:t>
      </w:r>
      <w:r w:rsidRPr="00B905BF">
        <w:rPr>
          <w:rStyle w:val="a5"/>
          <w:rFonts w:asciiTheme="minorEastAsia" w:eastAsiaTheme="minorEastAsia" w:hAnsiTheme="minorEastAsia"/>
          <w:color w:val="000000"/>
          <w:sz w:val="28"/>
          <w:szCs w:val="28"/>
          <w:lang w:val="zh-TW" w:eastAsia="zh-TW"/>
        </w:rPr>
        <w:t xml:space="preserve"> </w:t>
      </w:r>
      <w:r w:rsidRPr="00B905BF">
        <w:rPr>
          <w:rStyle w:val="a5"/>
          <w:rFonts w:asciiTheme="minorEastAsia" w:eastAsiaTheme="minorEastAsia" w:hAnsiTheme="minorEastAsia" w:hint="eastAsia"/>
          <w:color w:val="000000"/>
          <w:sz w:val="28"/>
          <w:szCs w:val="28"/>
          <w:lang w:val="zh-TW" w:eastAsia="zh-TW"/>
        </w:rPr>
        <w:t>法的优缺点，并在</w:t>
      </w:r>
      <w:r w:rsidRPr="00B905BF">
        <w:rPr>
          <w:rStyle w:val="Batang"/>
          <w:rFonts w:asciiTheme="minorEastAsia" w:eastAsiaTheme="minorEastAsia" w:hAnsiTheme="minorEastAsia"/>
          <w:color w:val="000000"/>
          <w:sz w:val="28"/>
          <w:szCs w:val="28"/>
          <w:lang w:eastAsia="zh-CN"/>
        </w:rPr>
        <w:t>EPON</w:t>
      </w:r>
      <w:r w:rsidRPr="00B905BF">
        <w:rPr>
          <w:rStyle w:val="a5"/>
          <w:rFonts w:asciiTheme="minorEastAsia" w:eastAsiaTheme="minorEastAsia" w:hAnsiTheme="minorEastAsia" w:hint="eastAsia"/>
          <w:color w:val="000000"/>
          <w:sz w:val="28"/>
          <w:szCs w:val="28"/>
          <w:lang w:val="zh-TW" w:eastAsia="zh-TW"/>
        </w:rPr>
        <w:t>仿真平台上对这两种经典算法进行了仿真</w:t>
      </w:r>
      <w:r w:rsidRPr="00B905BF">
        <w:rPr>
          <w:rStyle w:val="a5"/>
          <w:rFonts w:asciiTheme="minorEastAsia" w:eastAsiaTheme="minorEastAsia" w:hAnsiTheme="minorEastAsia" w:hint="eastAsia"/>
          <w:color w:val="000000"/>
          <w:sz w:val="28"/>
          <w:szCs w:val="28"/>
        </w:rPr>
        <w:t>，</w:t>
      </w:r>
      <w:r w:rsidRPr="00B905BF">
        <w:rPr>
          <w:rStyle w:val="a5"/>
          <w:rFonts w:asciiTheme="minorEastAsia" w:eastAsiaTheme="minorEastAsia" w:hAnsiTheme="minorEastAsia" w:hint="eastAsia"/>
          <w:color w:val="000000"/>
          <w:sz w:val="28"/>
          <w:szCs w:val="28"/>
          <w:lang w:val="zh-TW" w:eastAsia="zh-TW"/>
        </w:rPr>
        <w:t>对仿真图形做了细致分析</w:t>
      </w:r>
      <w:r>
        <w:rPr>
          <w:rStyle w:val="a5"/>
          <w:rFonts w:asciiTheme="minorEastAsia" w:eastAsiaTheme="minorEastAsia" w:hAnsiTheme="minorEastAsia" w:hint="eastAsia"/>
          <w:color w:val="000000"/>
          <w:sz w:val="28"/>
          <w:szCs w:val="28"/>
          <w:lang w:val="zh-TW"/>
        </w:rPr>
        <w:t>。</w:t>
      </w:r>
    </w:p>
    <w:p w:rsidR="009C0DD6" w:rsidRPr="009C0DD6" w:rsidRDefault="009C0DD6" w:rsidP="009C0DD6">
      <w:pPr>
        <w:rPr>
          <w:rFonts w:asciiTheme="minorEastAsia" w:hAnsiTheme="minorEastAsia"/>
          <w:b/>
          <w:sz w:val="28"/>
          <w:szCs w:val="28"/>
        </w:rPr>
      </w:pPr>
      <w:r w:rsidRPr="009C0DD6">
        <w:rPr>
          <w:rFonts w:asciiTheme="minorEastAsia" w:hAnsiTheme="minorEastAsia" w:hint="eastAsia"/>
          <w:b/>
          <w:sz w:val="28"/>
          <w:szCs w:val="28"/>
        </w:rPr>
        <w:t>二、关键技术及创新点</w:t>
      </w:r>
    </w:p>
    <w:p w:rsidR="00B905BF" w:rsidRDefault="00B905BF" w:rsidP="009C0DD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就</w:t>
      </w:r>
      <w:r>
        <w:rPr>
          <w:rFonts w:asciiTheme="minorEastAsia" w:hAnsiTheme="minorEastAsia"/>
          <w:sz w:val="28"/>
          <w:szCs w:val="28"/>
        </w:rPr>
        <w:t>社会效益而言，毫无疑问，</w:t>
      </w:r>
      <w:r w:rsidRPr="00B905BF">
        <w:rPr>
          <w:rFonts w:asciiTheme="minorEastAsia" w:hAnsiTheme="minorEastAsia" w:hint="eastAsia"/>
          <w:sz w:val="28"/>
          <w:szCs w:val="28"/>
        </w:rPr>
        <w:t>基于EPON系统中数据传输带宽动态分配的实现技术研发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不仅能</w:t>
      </w:r>
      <w:r w:rsidRPr="00B905BF">
        <w:rPr>
          <w:rFonts w:asciiTheme="minorEastAsia" w:hAnsiTheme="minorEastAsia" w:hint="eastAsia"/>
          <w:sz w:val="28"/>
          <w:szCs w:val="28"/>
        </w:rPr>
        <w:t>为减少时延敏感业务的接入时延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B905BF">
        <w:rPr>
          <w:rFonts w:asciiTheme="minorEastAsia" w:hAnsiTheme="minorEastAsia" w:hint="eastAsia"/>
          <w:sz w:val="28"/>
          <w:szCs w:val="28"/>
        </w:rPr>
        <w:t>提高上行带宽利用率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更重要的是建立了一个</w:t>
      </w:r>
      <w:r w:rsidRPr="00B905BF">
        <w:rPr>
          <w:rFonts w:asciiTheme="minorEastAsia" w:hAnsiTheme="minorEastAsia" w:hint="eastAsia"/>
          <w:sz w:val="28"/>
          <w:szCs w:val="28"/>
        </w:rPr>
        <w:t>涉及到的光传输、动态带</w:t>
      </w:r>
      <w:r w:rsidRPr="00B905BF">
        <w:rPr>
          <w:rFonts w:asciiTheme="minorEastAsia" w:hAnsiTheme="minorEastAsia" w:hint="eastAsia"/>
          <w:sz w:val="28"/>
          <w:szCs w:val="28"/>
        </w:rPr>
        <w:lastRenderedPageBreak/>
        <w:t>宽分配以及光交换方面可行</w:t>
      </w:r>
      <w:r>
        <w:rPr>
          <w:rFonts w:asciiTheme="minorEastAsia" w:hAnsiTheme="minorEastAsia"/>
          <w:sz w:val="28"/>
          <w:szCs w:val="28"/>
        </w:rPr>
        <w:t>性方案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为实现社会信息化、城市现代化的重要基础和标志，同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对提升运营</w:t>
      </w:r>
      <w:r>
        <w:rPr>
          <w:rFonts w:asciiTheme="minorEastAsia" w:hAnsiTheme="minorEastAsia" w:hint="eastAsia"/>
          <w:sz w:val="28"/>
          <w:szCs w:val="28"/>
        </w:rPr>
        <w:t>企业</w:t>
      </w:r>
      <w:r>
        <w:rPr>
          <w:rFonts w:asciiTheme="minorEastAsia" w:hAnsiTheme="minorEastAsia"/>
          <w:sz w:val="28"/>
          <w:szCs w:val="28"/>
        </w:rPr>
        <w:t>的综合竞争力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实现可持续发展都有着</w:t>
      </w:r>
      <w:r>
        <w:rPr>
          <w:rFonts w:asciiTheme="minorEastAsia" w:hAnsiTheme="minorEastAsia" w:hint="eastAsia"/>
          <w:sz w:val="28"/>
          <w:szCs w:val="28"/>
        </w:rPr>
        <w:t>及其</w:t>
      </w:r>
      <w:r>
        <w:rPr>
          <w:rFonts w:asciiTheme="minorEastAsia" w:hAnsiTheme="minorEastAsia"/>
          <w:sz w:val="28"/>
          <w:szCs w:val="28"/>
        </w:rPr>
        <w:t>重要的意义。</w:t>
      </w:r>
    </w:p>
    <w:p w:rsidR="00471CEB" w:rsidRDefault="00471CEB" w:rsidP="009C0DD6">
      <w:pPr>
        <w:ind w:firstLine="600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就</w:t>
      </w:r>
      <w:r>
        <w:rPr>
          <w:rFonts w:asciiTheme="minorEastAsia" w:hAnsiTheme="minorEastAsia"/>
          <w:sz w:val="28"/>
          <w:szCs w:val="28"/>
        </w:rPr>
        <w:t>经济效益而言，</w:t>
      </w:r>
      <w:r>
        <w:rPr>
          <w:rFonts w:hint="eastAsia"/>
          <w:sz w:val="28"/>
          <w:szCs w:val="28"/>
        </w:rPr>
        <w:t>使用动态带宽分配技术，在同样设备下，同等时间内传输数据加大，提高了带宽利用率，换句话说，在同等数据量传输的</w:t>
      </w:r>
      <w:r>
        <w:rPr>
          <w:sz w:val="28"/>
          <w:szCs w:val="28"/>
        </w:rPr>
        <w:t>情况</w:t>
      </w:r>
      <w:r>
        <w:rPr>
          <w:rFonts w:hint="eastAsia"/>
          <w:sz w:val="28"/>
          <w:szCs w:val="28"/>
        </w:rPr>
        <w:t>下节省了设备资源，从而使设备资源的集成度提高了，应用效率提高了，传输</w:t>
      </w:r>
      <w:r>
        <w:rPr>
          <w:sz w:val="28"/>
          <w:szCs w:val="28"/>
        </w:rPr>
        <w:t>的数据量更提高了。</w:t>
      </w:r>
      <w:r>
        <w:rPr>
          <w:rFonts w:hint="eastAsia"/>
          <w:sz w:val="28"/>
          <w:szCs w:val="28"/>
        </w:rPr>
        <w:t>从而节省了投入设备的资金，降低</w:t>
      </w:r>
      <w:r>
        <w:rPr>
          <w:sz w:val="28"/>
          <w:szCs w:val="28"/>
        </w:rPr>
        <w:t>了</w:t>
      </w:r>
      <w:r>
        <w:rPr>
          <w:rFonts w:hint="eastAsia"/>
          <w:sz w:val="28"/>
          <w:szCs w:val="28"/>
        </w:rPr>
        <w:t>运营商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成本。</w:t>
      </w:r>
    </w:p>
    <w:p w:rsidR="00B85630" w:rsidRDefault="00B85630" w:rsidP="00B856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关键技术</w:t>
      </w:r>
      <w:r>
        <w:rPr>
          <w:sz w:val="28"/>
          <w:szCs w:val="28"/>
        </w:rPr>
        <w:t>：</w:t>
      </w:r>
    </w:p>
    <w:p w:rsidR="009C0DD6" w:rsidRPr="00B85630" w:rsidRDefault="00B85630" w:rsidP="009C0DD6">
      <w:pPr>
        <w:ind w:firstLine="600"/>
        <w:rPr>
          <w:sz w:val="28"/>
          <w:szCs w:val="28"/>
        </w:rPr>
      </w:pPr>
      <w:r w:rsidRPr="00B85630">
        <w:rPr>
          <w:rFonts w:hint="eastAsia"/>
          <w:sz w:val="28"/>
          <w:szCs w:val="28"/>
        </w:rPr>
        <w:t>根据</w:t>
      </w:r>
      <w:r w:rsidRPr="00B85630">
        <w:rPr>
          <w:rFonts w:hint="eastAsia"/>
          <w:sz w:val="28"/>
          <w:szCs w:val="28"/>
        </w:rPr>
        <w:t>EPON</w:t>
      </w:r>
      <w:r w:rsidRPr="00B85630">
        <w:rPr>
          <w:rFonts w:hint="eastAsia"/>
          <w:sz w:val="28"/>
          <w:szCs w:val="28"/>
        </w:rPr>
        <w:t>的传输技术来</w:t>
      </w:r>
      <w:r w:rsidRPr="00B85630">
        <w:rPr>
          <w:sz w:val="28"/>
          <w:szCs w:val="28"/>
        </w:rPr>
        <w:t>实现动态带宽分配</w:t>
      </w:r>
      <w:r w:rsidRPr="00B85630">
        <w:rPr>
          <w:rFonts w:hint="eastAsia"/>
          <w:sz w:val="28"/>
          <w:szCs w:val="28"/>
        </w:rPr>
        <w:t>，利用</w:t>
      </w:r>
      <w:r w:rsidRPr="00B85630">
        <w:rPr>
          <w:rFonts w:hint="eastAsia"/>
          <w:sz w:val="28"/>
          <w:szCs w:val="28"/>
        </w:rPr>
        <w:t>DBA</w:t>
      </w:r>
      <w:r w:rsidRPr="00B85630">
        <w:rPr>
          <w:rFonts w:hint="eastAsia"/>
          <w:sz w:val="28"/>
          <w:szCs w:val="28"/>
        </w:rPr>
        <w:t>动态带宽分配算法和</w:t>
      </w:r>
      <w:r w:rsidRPr="00B85630">
        <w:rPr>
          <w:sz w:val="28"/>
          <w:szCs w:val="28"/>
        </w:rPr>
        <w:t>动态复用的</w:t>
      </w:r>
      <w:r w:rsidRPr="00B85630">
        <w:rPr>
          <w:sz w:val="28"/>
          <w:szCs w:val="28"/>
        </w:rPr>
        <w:t>DBA</w:t>
      </w:r>
      <w:r w:rsidRPr="00B85630">
        <w:rPr>
          <w:sz w:val="28"/>
          <w:szCs w:val="28"/>
        </w:rPr>
        <w:t>算法功能</w:t>
      </w:r>
      <w:r w:rsidRPr="00B85630">
        <w:rPr>
          <w:rFonts w:hint="eastAsia"/>
          <w:sz w:val="28"/>
          <w:szCs w:val="28"/>
        </w:rPr>
        <w:t>完成</w:t>
      </w:r>
    </w:p>
    <w:p w:rsidR="00B85630" w:rsidRPr="00B85630" w:rsidRDefault="00B85630" w:rsidP="00B85630">
      <w:pPr>
        <w:spacing w:line="360" w:lineRule="auto"/>
        <w:ind w:firstLineChars="150" w:firstLine="420"/>
        <w:rPr>
          <w:sz w:val="28"/>
          <w:szCs w:val="28"/>
        </w:rPr>
      </w:pPr>
      <w:r w:rsidRPr="00B85630">
        <w:rPr>
          <w:sz w:val="28"/>
          <w:szCs w:val="28"/>
        </w:rPr>
        <w:t>1</w:t>
      </w:r>
      <w:r w:rsidRPr="00B85630">
        <w:rPr>
          <w:rFonts w:hint="eastAsia"/>
          <w:sz w:val="28"/>
          <w:szCs w:val="28"/>
        </w:rPr>
        <w:t>、</w:t>
      </w:r>
      <w:r w:rsidRPr="00B85630">
        <w:rPr>
          <w:sz w:val="28"/>
          <w:szCs w:val="28"/>
        </w:rPr>
        <w:t>EPON</w:t>
      </w:r>
      <w:r w:rsidRPr="00B85630">
        <w:rPr>
          <w:rFonts w:hint="eastAsia"/>
          <w:sz w:val="28"/>
          <w:szCs w:val="28"/>
        </w:rPr>
        <w:t>的上行数据传输技术</w:t>
      </w:r>
    </w:p>
    <w:p w:rsidR="00B85630" w:rsidRPr="00B85630" w:rsidRDefault="00B85630" w:rsidP="00B85630">
      <w:pPr>
        <w:spacing w:line="360" w:lineRule="auto"/>
        <w:ind w:firstLineChars="150" w:firstLine="420"/>
        <w:rPr>
          <w:sz w:val="28"/>
          <w:szCs w:val="28"/>
        </w:rPr>
      </w:pPr>
      <w:r w:rsidRPr="00B85630">
        <w:rPr>
          <w:rFonts w:hint="eastAsia"/>
          <w:sz w:val="28"/>
          <w:szCs w:val="28"/>
        </w:rPr>
        <w:t>2</w:t>
      </w:r>
      <w:r w:rsidRPr="00B85630">
        <w:rPr>
          <w:rFonts w:hint="eastAsia"/>
          <w:sz w:val="28"/>
          <w:szCs w:val="28"/>
        </w:rPr>
        <w:t>、</w:t>
      </w:r>
      <w:r w:rsidRPr="00B85630">
        <w:rPr>
          <w:sz w:val="28"/>
          <w:szCs w:val="28"/>
        </w:rPr>
        <w:t>EPON</w:t>
      </w:r>
      <w:r w:rsidRPr="00B85630">
        <w:rPr>
          <w:rFonts w:hint="eastAsia"/>
          <w:sz w:val="28"/>
          <w:szCs w:val="28"/>
        </w:rPr>
        <w:t>的下行数据传输技术</w:t>
      </w:r>
    </w:p>
    <w:p w:rsidR="00B85630" w:rsidRPr="00B85630" w:rsidRDefault="00B85630" w:rsidP="00B85630">
      <w:pPr>
        <w:spacing w:line="360" w:lineRule="auto"/>
        <w:ind w:firstLineChars="150" w:firstLine="420"/>
        <w:rPr>
          <w:sz w:val="28"/>
          <w:szCs w:val="28"/>
        </w:rPr>
      </w:pPr>
      <w:r w:rsidRPr="00B85630">
        <w:rPr>
          <w:sz w:val="28"/>
          <w:szCs w:val="28"/>
        </w:rPr>
        <w:t>3</w:t>
      </w:r>
      <w:r w:rsidRPr="00B85630">
        <w:rPr>
          <w:rFonts w:hint="eastAsia"/>
          <w:sz w:val="28"/>
          <w:szCs w:val="28"/>
        </w:rPr>
        <w:t>、</w:t>
      </w:r>
      <w:r w:rsidRPr="00B85630">
        <w:rPr>
          <w:sz w:val="28"/>
          <w:szCs w:val="28"/>
        </w:rPr>
        <w:t>EPON</w:t>
      </w:r>
      <w:r w:rsidRPr="00B85630">
        <w:rPr>
          <w:sz w:val="28"/>
          <w:szCs w:val="28"/>
        </w:rPr>
        <w:t>系统上行信道</w:t>
      </w:r>
      <w:r w:rsidRPr="00B85630">
        <w:rPr>
          <w:rFonts w:hint="eastAsia"/>
          <w:sz w:val="28"/>
          <w:szCs w:val="28"/>
        </w:rPr>
        <w:t>ONU</w:t>
      </w:r>
      <w:r w:rsidRPr="00B85630">
        <w:rPr>
          <w:sz w:val="28"/>
          <w:szCs w:val="28"/>
        </w:rPr>
        <w:t>接入技术的</w:t>
      </w:r>
      <w:r w:rsidRPr="00B85630">
        <w:rPr>
          <w:rFonts w:hint="eastAsia"/>
          <w:sz w:val="28"/>
          <w:szCs w:val="28"/>
        </w:rPr>
        <w:t>应用</w:t>
      </w:r>
    </w:p>
    <w:p w:rsidR="00B85630" w:rsidRPr="00B85630" w:rsidRDefault="00B85630" w:rsidP="00B85630">
      <w:pPr>
        <w:spacing w:line="360" w:lineRule="auto"/>
        <w:ind w:firstLineChars="150" w:firstLine="420"/>
        <w:rPr>
          <w:sz w:val="28"/>
          <w:szCs w:val="28"/>
        </w:rPr>
      </w:pPr>
      <w:r w:rsidRPr="00B85630">
        <w:rPr>
          <w:sz w:val="28"/>
          <w:szCs w:val="28"/>
        </w:rPr>
        <w:t>本项目技术路线</w:t>
      </w:r>
      <w:r w:rsidRPr="00B85630">
        <w:rPr>
          <w:rFonts w:hint="eastAsia"/>
          <w:sz w:val="28"/>
          <w:szCs w:val="28"/>
        </w:rPr>
        <w:t>的</w:t>
      </w:r>
      <w:r w:rsidRPr="00B85630">
        <w:rPr>
          <w:sz w:val="28"/>
          <w:szCs w:val="28"/>
        </w:rPr>
        <w:t>实现是基于</w:t>
      </w:r>
      <w:r w:rsidRPr="00B85630">
        <w:rPr>
          <w:rFonts w:hint="eastAsia"/>
          <w:sz w:val="28"/>
          <w:szCs w:val="28"/>
        </w:rPr>
        <w:t>两种</w:t>
      </w:r>
      <w:r w:rsidRPr="00B85630">
        <w:rPr>
          <w:sz w:val="28"/>
          <w:szCs w:val="28"/>
        </w:rPr>
        <w:t>算法的动态带宽分配，研究</w:t>
      </w:r>
      <w:r w:rsidRPr="00B85630">
        <w:rPr>
          <w:sz w:val="28"/>
          <w:szCs w:val="28"/>
        </w:rPr>
        <w:t>DBA</w:t>
      </w:r>
      <w:r w:rsidRPr="00B85630">
        <w:rPr>
          <w:sz w:val="28"/>
          <w:szCs w:val="28"/>
        </w:rPr>
        <w:t>对带宽的修复和收敛，高效利用上行带宽是带宽分配算法的设计目标之一。而带宽利用问题经常与公平性问题是互相制约的。因此带宽分配算法是</w:t>
      </w:r>
      <w:r w:rsidRPr="00B85630">
        <w:rPr>
          <w:sz w:val="28"/>
          <w:szCs w:val="28"/>
        </w:rPr>
        <w:t>EPON</w:t>
      </w:r>
      <w:r w:rsidRPr="00B85630">
        <w:rPr>
          <w:sz w:val="28"/>
          <w:szCs w:val="28"/>
        </w:rPr>
        <w:t>系统的关键技术之一</w:t>
      </w:r>
    </w:p>
    <w:p w:rsidR="00B85630" w:rsidRPr="00B85630" w:rsidRDefault="00B85630" w:rsidP="00B85630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B85630">
        <w:rPr>
          <w:rFonts w:ascii="宋体" w:eastAsia="宋体" w:hAnsi="宋体" w:cs="宋体"/>
          <w:b/>
          <w:kern w:val="0"/>
          <w:sz w:val="28"/>
          <w:szCs w:val="28"/>
        </w:rPr>
        <w:t xml:space="preserve">三、取得的第三方报告和知识产权 </w:t>
      </w:r>
    </w:p>
    <w:p w:rsidR="000A64C5" w:rsidRDefault="000A64C5" w:rsidP="000A64C5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1.取得的软件著作权：</w:t>
      </w:r>
    </w:p>
    <w:p w:rsidR="000A64C5" w:rsidRDefault="000A64C5" w:rsidP="000A64C5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0A64C5">
        <w:rPr>
          <w:rFonts w:ascii="宋体" w:hAnsi="宋体" w:cs="宋体" w:hint="eastAsia"/>
          <w:kern w:val="0"/>
          <w:sz w:val="28"/>
          <w:szCs w:val="28"/>
        </w:rPr>
        <w:t>CNCABLE-广电数据专线业务管理信息系统V1.0 2011SR0</w:t>
      </w:r>
      <w:r w:rsidR="00157969">
        <w:rPr>
          <w:rFonts w:ascii="宋体" w:hAnsi="宋体" w:cs="宋体"/>
          <w:kern w:val="0"/>
          <w:sz w:val="28"/>
          <w:szCs w:val="28"/>
        </w:rPr>
        <w:t>85</w:t>
      </w:r>
      <w:r w:rsidRPr="000A64C5">
        <w:rPr>
          <w:rFonts w:ascii="宋体" w:hAnsi="宋体" w:cs="宋体" w:hint="eastAsia"/>
          <w:kern w:val="0"/>
          <w:sz w:val="28"/>
          <w:szCs w:val="28"/>
        </w:rPr>
        <w:t>431</w:t>
      </w:r>
      <w:r>
        <w:rPr>
          <w:rFonts w:ascii="宋体" w:hAnsi="宋体" w:cs="宋体" w:hint="eastAsia"/>
          <w:kern w:val="0"/>
          <w:sz w:val="28"/>
          <w:szCs w:val="28"/>
        </w:rPr>
        <w:t xml:space="preserve"> </w:t>
      </w:r>
    </w:p>
    <w:p w:rsidR="000A64C5" w:rsidRDefault="000A64C5" w:rsidP="000A64C5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2.取得的实用新型专利：</w:t>
      </w:r>
    </w:p>
    <w:p w:rsidR="000A64C5" w:rsidRDefault="000A64C5" w:rsidP="000A64C5">
      <w:pPr>
        <w:rPr>
          <w:rFonts w:ascii="宋体" w:hAnsi="宋体" w:cs="宋体"/>
          <w:kern w:val="0"/>
          <w:sz w:val="28"/>
          <w:szCs w:val="28"/>
        </w:rPr>
      </w:pPr>
      <w:r w:rsidRPr="000A64C5">
        <w:rPr>
          <w:rFonts w:ascii="宋体" w:hAnsi="宋体" w:cs="宋体" w:hint="eastAsia"/>
          <w:kern w:val="0"/>
          <w:sz w:val="28"/>
          <w:szCs w:val="28"/>
        </w:rPr>
        <w:lastRenderedPageBreak/>
        <w:t>一种光耦电位差隔离器 ZL201220268875.6</w:t>
      </w:r>
    </w:p>
    <w:p w:rsidR="00006475" w:rsidRDefault="00006475" w:rsidP="000A64C5">
      <w:pPr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双通道网络</w:t>
      </w:r>
      <w:r>
        <w:rPr>
          <w:rFonts w:ascii="宋体" w:hAnsi="宋体" w:cs="宋体"/>
          <w:kern w:val="0"/>
          <w:sz w:val="28"/>
          <w:szCs w:val="28"/>
        </w:rPr>
        <w:t>管理实现办法</w:t>
      </w:r>
      <w:r>
        <w:rPr>
          <w:rFonts w:ascii="宋体" w:hAnsi="宋体" w:cs="宋体" w:hint="eastAsia"/>
          <w:kern w:val="0"/>
          <w:sz w:val="28"/>
          <w:szCs w:val="28"/>
        </w:rPr>
        <w:t xml:space="preserve">  201410345766.3</w:t>
      </w:r>
      <w:r>
        <w:rPr>
          <w:rFonts w:ascii="宋体" w:hAnsi="宋体" w:cs="宋体"/>
          <w:kern w:val="0"/>
          <w:sz w:val="28"/>
          <w:szCs w:val="28"/>
        </w:rPr>
        <w:t>---实审阶段</w:t>
      </w:r>
    </w:p>
    <w:p w:rsidR="000A64C5" w:rsidRDefault="000A64C5" w:rsidP="000A64C5">
      <w:pPr>
        <w:rPr>
          <w:rFonts w:ascii="宋体" w:hAnsi="宋体" w:cs="Times New Roman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3.获得的第三方查新报告：</w:t>
      </w:r>
    </w:p>
    <w:p w:rsidR="00B905BF" w:rsidRDefault="000A64C5" w:rsidP="000A64C5">
      <w:pPr>
        <w:rPr>
          <w:rFonts w:ascii="宋体" w:hAnsi="宋体"/>
          <w:sz w:val="28"/>
          <w:szCs w:val="28"/>
        </w:rPr>
      </w:pPr>
      <w:r w:rsidRPr="000A64C5">
        <w:rPr>
          <w:rFonts w:ascii="宋体" w:hAnsi="宋体" w:hint="eastAsia"/>
          <w:sz w:val="28"/>
          <w:szCs w:val="28"/>
        </w:rPr>
        <w:t>广电超宽承载网</w:t>
      </w:r>
    </w:p>
    <w:p w:rsidR="000A64C5" w:rsidRPr="00B905BF" w:rsidRDefault="000A64C5" w:rsidP="000A64C5">
      <w:pPr>
        <w:rPr>
          <w:rFonts w:asciiTheme="minorEastAsia" w:hAnsiTheme="minorEastAsia"/>
          <w:sz w:val="28"/>
          <w:szCs w:val="28"/>
        </w:rPr>
      </w:pPr>
      <w:r w:rsidRPr="000A64C5">
        <w:rPr>
          <w:rFonts w:asciiTheme="minorEastAsia" w:hAnsiTheme="minorEastAsia" w:hint="eastAsia"/>
          <w:sz w:val="28"/>
          <w:szCs w:val="28"/>
        </w:rPr>
        <w:t>基于三网融合的数字电视嵌入式中间件平台</w:t>
      </w:r>
    </w:p>
    <w:p w:rsidR="001174F4" w:rsidRPr="001174F4" w:rsidRDefault="001174F4" w:rsidP="001174F4">
      <w:pPr>
        <w:ind w:left="7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</w:t>
      </w:r>
    </w:p>
    <w:p w:rsidR="004B5BD4" w:rsidRPr="00362CE8" w:rsidRDefault="004B5BD4" w:rsidP="00362CE8">
      <w:pPr>
        <w:rPr>
          <w:rFonts w:asciiTheme="minorEastAsia" w:hAnsiTheme="minorEastAsia"/>
          <w:sz w:val="28"/>
          <w:szCs w:val="28"/>
        </w:rPr>
      </w:pPr>
    </w:p>
    <w:sectPr w:rsidR="004B5BD4" w:rsidRPr="0036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CEB" w:rsidRDefault="00966CEB" w:rsidP="009C0DD6">
      <w:r>
        <w:separator/>
      </w:r>
    </w:p>
  </w:endnote>
  <w:endnote w:type="continuationSeparator" w:id="0">
    <w:p w:rsidR="00966CEB" w:rsidRDefault="00966CEB" w:rsidP="009C0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CEB" w:rsidRDefault="00966CEB" w:rsidP="009C0DD6">
      <w:r>
        <w:separator/>
      </w:r>
    </w:p>
  </w:footnote>
  <w:footnote w:type="continuationSeparator" w:id="0">
    <w:p w:rsidR="00966CEB" w:rsidRDefault="00966CEB" w:rsidP="009C0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D3E0F"/>
    <w:multiLevelType w:val="hybridMultilevel"/>
    <w:tmpl w:val="A57AA14C"/>
    <w:lvl w:ilvl="0" w:tplc="719E30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742D0F"/>
    <w:multiLevelType w:val="hybridMultilevel"/>
    <w:tmpl w:val="F1AA8AC0"/>
    <w:lvl w:ilvl="0" w:tplc="8A78A964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B7"/>
    <w:rsid w:val="00006475"/>
    <w:rsid w:val="000A64C5"/>
    <w:rsid w:val="001174F4"/>
    <w:rsid w:val="00132029"/>
    <w:rsid w:val="00157969"/>
    <w:rsid w:val="00161A80"/>
    <w:rsid w:val="002E0BC3"/>
    <w:rsid w:val="00362CE8"/>
    <w:rsid w:val="004245E9"/>
    <w:rsid w:val="00471CEB"/>
    <w:rsid w:val="004B5BD4"/>
    <w:rsid w:val="00583A6A"/>
    <w:rsid w:val="007B153B"/>
    <w:rsid w:val="00966CEB"/>
    <w:rsid w:val="009C0DD6"/>
    <w:rsid w:val="00A557C7"/>
    <w:rsid w:val="00B85630"/>
    <w:rsid w:val="00B905BF"/>
    <w:rsid w:val="00C4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E051E"/>
  <w15:chartTrackingRefBased/>
  <w15:docId w15:val="{34F5504E-2ACD-4B62-90CA-09B58AC0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BD4"/>
    <w:pPr>
      <w:ind w:firstLineChars="200" w:firstLine="420"/>
    </w:pPr>
  </w:style>
  <w:style w:type="paragraph" w:styleId="a4">
    <w:name w:val="Body Text"/>
    <w:basedOn w:val="a"/>
    <w:link w:val="a5"/>
    <w:rsid w:val="00B905BF"/>
    <w:pPr>
      <w:widowControl/>
      <w:spacing w:after="12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5">
    <w:name w:val="正文文本 字符"/>
    <w:basedOn w:val="a0"/>
    <w:link w:val="a4"/>
    <w:rsid w:val="00B905BF"/>
    <w:rPr>
      <w:rFonts w:ascii="宋体" w:eastAsia="宋体" w:hAnsi="宋体" w:cs="Times New Roman"/>
      <w:kern w:val="0"/>
      <w:sz w:val="24"/>
      <w:szCs w:val="24"/>
    </w:rPr>
  </w:style>
  <w:style w:type="character" w:customStyle="1" w:styleId="Batang">
    <w:name w:val="正文文本 + Batang"/>
    <w:aliases w:val="间距 0 pt"/>
    <w:rsid w:val="00B905BF"/>
    <w:rPr>
      <w:rFonts w:ascii="Batang" w:eastAsia="Batang" w:hAnsi="宋体" w:cs="Batang"/>
      <w:spacing w:val="-10"/>
      <w:sz w:val="24"/>
      <w:szCs w:val="24"/>
      <w:lang w:val="en-US" w:eastAsia="en-US" w:bidi="ar-SA"/>
    </w:rPr>
  </w:style>
  <w:style w:type="character" w:customStyle="1" w:styleId="2">
    <w:name w:val="正文文本 (2)_"/>
    <w:link w:val="21"/>
    <w:rsid w:val="00B905BF"/>
    <w:rPr>
      <w:rFonts w:ascii="MingLiU" w:eastAsia="MingLiU"/>
      <w:sz w:val="22"/>
      <w:shd w:val="clear" w:color="auto" w:fill="FFFFFF"/>
    </w:rPr>
  </w:style>
  <w:style w:type="character" w:customStyle="1" w:styleId="20">
    <w:name w:val="正文文本 (20)_"/>
    <w:link w:val="200"/>
    <w:rsid w:val="00B905BF"/>
    <w:rPr>
      <w:rFonts w:ascii="MingLiU" w:eastAsia="MingLiU"/>
      <w:spacing w:val="20"/>
      <w:sz w:val="17"/>
      <w:szCs w:val="17"/>
      <w:shd w:val="clear" w:color="auto" w:fill="FFFFFF"/>
    </w:rPr>
  </w:style>
  <w:style w:type="paragraph" w:customStyle="1" w:styleId="21">
    <w:name w:val="正文文本 (2)1"/>
    <w:basedOn w:val="a"/>
    <w:link w:val="2"/>
    <w:rsid w:val="00B905BF"/>
    <w:pPr>
      <w:shd w:val="clear" w:color="auto" w:fill="FFFFFF"/>
      <w:spacing w:line="240" w:lineRule="atLeast"/>
      <w:ind w:hanging="420"/>
      <w:jc w:val="left"/>
    </w:pPr>
    <w:rPr>
      <w:rFonts w:ascii="MingLiU" w:eastAsia="MingLiU"/>
      <w:sz w:val="22"/>
    </w:rPr>
  </w:style>
  <w:style w:type="paragraph" w:customStyle="1" w:styleId="200">
    <w:name w:val="正文文本 (20)"/>
    <w:basedOn w:val="a"/>
    <w:link w:val="20"/>
    <w:rsid w:val="00B905BF"/>
    <w:pPr>
      <w:shd w:val="clear" w:color="auto" w:fill="FFFFFF"/>
      <w:spacing w:after="300" w:line="466" w:lineRule="exact"/>
      <w:ind w:hanging="440"/>
      <w:jc w:val="distribute"/>
    </w:pPr>
    <w:rPr>
      <w:rFonts w:ascii="MingLiU" w:eastAsia="MingLiU"/>
      <w:spacing w:val="20"/>
      <w:sz w:val="17"/>
      <w:szCs w:val="17"/>
    </w:rPr>
  </w:style>
  <w:style w:type="paragraph" w:styleId="a6">
    <w:name w:val="header"/>
    <w:basedOn w:val="a"/>
    <w:link w:val="a7"/>
    <w:uiPriority w:val="99"/>
    <w:unhideWhenUsed/>
    <w:rsid w:val="009C0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0D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0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0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161</Words>
  <Characters>921</Characters>
  <Application>Microsoft Office Word</Application>
  <DocSecurity>0</DocSecurity>
  <Lines>7</Lines>
  <Paragraphs>2</Paragraphs>
  <ScaleCrop>false</ScaleCrop>
  <Company>http://www.deepbbs.org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李云峰</dc:creator>
  <cp:keywords/>
  <dc:description/>
  <cp:lastModifiedBy>刘刚</cp:lastModifiedBy>
  <cp:revision>8</cp:revision>
  <dcterms:created xsi:type="dcterms:W3CDTF">2015-02-02T06:17:00Z</dcterms:created>
  <dcterms:modified xsi:type="dcterms:W3CDTF">2015-11-15T14:25:00Z</dcterms:modified>
</cp:coreProperties>
</file>