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pcap</w:t>
      </w:r>
      <w:r>
        <w:rPr>
          <w:rFonts w:ascii="Arial Unicode MS" w:cs="Arial Unicode MS" w:hAnsi="Arial Unicode MS" w:eastAsia="Helvetica" w:hint="eastAsia"/>
          <w:rtl w:val="0"/>
        </w:rPr>
        <w:t>文件格式解析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文章内容保存在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在截获数据报文以后，可以保存为</w:t>
      </w:r>
      <w:r>
        <w:rPr>
          <w:rFonts w:ascii="Helvetica" w:cs="Arial Unicode MS" w:hAnsi="Arial Unicode MS" w:eastAsia="Arial Unicode MS"/>
          <w:rtl w:val="0"/>
        </w:rPr>
        <w:t>pcap</w:t>
      </w:r>
      <w:r>
        <w:rPr>
          <w:rFonts w:ascii="Arial Unicode MS" w:cs="Arial Unicode MS" w:hAnsi="Arial Unicode MS" w:eastAsia="Helvetica" w:hint="eastAsia"/>
          <w:rtl w:val="0"/>
        </w:rPr>
        <w:t>文件。</w:t>
      </w:r>
      <w:r>
        <w:rPr>
          <w:rFonts w:ascii="Helvetica" w:cs="Arial Unicode MS" w:hAnsi="Arial Unicode MS" w:eastAsia="Arial Unicode MS"/>
          <w:rtl w:val="0"/>
        </w:rPr>
        <w:t>pcap</w:t>
      </w:r>
      <w:r>
        <w:rPr>
          <w:rFonts w:ascii="Arial Unicode MS" w:cs="Arial Unicode MS" w:hAnsi="Arial Unicode MS" w:eastAsia="Helvetica" w:hint="eastAsia"/>
          <w:rtl w:val="0"/>
        </w:rPr>
        <w:t>文件的格式按照一定的存储顺序来保存。以下就是根据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写入</w:t>
      </w:r>
      <w:r>
        <w:rPr>
          <w:rFonts w:ascii="Helvetica" w:cs="Arial Unicode MS" w:hAnsi="Arial Unicode MS" w:eastAsia="Arial Unicode MS"/>
          <w:rtl w:val="0"/>
        </w:rPr>
        <w:t>pcap</w:t>
      </w:r>
      <w:r>
        <w:rPr>
          <w:rFonts w:ascii="Arial Unicode MS" w:cs="Arial Unicode MS" w:hAnsi="Arial Unicode MS" w:eastAsia="Helvetica" w:hint="eastAsia"/>
          <w:rtl w:val="0"/>
        </w:rPr>
        <w:t>文件的顺序以及结构：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180938</wp:posOffset>
            </wp:positionV>
            <wp:extent cx="5736538" cy="478143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cap文件格式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38" cy="4781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会调用</w:t>
      </w:r>
      <w:r>
        <w:rPr>
          <w:rFonts w:ascii="Helvetica" w:cs="Arial Unicode MS" w:hAnsi="Arial Unicode MS" w:eastAsia="Arial Unicode MS"/>
          <w:shd w:val="clear" w:color="auto" w:fill="6c6c6c"/>
          <w:rtl w:val="0"/>
        </w:rPr>
        <w:t>l</w:t>
      </w:r>
      <w:r>
        <w:rPr>
          <w:rFonts w:ascii="Helvetica" w:cs="Arial Unicode MS" w:hAnsi="Arial Unicode MS" w:eastAsia="Arial Unicode MS"/>
          <w:rtl w:val="0"/>
          <w:lang w:val="en-US"/>
        </w:rPr>
        <w:t>ibpcap_write_file_header</w:t>
      </w:r>
      <w:r>
        <w:rPr>
          <w:rFonts w:ascii="Arial Unicode MS" w:cs="Arial Unicode MS" w:hAnsi="Arial Unicode MS" w:eastAsia="Helvetica" w:hint="eastAsia"/>
          <w:rtl w:val="0"/>
        </w:rPr>
        <w:t>函数先将</w:t>
      </w:r>
      <w:r>
        <w:rPr>
          <w:rFonts w:ascii="Helvetica" w:cs="Arial Unicode MS" w:hAnsi="Arial Unicode MS" w:eastAsia="Arial Unicode MS"/>
          <w:rtl w:val="0"/>
        </w:rPr>
        <w:t>struct pcap_hdr</w:t>
      </w:r>
      <w:r>
        <w:rPr>
          <w:rFonts w:ascii="Arial Unicode MS" w:cs="Arial Unicode MS" w:hAnsi="Arial Unicode MS" w:eastAsia="Helvetica" w:hint="eastAsia"/>
          <w:rtl w:val="0"/>
        </w:rPr>
        <w:t>结构写入文件，然后再循环将</w:t>
      </w:r>
      <w:r>
        <w:rPr>
          <w:rFonts w:ascii="Helvetica" w:cs="Arial Unicode MS" w:hAnsi="Arial Unicode MS" w:eastAsia="Arial Unicode MS"/>
          <w:rtl w:val="0"/>
        </w:rPr>
        <w:t>struct pcaprec_hdr</w:t>
      </w:r>
      <w:r>
        <w:rPr>
          <w:rFonts w:ascii="Arial Unicode MS" w:cs="Arial Unicode MS" w:hAnsi="Arial Unicode MS" w:eastAsia="Helvetica" w:hint="eastAsia"/>
          <w:rtl w:val="0"/>
        </w:rPr>
        <w:t>与</w:t>
      </w:r>
      <w:r>
        <w:rPr>
          <w:rFonts w:ascii="Helvetica" w:cs="Arial Unicode MS" w:hAnsi="Arial Unicode MS" w:eastAsia="Arial Unicode MS"/>
          <w:rtl w:val="0"/>
        </w:rPr>
        <w:t>packet data</w:t>
      </w:r>
      <w:r>
        <w:rPr>
          <w:rFonts w:ascii="Arial Unicode MS" w:cs="Arial Unicode MS" w:hAnsi="Arial Unicode MS" w:eastAsia="Helvetica" w:hint="eastAsia"/>
          <w:rtl w:val="0"/>
        </w:rPr>
        <w:t>的内容写入文件。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写入的顺序已经定了，那么我们读取的时候，只要按照这个顺序来读，那么就能够最终得到我们的网络包数据，网络包数据是从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层开始的。但是有一点值得说明的是，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支持多种文件格式的读取，其中包括</w:t>
      </w:r>
      <w:r>
        <w:rPr>
          <w:rFonts w:ascii="Helvetica" w:cs="Arial Unicode MS" w:hAnsi="Arial Unicode MS" w:eastAsia="Arial Unicode MS"/>
          <w:rtl w:val="0"/>
        </w:rPr>
        <w:t>pcap</w:t>
      </w:r>
      <w:r>
        <w:rPr>
          <w:rFonts w:ascii="Arial Unicode MS" w:cs="Arial Unicode MS" w:hAnsi="Arial Unicode MS" w:eastAsia="Helvetica" w:hint="eastAsia"/>
          <w:rtl w:val="0"/>
        </w:rPr>
        <w:t>文件，</w:t>
      </w:r>
      <w:r>
        <w:rPr>
          <w:rFonts w:ascii="Helvetica" w:cs="Arial Unicode MS" w:hAnsi="Arial Unicode MS" w:eastAsia="Arial Unicode MS"/>
          <w:rtl w:val="0"/>
        </w:rPr>
        <w:t>pcapng</w:t>
      </w:r>
      <w:r>
        <w:rPr>
          <w:rFonts w:ascii="Arial Unicode MS" w:cs="Arial Unicode MS" w:hAnsi="Arial Unicode MS" w:eastAsia="Helvetica" w:hint="eastAsia"/>
          <w:rtl w:val="0"/>
        </w:rPr>
        <w:t>文件等等，文件不一样，那么文件格式多少是一些差别的，不能都使用上面的结构图来解析，好在面对众多的文件格式，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给我们提供了解读文件的模块，</w:t>
      </w:r>
      <w:r>
        <w:rPr>
          <w:rFonts w:ascii="Helvetica" w:cs="Arial Unicode MS" w:hAnsi="Arial Unicode MS" w:eastAsia="Arial Unicode MS"/>
          <w:rtl w:val="0"/>
        </w:rPr>
        <w:t>wiretap</w:t>
      </w:r>
      <w:r>
        <w:rPr>
          <w:rFonts w:ascii="Arial Unicode MS" w:cs="Arial Unicode MS" w:hAnsi="Arial Unicode MS" w:eastAsia="Helvetica" w:hint="eastAsia"/>
          <w:rtl w:val="0"/>
        </w:rPr>
        <w:t>，利用</w:t>
      </w:r>
      <w:r>
        <w:rPr>
          <w:rFonts w:ascii="Helvetica" w:cs="Arial Unicode MS" w:hAnsi="Arial Unicode MS" w:eastAsia="Arial Unicode MS"/>
          <w:rtl w:val="0"/>
        </w:rPr>
        <w:t>wiretap</w:t>
      </w:r>
      <w:r>
        <w:rPr>
          <w:rFonts w:ascii="Arial Unicode MS" w:cs="Arial Unicode MS" w:hAnsi="Arial Unicode MS" w:eastAsia="Helvetica" w:hint="eastAsia"/>
          <w:rtl w:val="0"/>
        </w:rPr>
        <w:t>模块的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函数，即可解析文件。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其实文件格式分析到这里，如果以前就有解析网络数据包的框架，那么就可以不用看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的处理流程了。但是我这里没有网络数据包的解析框架，那么只能利用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本身的处理流程。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是使用</w:t>
      </w:r>
      <w:r>
        <w:rPr>
          <w:rFonts w:ascii="Helvetica" w:cs="Arial Unicode MS" w:hAnsi="Arial Unicode MS" w:eastAsia="Arial Unicode MS"/>
          <w:rtl w:val="0"/>
        </w:rPr>
        <w:t>epan</w:t>
      </w:r>
      <w:r>
        <w:rPr>
          <w:rFonts w:ascii="Arial Unicode MS" w:cs="Arial Unicode MS" w:hAnsi="Arial Unicode MS" w:eastAsia="Helvetica" w:hint="eastAsia"/>
          <w:rtl w:val="0"/>
        </w:rPr>
        <w:t>模块对数据包进行解析。</w:t>
      </w:r>
      <w:r>
        <w:rPr>
          <w:rFonts w:ascii="Helvetica" w:cs="Arial Unicode MS" w:hAnsi="Arial Unicode MS" w:eastAsia="Arial Unicode MS"/>
          <w:rtl w:val="0"/>
        </w:rPr>
        <w:t>epan</w:t>
      </w:r>
      <w:r>
        <w:rPr>
          <w:rFonts w:ascii="Arial Unicode MS" w:cs="Arial Unicode MS" w:hAnsi="Arial Unicode MS" w:eastAsia="Helvetica" w:hint="eastAsia"/>
          <w:rtl w:val="0"/>
        </w:rPr>
        <w:t>是协议分析模块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Wireshark Protocol </w:t>
      </w:r>
      <w:r>
        <w:rPr>
          <w:rFonts w:ascii="Helvetica" w:cs="Arial Unicode MS" w:hAnsi="Arial Unicode MS" w:eastAsia="Arial Unicode MS"/>
          <w:shd w:val="clear" w:color="auto" w:fill="e5e500"/>
          <w:rtl w:val="0"/>
        </w:rPr>
        <w:t>Analy</w:t>
      </w:r>
      <w:r>
        <w:rPr>
          <w:rFonts w:ascii="Helvetica" w:cs="Arial Unicode MS" w:hAnsi="Arial Unicode MS" w:eastAsia="Arial Unicode MS"/>
          <w:rtl w:val="0"/>
          <w:lang w:val="en-US"/>
        </w:rPr>
        <w:t>zer Library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。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Arial Unicode MS" w:eastAsia="Helvetica" w:hint="eastAsia"/>
          <w:rtl w:val="0"/>
        </w:rPr>
        <w:t>表示</w:t>
      </w:r>
      <w:r>
        <w:rPr>
          <w:rFonts w:ascii="Helvetica" w:cs="Arial Unicode MS" w:hAnsi="Arial Unicode MS" w:eastAsia="Arial Unicode MS"/>
          <w:rtl w:val="0"/>
        </w:rPr>
        <w:t>protocol, an</w:t>
      </w:r>
      <w:r>
        <w:rPr>
          <w:rFonts w:ascii="Arial Unicode MS" w:cs="Arial Unicode MS" w:hAnsi="Arial Unicode MS" w:eastAsia="Helvetica" w:hint="eastAsia"/>
          <w:rtl w:val="0"/>
        </w:rPr>
        <w:t>表示</w:t>
      </w:r>
      <w:r>
        <w:rPr>
          <w:rFonts w:ascii="Helvetica" w:cs="Arial Unicode MS" w:hAnsi="Arial Unicode MS" w:eastAsia="Arial Unicode MS"/>
          <w:rtl w:val="0"/>
        </w:rPr>
        <w:t>Analyzer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Arial Unicode MS" w:cs="Arial Unicode MS" w:hAnsi="Arial Unicode MS" w:eastAsia="Helvetica" w:hint="eastAsia"/>
          <w:rtl w:val="0"/>
        </w:rPr>
        <w:t>这个缩写我一直没搞清楚，可能是</w:t>
      </w:r>
      <w:r>
        <w:rPr>
          <w:rFonts w:ascii="Helvetica" w:cs="Arial Unicode MS" w:hAnsi="Arial Unicode MS" w:eastAsia="Arial Unicode MS"/>
          <w:rtl w:val="0"/>
        </w:rPr>
        <w:t>ethernet</w:t>
      </w:r>
      <w:r>
        <w:rPr>
          <w:rFonts w:ascii="Arial Unicode MS" w:cs="Arial Unicode MS" w:hAnsi="Arial Unicode MS" w:eastAsia="Helvetica" w:hint="eastAsia"/>
          <w:rtl w:val="0"/>
        </w:rPr>
        <w:t>的缩写，也可能是</w:t>
      </w:r>
      <w:r>
        <w:rPr>
          <w:rFonts w:ascii="Helvetica" w:cs="Arial Unicode MS" w:hAnsi="Arial Unicode MS" w:eastAsia="Arial Unicode MS"/>
          <w:rtl w:val="0"/>
        </w:rPr>
        <w:t>ethereal</w:t>
      </w:r>
      <w:r>
        <w:rPr>
          <w:rFonts w:ascii="Arial Unicode MS" w:cs="Arial Unicode MS" w:hAnsi="Arial Unicode MS" w:eastAsia="Helvetica" w:hint="eastAsia"/>
          <w:rtl w:val="0"/>
        </w:rPr>
        <w:t>。</w:t>
      </w:r>
      <w:r>
        <w:rPr>
          <w:rFonts w:ascii="Helvetica" w:cs="Arial Unicode MS" w:hAnsi="Arial Unicode MS" w:eastAsia="Arial Unicode MS"/>
          <w:rtl w:val="0"/>
        </w:rPr>
        <w:t>epan</w:t>
      </w:r>
      <w:r>
        <w:rPr>
          <w:rFonts w:ascii="Arial Unicode MS" w:cs="Arial Unicode MS" w:hAnsi="Arial Unicode MS" w:eastAsia="Helvetica" w:hint="eastAsia"/>
          <w:rtl w:val="0"/>
        </w:rPr>
        <w:t>下有一个</w:t>
      </w:r>
      <w:r>
        <w:rPr>
          <w:rFonts w:ascii="Helvetica" w:cs="Arial Unicode MS" w:hAnsi="Arial Unicode MS" w:eastAsia="Arial Unicode MS"/>
          <w:rtl w:val="0"/>
        </w:rPr>
        <w:t>dissector</w:t>
      </w:r>
      <w:r>
        <w:rPr>
          <w:rFonts w:ascii="Arial Unicode MS" w:cs="Arial Unicode MS" w:hAnsi="Arial Unicode MS" w:eastAsia="Helvetica" w:hint="eastAsia"/>
          <w:rtl w:val="0"/>
        </w:rPr>
        <w:t>的目录，专门将数据包分段，然后按照协议依次进行解析处理。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通过函数</w:t>
      </w:r>
      <w:r>
        <w:rPr>
          <w:rFonts w:ascii="Helvetica" w:cs="Arial Unicode MS" w:hAnsi="Arial Unicode MS" w:eastAsia="Arial Unicode MS"/>
          <w:rtl w:val="0"/>
        </w:rPr>
        <w:t>process_packet</w:t>
      </w:r>
      <w:r>
        <w:rPr>
          <w:rFonts w:ascii="Arial Unicode MS" w:cs="Arial Unicode MS" w:hAnsi="Arial Unicode MS" w:eastAsia="Helvetica" w:hint="eastAsia"/>
          <w:rtl w:val="0"/>
        </w:rPr>
        <w:t>开始数据包处理。初始化</w:t>
      </w:r>
      <w:r>
        <w:rPr>
          <w:rFonts w:ascii="Helvetica" w:cs="Arial Unicode MS" w:hAnsi="Arial Unicode MS" w:eastAsia="Arial Unicode MS"/>
          <w:rtl w:val="0"/>
        </w:rPr>
        <w:t>dissector</w:t>
      </w:r>
      <w:r>
        <w:rPr>
          <w:rFonts w:ascii="Arial Unicode MS" w:cs="Arial Unicode MS" w:hAnsi="Arial Unicode MS" w:eastAsia="Helvetica" w:hint="eastAsia"/>
          <w:rtl w:val="0"/>
        </w:rPr>
        <w:t>等相关数据后，会调用</w:t>
      </w:r>
      <w:r>
        <w:rPr>
          <w:rFonts w:ascii="Helvetica" w:cs="Arial Unicode MS" w:hAnsi="Arial Unicode MS" w:eastAsia="Arial Unicode MS"/>
          <w:rtl w:val="0"/>
        </w:rPr>
        <w:t>dissect_packet</w:t>
      </w:r>
      <w:r>
        <w:rPr>
          <w:rFonts w:ascii="Arial Unicode MS" w:cs="Arial Unicode MS" w:hAnsi="Arial Unicode MS" w:eastAsia="Helvetica" w:hint="eastAsia"/>
          <w:rtl w:val="0"/>
        </w:rPr>
        <w:t>，然后通过找到</w:t>
      </w:r>
      <w:r>
        <w:rPr>
          <w:rFonts w:ascii="Helvetica" w:cs="Arial Unicode MS" w:hAnsi="Arial Unicode MS" w:eastAsia="Arial Unicode MS"/>
          <w:rtl w:val="0"/>
        </w:rPr>
        <w:t>frame_handle</w:t>
      </w:r>
      <w:r>
        <w:rPr>
          <w:rFonts w:ascii="Arial Unicode MS" w:cs="Arial Unicode MS" w:hAnsi="Arial Unicode MS" w:eastAsia="Helvetica" w:hint="eastAsia"/>
          <w:rtl w:val="0"/>
        </w:rPr>
        <w:t>全局句柄，回调</w:t>
      </w:r>
      <w:r>
        <w:rPr>
          <w:rFonts w:ascii="Helvetica" w:cs="Arial Unicode MS" w:hAnsi="Arial Unicode MS" w:eastAsia="Arial Unicode MS"/>
          <w:rtl w:val="0"/>
        </w:rPr>
        <w:t>frame</w:t>
      </w:r>
      <w:r>
        <w:rPr>
          <w:rFonts w:ascii="Arial Unicode MS" w:cs="Arial Unicode MS" w:hAnsi="Arial Unicode MS" w:eastAsia="Helvetica" w:hint="eastAsia"/>
          <w:rtl w:val="0"/>
        </w:rPr>
        <w:t>的处理函数</w:t>
      </w:r>
      <w:r>
        <w:rPr>
          <w:rFonts w:ascii="Helvetica" w:cs="Arial Unicode MS" w:hAnsi="Arial Unicode MS" w:eastAsia="Arial Unicode MS"/>
          <w:rtl w:val="0"/>
        </w:rPr>
        <w:t>dissect_frame</w:t>
      </w:r>
      <w:r>
        <w:rPr>
          <w:rFonts w:ascii="Arial Unicode MS" w:cs="Arial Unicode MS" w:hAnsi="Arial Unicode MS" w:eastAsia="Helvetica" w:hint="eastAsia"/>
          <w:rtl w:val="0"/>
        </w:rPr>
        <w:t>。</w:t>
      </w:r>
      <w:r>
        <w:rPr>
          <w:rFonts w:ascii="Helvetica" w:cs="Arial Unicode MS" w:hAnsi="Arial Unicode MS" w:eastAsia="Arial Unicode MS"/>
          <w:rtl w:val="0"/>
        </w:rPr>
        <w:t>dissect_frame</w:t>
      </w:r>
      <w:r>
        <w:rPr>
          <w:rFonts w:ascii="Arial Unicode MS" w:cs="Arial Unicode MS" w:hAnsi="Arial Unicode MS" w:eastAsia="Helvetica" w:hint="eastAsia"/>
          <w:rtl w:val="0"/>
        </w:rPr>
        <w:t>这里，会利用回调调用</w:t>
      </w:r>
      <w:r>
        <w:rPr>
          <w:rFonts w:ascii="Helvetica" w:cs="Arial Unicode MS" w:hAnsi="Arial Unicode MS" w:eastAsia="Arial Unicode MS"/>
          <w:rtl w:val="0"/>
        </w:rPr>
        <w:t>dissect_</w:t>
      </w:r>
      <w:r>
        <w:rPr>
          <w:rFonts w:ascii="Helvetica" w:cs="Arial Unicode MS" w:hAnsi="Arial Unicode MS" w:eastAsia="Arial Unicode MS"/>
          <w:shd w:val="clear" w:color="auto" w:fill="e5e500"/>
          <w:rtl w:val="0"/>
          <w:lang w:val="en-US"/>
        </w:rPr>
        <w:t>eth</w:t>
      </w:r>
      <w:r>
        <w:rPr>
          <w:rFonts w:ascii="Helvetica" w:cs="Arial Unicode MS" w:hAnsi="Arial Unicode MS" w:eastAsia="Arial Unicode MS"/>
          <w:rtl w:val="0"/>
          <w:lang w:val="en-US"/>
        </w:rPr>
        <w:t>_with</w:t>
      </w:r>
      <w:r>
        <w:rPr>
          <w:rFonts w:ascii="Helvetica" w:cs="Arial Unicode MS" w:hAnsi="Arial Unicode MS" w:eastAsia="Arial Unicode MS"/>
          <w:rtl w:val="0"/>
        </w:rPr>
        <w:t>out</w:t>
      </w:r>
      <w:r>
        <w:rPr>
          <w:rFonts w:ascii="Helvetica" w:cs="Arial Unicode MS" w:hAnsi="Arial Unicode MS" w:eastAsia="Arial Unicode MS"/>
          <w:rtl w:val="0"/>
        </w:rPr>
        <w:t>fcs</w:t>
      </w:r>
      <w:r>
        <w:rPr>
          <w:rFonts w:ascii="Arial Unicode MS" w:cs="Arial Unicode MS" w:hAnsi="Arial Unicode MS" w:eastAsia="Helvetica" w:hint="eastAsia"/>
          <w:rtl w:val="0"/>
        </w:rPr>
        <w:t>处理</w:t>
      </w:r>
      <w:r>
        <w:rPr>
          <w:rFonts w:ascii="Helvetica" w:cs="Arial Unicode MS" w:hAnsi="Arial Unicode MS" w:eastAsia="Arial Unicode MS"/>
          <w:rtl w:val="0"/>
        </w:rPr>
        <w:t>mac</w:t>
      </w:r>
      <w:r>
        <w:rPr>
          <w:rFonts w:ascii="Arial Unicode MS" w:cs="Arial Unicode MS" w:hAnsi="Arial Unicode MS" w:eastAsia="Helvetica" w:hint="eastAsia"/>
          <w:rtl w:val="0"/>
        </w:rPr>
        <w:t>层的数据，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对于</w:t>
      </w:r>
      <w:r>
        <w:rPr>
          <w:rFonts w:ascii="Helvetica" w:cs="Arial Unicode MS" w:hAnsi="Arial Unicode MS" w:eastAsia="Arial Unicode MS"/>
          <w:rtl w:val="0"/>
        </w:rPr>
        <w:t>http</w:t>
      </w:r>
      <w:r>
        <w:rPr>
          <w:rFonts w:ascii="Arial Unicode MS" w:cs="Arial Unicode MS" w:hAnsi="Arial Unicode MS" w:eastAsia="Helvetica" w:hint="eastAsia"/>
          <w:rtl w:val="0"/>
        </w:rPr>
        <w:t>报文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之后依次调用</w:t>
      </w:r>
      <w:r>
        <w:rPr>
          <w:rFonts w:ascii="Helvetica" w:cs="Arial Unicode MS" w:hAnsi="Arial Unicode MS" w:eastAsia="Arial Unicode MS"/>
          <w:rtl w:val="0"/>
        </w:rPr>
        <w:t>dissect_ip, dissect_tcp, dissect_http</w:t>
      </w:r>
      <w:r>
        <w:rPr>
          <w:rFonts w:ascii="Arial Unicode MS" w:cs="Arial Unicode MS" w:hAnsi="Arial Unicode MS" w:eastAsia="Helvetica" w:hint="eastAsia"/>
          <w:rtl w:val="0"/>
        </w:rPr>
        <w:t>协议处理。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乍看一下，这个流程还是相当简单明了的。但是这块却是我花时间最多的地方，函数跳转来跳转去的，一直找不到逻辑关系。由于对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以及</w:t>
      </w:r>
      <w:r>
        <w:rPr>
          <w:rFonts w:ascii="Helvetica" w:cs="Arial Unicode MS" w:hAnsi="Arial Unicode MS" w:eastAsia="Arial Unicode MS"/>
          <w:rtl w:val="0"/>
        </w:rPr>
        <w:t>tcp</w:t>
      </w:r>
      <w:r>
        <w:rPr>
          <w:rFonts w:ascii="Arial Unicode MS" w:cs="Arial Unicode MS" w:hAnsi="Arial Unicode MS" w:eastAsia="Helvetica" w:hint="eastAsia"/>
          <w:rtl w:val="0"/>
        </w:rPr>
        <w:t>是最熟的，那么先看</w:t>
      </w:r>
      <w:r>
        <w:rPr>
          <w:rFonts w:ascii="Helvetica" w:cs="Arial Unicode MS" w:hAnsi="Arial Unicode MS" w:eastAsia="Arial Unicode MS"/>
          <w:rtl w:val="0"/>
        </w:rPr>
        <w:t>dissect_ip</w:t>
      </w:r>
      <w:r>
        <w:rPr>
          <w:rFonts w:ascii="Arial Unicode MS" w:cs="Arial Unicode MS" w:hAnsi="Arial Unicode MS" w:eastAsia="Helvetica" w:hint="eastAsia"/>
          <w:rtl w:val="0"/>
        </w:rPr>
        <w:t>是怎么调用到</w:t>
      </w:r>
      <w:r>
        <w:rPr>
          <w:rFonts w:ascii="Helvetica" w:cs="Arial Unicode MS" w:hAnsi="Arial Unicode MS" w:eastAsia="Arial Unicode MS"/>
          <w:rtl w:val="0"/>
        </w:rPr>
        <w:t>dissect_tcp</w:t>
      </w:r>
      <w:r>
        <w:rPr>
          <w:rFonts w:ascii="Arial Unicode MS" w:cs="Arial Unicode MS" w:hAnsi="Arial Unicode MS" w:eastAsia="Helvetica" w:hint="eastAsia"/>
          <w:rtl w:val="0"/>
        </w:rPr>
        <w:t>的，这个理顺了，其他也好理解了。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dissect_ip</w:t>
      </w:r>
      <w:r>
        <w:rPr>
          <w:rFonts w:ascii="Arial Unicode MS" w:cs="Arial Unicode MS" w:hAnsi="Arial Unicode MS" w:eastAsia="Helvetica" w:hint="eastAsia"/>
          <w:rtl w:val="0"/>
        </w:rPr>
        <w:t>通过解析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协议，获取到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层</w:t>
      </w:r>
      <w:r>
        <w:rPr>
          <w:rFonts w:ascii="Helvetica" w:cs="Arial Unicode MS" w:hAnsi="Arial Unicode MS" w:eastAsia="Arial Unicode MS"/>
          <w:rtl w:val="0"/>
        </w:rPr>
        <w:t>protocol</w:t>
      </w:r>
      <w:r>
        <w:rPr>
          <w:rFonts w:ascii="Arial Unicode MS" w:cs="Arial Unicode MS" w:hAnsi="Arial Unicode MS" w:eastAsia="Helvetica" w:hint="eastAsia"/>
          <w:rtl w:val="0"/>
        </w:rPr>
        <w:t>，然后在函数最后，调用</w:t>
      </w:r>
      <w:r>
        <w:rPr>
          <w:rFonts w:ascii="Helvetica" w:cs="Arial Unicode MS" w:hAnsi="Arial Unicode MS" w:eastAsia="Arial Unicode MS"/>
          <w:rtl w:val="0"/>
        </w:rPr>
        <w:t>dissector_try_uint</w:t>
      </w:r>
      <w:r>
        <w:rPr>
          <w:rFonts w:ascii="Arial Unicode MS" w:cs="Arial Unicode MS" w:hAnsi="Arial Unicode MS" w:eastAsia="Helvetica" w:hint="eastAsia"/>
          <w:rtl w:val="0"/>
        </w:rPr>
        <w:t>来根据</w:t>
      </w:r>
      <w:r>
        <w:rPr>
          <w:rFonts w:ascii="Helvetica" w:cs="Arial Unicode MS" w:hAnsi="Arial Unicode MS" w:eastAsia="Arial Unicode MS"/>
          <w:rtl w:val="0"/>
        </w:rPr>
        <w:t>protocol</w:t>
      </w:r>
      <w:r>
        <w:rPr>
          <w:rFonts w:ascii="Arial Unicode MS" w:cs="Arial Unicode MS" w:hAnsi="Arial Unicode MS" w:eastAsia="Helvetica" w:hint="eastAsia"/>
          <w:rtl w:val="0"/>
        </w:rPr>
        <w:t>匹配下一层协议，也就是要匹配</w:t>
      </w:r>
      <w:r>
        <w:rPr>
          <w:rFonts w:ascii="Helvetica" w:cs="Arial Unicode MS" w:hAnsi="Arial Unicode MS" w:eastAsia="Arial Unicode MS"/>
          <w:rtl w:val="0"/>
        </w:rPr>
        <w:t>tcp</w:t>
      </w:r>
      <w:r>
        <w:rPr>
          <w:rFonts w:ascii="Arial Unicode MS" w:cs="Arial Unicode MS" w:hAnsi="Arial Unicode MS" w:eastAsia="Helvetica" w:hint="eastAsia"/>
          <w:rtl w:val="0"/>
        </w:rPr>
        <w:t>。在哪匹配呢？原来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协议在初始化的时候，注册了一个名称为</w:t>
      </w:r>
      <w:r>
        <w:rPr>
          <w:rFonts w:ascii="Helvetica" w:cs="Arial Unicode MS" w:hAnsi="Arial Unicode MS" w:eastAsia="Arial Unicode MS"/>
          <w:rtl w:val="0"/>
        </w:rPr>
        <w:t>ip.proto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</w:rPr>
        <w:t>hash</w:t>
      </w:r>
      <w:r>
        <w:rPr>
          <w:rFonts w:ascii="Arial Unicode MS" w:cs="Arial Unicode MS" w:hAnsi="Arial Unicode MS" w:eastAsia="Helvetica" w:hint="eastAsia"/>
          <w:rtl w:val="0"/>
        </w:rPr>
        <w:t>表，在</w:t>
      </w:r>
      <w:r>
        <w:rPr>
          <w:rFonts w:ascii="Helvetica" w:cs="Arial Unicode MS" w:hAnsi="Arial Unicode MS" w:eastAsia="Arial Unicode MS"/>
          <w:rtl w:val="0"/>
        </w:rPr>
        <w:t>tcp</w:t>
      </w:r>
      <w:r>
        <w:rPr>
          <w:rFonts w:ascii="Arial Unicode MS" w:cs="Arial Unicode MS" w:hAnsi="Arial Unicode MS" w:eastAsia="Helvetica" w:hint="eastAsia"/>
          <w:rtl w:val="0"/>
        </w:rPr>
        <w:t>协议初始化时，</w:t>
      </w:r>
      <w:r>
        <w:rPr>
          <w:rFonts w:ascii="Helvetica" w:cs="Arial Unicode MS" w:hAnsi="Arial Unicode MS" w:eastAsia="Arial Unicode MS"/>
          <w:rtl w:val="0"/>
        </w:rPr>
        <w:t>tcp</w:t>
      </w:r>
      <w:r>
        <w:rPr>
          <w:rFonts w:ascii="Arial Unicode MS" w:cs="Arial Unicode MS" w:hAnsi="Arial Unicode MS" w:eastAsia="Helvetica" w:hint="eastAsia"/>
          <w:rtl w:val="0"/>
        </w:rPr>
        <w:t>协议向</w:t>
      </w:r>
      <w:r>
        <w:rPr>
          <w:rFonts w:ascii="Helvetica" w:cs="Arial Unicode MS" w:hAnsi="Arial Unicode MS" w:eastAsia="Arial Unicode MS"/>
          <w:rtl w:val="0"/>
        </w:rPr>
        <w:t>ip.proto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</w:rPr>
        <w:t>hash</w:t>
      </w:r>
      <w:r>
        <w:rPr>
          <w:rFonts w:ascii="Arial Unicode MS" w:cs="Arial Unicode MS" w:hAnsi="Arial Unicode MS" w:eastAsia="Helvetica" w:hint="eastAsia"/>
          <w:rtl w:val="0"/>
        </w:rPr>
        <w:t>表，添加了协议为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Arial Unicode MS" w:eastAsia="Helvetica" w:hint="eastAsia"/>
          <w:rtl w:val="0"/>
        </w:rPr>
        <w:t>，且回调函数为</w:t>
      </w:r>
      <w:r>
        <w:rPr>
          <w:rFonts w:ascii="Helvetica" w:cs="Arial Unicode MS" w:hAnsi="Arial Unicode MS" w:eastAsia="Arial Unicode MS"/>
          <w:rtl w:val="0"/>
        </w:rPr>
        <w:t>dissect_tcp</w:t>
      </w:r>
      <w:r>
        <w:rPr>
          <w:rFonts w:ascii="Arial Unicode MS" w:cs="Arial Unicode MS" w:hAnsi="Arial Unicode MS" w:eastAsia="Helvetica" w:hint="eastAsia"/>
          <w:rtl w:val="0"/>
        </w:rPr>
        <w:t>的函数。那么只要在</w:t>
      </w:r>
      <w:r>
        <w:rPr>
          <w:rFonts w:ascii="Helvetica" w:cs="Arial Unicode MS" w:hAnsi="Arial Unicode MS" w:eastAsia="Arial Unicode MS"/>
          <w:rtl w:val="0"/>
        </w:rPr>
        <w:t>dissector_try_uint</w:t>
      </w:r>
      <w:r>
        <w:rPr>
          <w:rFonts w:ascii="Arial Unicode MS" w:cs="Arial Unicode MS" w:hAnsi="Arial Unicode MS" w:eastAsia="Helvetica" w:hint="eastAsia"/>
          <w:rtl w:val="0"/>
        </w:rPr>
        <w:t>时通过协议匹配到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Arial Unicode MS" w:eastAsia="Helvetica" w:hint="eastAsia"/>
          <w:rtl w:val="0"/>
        </w:rPr>
        <w:t>，那么就能找到</w:t>
      </w:r>
      <w:r>
        <w:rPr>
          <w:rFonts w:ascii="Helvetica" w:cs="Arial Unicode MS" w:hAnsi="Arial Unicode MS" w:eastAsia="Arial Unicode MS"/>
          <w:rtl w:val="0"/>
        </w:rPr>
        <w:t>dissect_tcp</w:t>
      </w:r>
      <w:r>
        <w:rPr>
          <w:rFonts w:ascii="Arial Unicode MS" w:cs="Arial Unicode MS" w:hAnsi="Arial Unicode MS" w:eastAsia="Helvetica" w:hint="eastAsia"/>
          <w:rtl w:val="0"/>
        </w:rPr>
        <w:t>进行下一层协议的处理。根据这样的原则，从</w:t>
      </w:r>
      <w:r>
        <w:rPr>
          <w:rFonts w:ascii="Helvetica" w:cs="Arial Unicode MS" w:hAnsi="Arial Unicode MS" w:eastAsia="Arial Unicode MS"/>
          <w:rtl w:val="0"/>
        </w:rPr>
        <w:t>dissect_frame</w:t>
      </w:r>
      <w:r>
        <w:rPr>
          <w:rFonts w:ascii="Arial Unicode MS" w:cs="Arial Unicode MS" w:hAnsi="Arial Unicode MS" w:eastAsia="Helvetica" w:hint="eastAsia"/>
          <w:rtl w:val="0"/>
        </w:rPr>
        <w:t>到</w:t>
      </w:r>
      <w:r>
        <w:rPr>
          <w:rFonts w:ascii="Helvetica" w:cs="Arial Unicode MS" w:hAnsi="Arial Unicode MS" w:eastAsia="Arial Unicode MS"/>
          <w:rtl w:val="0"/>
        </w:rPr>
        <w:t>dissect_http</w:t>
      </w:r>
      <w:r>
        <w:rPr>
          <w:rFonts w:ascii="Arial Unicode MS" w:cs="Arial Unicode MS" w:hAnsi="Arial Unicode MS" w:eastAsia="Helvetica" w:hint="eastAsia"/>
          <w:rtl w:val="0"/>
        </w:rPr>
        <w:t>依次传递，就能够完成整个</w:t>
      </w:r>
      <w:r>
        <w:rPr>
          <w:rFonts w:ascii="Helvetica" w:cs="Arial Unicode MS" w:hAnsi="Arial Unicode MS" w:eastAsia="Arial Unicode MS"/>
          <w:rtl w:val="0"/>
        </w:rPr>
        <w:t>http</w:t>
      </w:r>
      <w:r>
        <w:rPr>
          <w:rFonts w:ascii="Arial Unicode MS" w:cs="Arial Unicode MS" w:hAnsi="Arial Unicode MS" w:eastAsia="Helvetica" w:hint="eastAsia"/>
          <w:rtl w:val="0"/>
        </w:rPr>
        <w:t>协议的处理。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简化一下</w:t>
      </w:r>
      <w:r>
        <w:rPr>
          <w:rFonts w:ascii="Helvetica" w:cs="Arial Unicode MS" w:hAnsi="Arial Unicode MS" w:eastAsia="Arial Unicode MS"/>
          <w:rtl w:val="0"/>
        </w:rPr>
        <w:t>dissect_ip</w:t>
      </w:r>
      <w:r>
        <w:rPr>
          <w:rFonts w:ascii="Arial Unicode MS" w:cs="Arial Unicode MS" w:hAnsi="Arial Unicode MS" w:eastAsia="Helvetica" w:hint="eastAsia"/>
          <w:rtl w:val="0"/>
        </w:rPr>
        <w:t>找到</w:t>
      </w:r>
      <w:r>
        <w:rPr>
          <w:rFonts w:ascii="Helvetica" w:cs="Arial Unicode MS" w:hAnsi="Arial Unicode MS" w:eastAsia="Arial Unicode MS"/>
          <w:rtl w:val="0"/>
        </w:rPr>
        <w:t>dissect_tcp</w:t>
      </w:r>
      <w:r>
        <w:rPr>
          <w:rFonts w:ascii="Arial Unicode MS" w:cs="Arial Unicode MS" w:hAnsi="Arial Unicode MS" w:eastAsia="Helvetica" w:hint="eastAsia"/>
          <w:rtl w:val="0"/>
        </w:rPr>
        <w:t>的流程图：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513064</wp:posOffset>
            </wp:positionH>
            <wp:positionV relativeFrom="line">
              <wp:posOffset>586397</wp:posOffset>
            </wp:positionV>
            <wp:extent cx="5600642" cy="61200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ireshark协议解析流程 (1)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4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