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61A6" w:rsidRPr="003F61A6" w:rsidRDefault="003F61A6" w:rsidP="003F61A6">
      <w:r w:rsidRPr="003F61A6">
        <w:rPr>
          <w:rFonts w:hint="eastAsia"/>
          <w:b/>
          <w:bCs/>
        </w:rPr>
        <w:t>§</w:t>
      </w:r>
      <w:r w:rsidRPr="003F61A6">
        <w:rPr>
          <w:b/>
          <w:bCs/>
        </w:rPr>
        <w:t xml:space="preserve"> 1.1 </w:t>
      </w:r>
      <w:r w:rsidRPr="003F61A6">
        <w:rPr>
          <w:rFonts w:hint="eastAsia"/>
          <w:b/>
          <w:bCs/>
        </w:rPr>
        <w:t>数字电路的基础知识</w:t>
      </w:r>
    </w:p>
    <w:p w:rsidR="003F61A6" w:rsidRDefault="003F61A6" w:rsidP="003F61A6">
      <w:pPr>
        <w:rPr>
          <w:b/>
          <w:bCs/>
        </w:rPr>
      </w:pPr>
    </w:p>
    <w:p w:rsidR="003F61A6" w:rsidRPr="003F61A6" w:rsidRDefault="003F61A6" w:rsidP="003F61A6">
      <w:r w:rsidRPr="003F61A6">
        <w:rPr>
          <w:rFonts w:hint="eastAsia"/>
          <w:b/>
          <w:bCs/>
        </w:rPr>
        <w:t>模拟量</w:t>
      </w:r>
    </w:p>
    <w:p w:rsidR="003F61A6" w:rsidRPr="003F61A6" w:rsidRDefault="003F61A6" w:rsidP="003F61A6">
      <w:pPr>
        <w:ind w:leftChars="200" w:left="420"/>
      </w:pPr>
      <w:r w:rsidRPr="003F61A6">
        <w:rPr>
          <w:rFonts w:hint="eastAsia"/>
          <w:b/>
          <w:bCs/>
        </w:rPr>
        <w:t>时间上、数量变化上</w:t>
      </w:r>
      <w:r w:rsidRPr="003F61A6">
        <w:rPr>
          <w:rFonts w:hint="eastAsia"/>
          <w:bCs/>
        </w:rPr>
        <w:t>都是</w:t>
      </w:r>
      <w:r w:rsidRPr="003F61A6">
        <w:rPr>
          <w:rFonts w:hint="eastAsia"/>
          <w:b/>
          <w:bCs/>
        </w:rPr>
        <w:t>连续</w:t>
      </w:r>
      <w:r w:rsidRPr="003F61A6">
        <w:rPr>
          <w:rFonts w:hint="eastAsia"/>
          <w:bCs/>
        </w:rPr>
        <w:t>的物理量；</w:t>
      </w:r>
    </w:p>
    <w:p w:rsidR="003F61A6" w:rsidRPr="003F61A6" w:rsidRDefault="003F61A6" w:rsidP="003F61A6">
      <w:pPr>
        <w:ind w:leftChars="200" w:left="420"/>
      </w:pPr>
      <w:r w:rsidRPr="003F61A6">
        <w:rPr>
          <w:rFonts w:hint="eastAsia"/>
          <w:bCs/>
        </w:rPr>
        <w:t>表示模拟量的信号叫做</w:t>
      </w:r>
      <w:r w:rsidRPr="0034381F">
        <w:rPr>
          <w:rFonts w:hint="eastAsia"/>
          <w:b/>
          <w:bCs/>
        </w:rPr>
        <w:t>模拟信号</w:t>
      </w:r>
      <w:r w:rsidRPr="003F61A6">
        <w:rPr>
          <w:rFonts w:hint="eastAsia"/>
          <w:bCs/>
        </w:rPr>
        <w:t>；</w:t>
      </w:r>
    </w:p>
    <w:p w:rsidR="003F61A6" w:rsidRPr="003F61A6" w:rsidRDefault="003F61A6" w:rsidP="003F61A6">
      <w:pPr>
        <w:ind w:leftChars="200" w:left="420"/>
      </w:pPr>
      <w:r w:rsidRPr="003F61A6">
        <w:rPr>
          <w:rFonts w:hint="eastAsia"/>
          <w:bCs/>
        </w:rPr>
        <w:t>工作在模拟信号下的电子电路称为</w:t>
      </w:r>
      <w:r w:rsidRPr="0034381F">
        <w:rPr>
          <w:rFonts w:hint="eastAsia"/>
          <w:b/>
          <w:bCs/>
        </w:rPr>
        <w:t>模拟电路</w:t>
      </w:r>
      <w:r w:rsidRPr="003F61A6">
        <w:rPr>
          <w:rFonts w:hint="eastAsia"/>
          <w:bCs/>
        </w:rPr>
        <w:t>。</w:t>
      </w:r>
    </w:p>
    <w:p w:rsidR="003F61A6" w:rsidRPr="003F61A6" w:rsidRDefault="003F61A6" w:rsidP="003F61A6">
      <w:r w:rsidRPr="003F61A6">
        <w:rPr>
          <w:rFonts w:hint="eastAsia"/>
          <w:b/>
          <w:bCs/>
        </w:rPr>
        <w:t>数字量</w:t>
      </w:r>
    </w:p>
    <w:p w:rsidR="003F61A6" w:rsidRPr="003F61A6" w:rsidRDefault="003F61A6" w:rsidP="003F61A6">
      <w:pPr>
        <w:ind w:leftChars="200" w:left="420"/>
      </w:pPr>
      <w:r w:rsidRPr="0034381F">
        <w:rPr>
          <w:rFonts w:hint="eastAsia"/>
          <w:b/>
          <w:bCs/>
        </w:rPr>
        <w:t>时间上、数量变化上</w:t>
      </w:r>
      <w:r w:rsidRPr="003F61A6">
        <w:rPr>
          <w:rFonts w:hint="eastAsia"/>
          <w:bCs/>
        </w:rPr>
        <w:t>都是</w:t>
      </w:r>
      <w:r w:rsidRPr="003F61A6">
        <w:rPr>
          <w:rFonts w:hint="eastAsia"/>
          <w:b/>
          <w:bCs/>
        </w:rPr>
        <w:t>离散</w:t>
      </w:r>
      <w:r w:rsidRPr="003F61A6">
        <w:rPr>
          <w:rFonts w:hint="eastAsia"/>
          <w:bCs/>
        </w:rPr>
        <w:t>的物理量；</w:t>
      </w:r>
    </w:p>
    <w:p w:rsidR="003F61A6" w:rsidRPr="003F61A6" w:rsidRDefault="003F61A6" w:rsidP="003F61A6">
      <w:pPr>
        <w:ind w:leftChars="200" w:left="420"/>
      </w:pPr>
      <w:r w:rsidRPr="003F61A6">
        <w:rPr>
          <w:rFonts w:hint="eastAsia"/>
          <w:bCs/>
        </w:rPr>
        <w:t>表示数字量的信号叫做</w:t>
      </w:r>
      <w:r w:rsidRPr="0034381F">
        <w:rPr>
          <w:rFonts w:hint="eastAsia"/>
          <w:b/>
          <w:bCs/>
        </w:rPr>
        <w:t>数字信号</w:t>
      </w:r>
      <w:r w:rsidRPr="003F61A6">
        <w:rPr>
          <w:rFonts w:hint="eastAsia"/>
          <w:bCs/>
        </w:rPr>
        <w:t>；</w:t>
      </w:r>
    </w:p>
    <w:p w:rsidR="003F61A6" w:rsidRPr="003F61A6" w:rsidRDefault="003F61A6" w:rsidP="003F61A6">
      <w:pPr>
        <w:ind w:leftChars="200" w:left="420"/>
      </w:pPr>
      <w:r w:rsidRPr="003F61A6">
        <w:rPr>
          <w:rFonts w:hint="eastAsia"/>
          <w:bCs/>
        </w:rPr>
        <w:t>工作在数字信号下的电子电路称为</w:t>
      </w:r>
      <w:r w:rsidRPr="0034381F">
        <w:rPr>
          <w:rFonts w:hint="eastAsia"/>
          <w:b/>
          <w:bCs/>
        </w:rPr>
        <w:t>数字电路</w:t>
      </w:r>
      <w:r w:rsidRPr="003F61A6">
        <w:rPr>
          <w:rFonts w:hint="eastAsia"/>
          <w:bCs/>
        </w:rPr>
        <w:t>。</w:t>
      </w:r>
    </w:p>
    <w:p w:rsidR="003B586A" w:rsidRPr="003F61A6" w:rsidRDefault="003B586A" w:rsidP="003B586A">
      <w:r w:rsidRPr="003B586A">
        <w:rPr>
          <w:rFonts w:hint="eastAsia"/>
          <w:b/>
          <w:bCs/>
        </w:rPr>
        <w:t>模拟电路与数字电路的区别</w:t>
      </w:r>
    </w:p>
    <w:p w:rsidR="003B586A" w:rsidRPr="003B586A" w:rsidRDefault="003B586A" w:rsidP="003B586A">
      <w:pPr>
        <w:ind w:leftChars="200" w:left="420"/>
        <w:rPr>
          <w:bCs/>
        </w:rPr>
      </w:pPr>
      <w:r w:rsidRPr="003B586A">
        <w:rPr>
          <w:rFonts w:hint="eastAsia"/>
          <w:bCs/>
        </w:rPr>
        <w:t>模拟电路研究的是输出与输入信号之间的</w:t>
      </w:r>
      <w:r w:rsidRPr="000C71A9">
        <w:rPr>
          <w:rFonts w:hint="eastAsia"/>
          <w:b/>
          <w:bCs/>
        </w:rPr>
        <w:t>大小、相位、失真等方面的关系</w:t>
      </w:r>
      <w:r w:rsidRPr="003B586A">
        <w:rPr>
          <w:rFonts w:hint="eastAsia"/>
          <w:bCs/>
        </w:rPr>
        <w:t>；数字电路主要研究的是输出与</w:t>
      </w:r>
      <w:proofErr w:type="gramStart"/>
      <w:r w:rsidRPr="003B586A">
        <w:rPr>
          <w:rFonts w:hint="eastAsia"/>
          <w:bCs/>
        </w:rPr>
        <w:t>输入间</w:t>
      </w:r>
      <w:proofErr w:type="gramEnd"/>
      <w:r w:rsidRPr="003B586A">
        <w:rPr>
          <w:rFonts w:hint="eastAsia"/>
          <w:bCs/>
        </w:rPr>
        <w:t>的</w:t>
      </w:r>
      <w:r w:rsidRPr="000C71A9">
        <w:rPr>
          <w:rFonts w:hint="eastAsia"/>
          <w:b/>
          <w:bCs/>
        </w:rPr>
        <w:t>逻辑关系</w:t>
      </w:r>
      <w:r w:rsidRPr="003B586A">
        <w:rPr>
          <w:rFonts w:hint="eastAsia"/>
          <w:bCs/>
        </w:rPr>
        <w:t>。</w:t>
      </w:r>
    </w:p>
    <w:p w:rsidR="003B586A" w:rsidRDefault="003B586A" w:rsidP="003B586A">
      <w:pPr>
        <w:ind w:leftChars="200" w:left="420"/>
        <w:rPr>
          <w:bCs/>
        </w:rPr>
      </w:pPr>
      <w:r w:rsidRPr="003B586A">
        <w:rPr>
          <w:rFonts w:hint="eastAsia"/>
          <w:bCs/>
        </w:rPr>
        <w:t>模拟电路中的三极管工作在线性放大区,是一个放大元件；数字电路中的三极管工作在</w:t>
      </w:r>
      <w:r w:rsidRPr="000810CB">
        <w:rPr>
          <w:rFonts w:hint="eastAsia"/>
          <w:b/>
          <w:bCs/>
        </w:rPr>
        <w:t>饱和或截止状态</w:t>
      </w:r>
      <w:r w:rsidRPr="003B586A">
        <w:rPr>
          <w:rFonts w:hint="eastAsia"/>
          <w:bCs/>
        </w:rPr>
        <w:t>,起开关作用。</w:t>
      </w:r>
    </w:p>
    <w:p w:rsidR="003B586A" w:rsidRDefault="003B586A" w:rsidP="003B586A">
      <w:r w:rsidRPr="003B586A">
        <w:rPr>
          <w:rFonts w:hint="eastAsia"/>
          <w:b/>
          <w:bCs/>
        </w:rPr>
        <w:t>数字电路的特点：</w:t>
      </w:r>
    </w:p>
    <w:p w:rsidR="003B586A" w:rsidRPr="003B586A" w:rsidRDefault="003B586A" w:rsidP="003B586A">
      <w:pPr>
        <w:ind w:leftChars="100" w:left="210"/>
      </w:pPr>
      <w:r w:rsidRPr="003B586A">
        <w:rPr>
          <w:rFonts w:hint="eastAsia"/>
          <w:bCs/>
        </w:rPr>
        <w:t>1</w:t>
      </w:r>
      <w:r w:rsidRPr="003B586A">
        <w:rPr>
          <w:bCs/>
        </w:rPr>
        <w:t>.</w:t>
      </w:r>
      <w:r w:rsidRPr="003B586A">
        <w:t xml:space="preserve">  </w:t>
      </w:r>
      <w:r w:rsidRPr="003B586A">
        <w:rPr>
          <w:rFonts w:hint="eastAsia"/>
          <w:bCs/>
        </w:rPr>
        <w:t>工作信号</w:t>
      </w:r>
      <w:r w:rsidRPr="003B586A">
        <w:rPr>
          <w:bCs/>
        </w:rPr>
        <w:t>——</w:t>
      </w:r>
      <w:r w:rsidRPr="003B586A">
        <w:rPr>
          <w:rFonts w:hint="eastAsia"/>
          <w:bCs/>
        </w:rPr>
        <w:t>不连续变化的</w:t>
      </w:r>
      <w:r w:rsidRPr="003B586A">
        <w:rPr>
          <w:rFonts w:hint="eastAsia"/>
          <w:b/>
          <w:bCs/>
        </w:rPr>
        <w:t>离散</w:t>
      </w:r>
      <w:r w:rsidRPr="003B586A">
        <w:rPr>
          <w:rFonts w:hint="eastAsia"/>
          <w:bCs/>
        </w:rPr>
        <w:t>（数字）信号</w:t>
      </w:r>
    </w:p>
    <w:p w:rsidR="003B586A" w:rsidRPr="003B586A" w:rsidRDefault="003B586A" w:rsidP="003B586A">
      <w:pPr>
        <w:ind w:leftChars="100" w:left="210"/>
      </w:pPr>
      <w:r w:rsidRPr="003B586A">
        <w:rPr>
          <w:rFonts w:hint="eastAsia"/>
          <w:bCs/>
        </w:rPr>
        <w:t>2</w:t>
      </w:r>
      <w:r w:rsidRPr="003B586A">
        <w:rPr>
          <w:bCs/>
        </w:rPr>
        <w:t xml:space="preserve">.  </w:t>
      </w:r>
      <w:r w:rsidRPr="003B586A">
        <w:rPr>
          <w:rFonts w:hint="eastAsia"/>
          <w:bCs/>
        </w:rPr>
        <w:t>主要研究对象</w:t>
      </w:r>
      <w:r w:rsidRPr="003B586A">
        <w:rPr>
          <w:bCs/>
        </w:rPr>
        <w:t>——</w:t>
      </w:r>
      <w:r w:rsidRPr="003B586A">
        <w:rPr>
          <w:rFonts w:hint="eastAsia"/>
          <w:b/>
          <w:bCs/>
        </w:rPr>
        <w:t>电路输入/输出</w:t>
      </w:r>
      <w:r w:rsidRPr="003B586A">
        <w:rPr>
          <w:rFonts w:hint="eastAsia"/>
          <w:bCs/>
        </w:rPr>
        <w:t>之间的逻辑关系</w:t>
      </w:r>
    </w:p>
    <w:p w:rsidR="003B586A" w:rsidRPr="003B586A" w:rsidRDefault="003B586A" w:rsidP="003B586A">
      <w:pPr>
        <w:ind w:leftChars="100" w:left="210"/>
      </w:pPr>
      <w:r w:rsidRPr="003B586A">
        <w:rPr>
          <w:rFonts w:hint="eastAsia"/>
          <w:bCs/>
        </w:rPr>
        <w:t>3</w:t>
      </w:r>
      <w:r w:rsidRPr="003B586A">
        <w:rPr>
          <w:bCs/>
        </w:rPr>
        <w:t>.</w:t>
      </w:r>
      <w:r w:rsidRPr="003B586A">
        <w:t xml:space="preserve"> </w:t>
      </w:r>
      <w:r w:rsidRPr="003B586A">
        <w:rPr>
          <w:rFonts w:hint="eastAsia"/>
          <w:bCs/>
        </w:rPr>
        <w:t>主要分析工具</w:t>
      </w:r>
      <w:r w:rsidRPr="003B586A">
        <w:rPr>
          <w:bCs/>
        </w:rPr>
        <w:t>——</w:t>
      </w:r>
      <w:r w:rsidRPr="003B586A">
        <w:rPr>
          <w:rFonts w:hint="eastAsia"/>
          <w:bCs/>
        </w:rPr>
        <w:t>逻辑代数</w:t>
      </w:r>
    </w:p>
    <w:p w:rsidR="003B586A" w:rsidRDefault="003B586A" w:rsidP="003B586A">
      <w:pPr>
        <w:ind w:leftChars="100" w:left="210"/>
        <w:rPr>
          <w:bCs/>
        </w:rPr>
      </w:pPr>
      <w:r w:rsidRPr="003B586A">
        <w:rPr>
          <w:rFonts w:hint="eastAsia"/>
          <w:bCs/>
        </w:rPr>
        <w:t>4</w:t>
      </w:r>
      <w:r w:rsidRPr="003B586A">
        <w:rPr>
          <w:bCs/>
        </w:rPr>
        <w:t xml:space="preserve">. </w:t>
      </w:r>
      <w:r w:rsidRPr="003B586A">
        <w:rPr>
          <w:rFonts w:hint="eastAsia"/>
          <w:bCs/>
        </w:rPr>
        <w:t>主要描述工具</w:t>
      </w:r>
      <w:r w:rsidRPr="003B586A">
        <w:rPr>
          <w:bCs/>
        </w:rPr>
        <w:t>——</w:t>
      </w:r>
      <w:r w:rsidRPr="003B586A">
        <w:rPr>
          <w:rFonts w:hint="eastAsia"/>
          <w:bCs/>
        </w:rPr>
        <w:t>逻辑表达式、真值表、卡诺图、逻辑图、时序波形图、状态转换图等。</w:t>
      </w:r>
    </w:p>
    <w:p w:rsidR="003B586A" w:rsidRDefault="003B586A" w:rsidP="003B586A">
      <w:pPr>
        <w:ind w:leftChars="100" w:left="210"/>
      </w:pPr>
    </w:p>
    <w:p w:rsidR="003B586A" w:rsidRPr="003B586A" w:rsidRDefault="003B586A" w:rsidP="003B586A">
      <w:r w:rsidRPr="003B586A">
        <w:rPr>
          <w:b/>
          <w:bCs/>
        </w:rPr>
        <w:t xml:space="preserve">1.2   </w:t>
      </w:r>
      <w:r w:rsidRPr="003B586A">
        <w:rPr>
          <w:rFonts w:hint="eastAsia"/>
          <w:b/>
          <w:bCs/>
        </w:rPr>
        <w:t>常用数制</w:t>
      </w:r>
    </w:p>
    <w:p w:rsidR="003B586A" w:rsidRPr="003B586A" w:rsidRDefault="003B586A" w:rsidP="003B586A">
      <w:pPr>
        <w:ind w:firstLine="420"/>
      </w:pPr>
      <w:r w:rsidRPr="003B586A">
        <w:rPr>
          <w:rFonts w:hint="eastAsia"/>
          <w:b/>
          <w:bCs/>
        </w:rPr>
        <w:t>对于一个</w:t>
      </w:r>
      <w:r w:rsidRPr="003B586A">
        <w:rPr>
          <w:b/>
          <w:bCs/>
        </w:rPr>
        <w:t>n</w:t>
      </w:r>
      <w:r w:rsidRPr="003B586A">
        <w:rPr>
          <w:rFonts w:hint="eastAsia"/>
          <w:b/>
          <w:bCs/>
        </w:rPr>
        <w:t>位整数，</w:t>
      </w:r>
      <w:r w:rsidRPr="003B586A">
        <w:rPr>
          <w:b/>
          <w:bCs/>
        </w:rPr>
        <w:t>m</w:t>
      </w:r>
      <w:r w:rsidRPr="003B586A">
        <w:rPr>
          <w:rFonts w:hint="eastAsia"/>
          <w:b/>
          <w:bCs/>
        </w:rPr>
        <w:t>位小数的</w:t>
      </w:r>
      <w:proofErr w:type="gramStart"/>
      <w:r w:rsidRPr="003B586A">
        <w:rPr>
          <w:rFonts w:hint="eastAsia"/>
          <w:b/>
          <w:bCs/>
        </w:rPr>
        <w:t>任意进</w:t>
      </w:r>
      <w:proofErr w:type="gramEnd"/>
      <w:r w:rsidRPr="003B586A">
        <w:rPr>
          <w:rFonts w:hint="eastAsia"/>
          <w:b/>
          <w:bCs/>
        </w:rPr>
        <w:t>制数</w:t>
      </w:r>
      <w:r w:rsidRPr="003B586A">
        <w:rPr>
          <w:b/>
          <w:bCs/>
        </w:rPr>
        <w:t>(N)</w:t>
      </w:r>
      <w:r w:rsidRPr="003B586A">
        <w:rPr>
          <w:b/>
          <w:bCs/>
          <w:vertAlign w:val="subscript"/>
        </w:rPr>
        <w:t>R</w:t>
      </w:r>
      <w:r w:rsidRPr="003B586A">
        <w:rPr>
          <w:rFonts w:hint="eastAsia"/>
          <w:b/>
          <w:bCs/>
        </w:rPr>
        <w:t>可以表示为</w:t>
      </w:r>
      <w:r w:rsidRPr="003B586A">
        <w:rPr>
          <w:rFonts w:hint="eastAsia"/>
          <w:b/>
          <w:bCs/>
          <w:noProof/>
        </w:rPr>
        <w:drawing>
          <wp:inline distT="0" distB="0" distL="0" distR="0">
            <wp:extent cx="2137581" cy="266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66924" cy="270361"/>
                    </a:xfrm>
                    <a:prstGeom prst="rect">
                      <a:avLst/>
                    </a:prstGeom>
                    <a:noFill/>
                    <a:ln>
                      <a:noFill/>
                    </a:ln>
                  </pic:spPr>
                </pic:pic>
              </a:graphicData>
            </a:graphic>
          </wp:inline>
        </w:drawing>
      </w:r>
    </w:p>
    <w:p w:rsidR="003B586A" w:rsidRDefault="003B586A" w:rsidP="003B586A">
      <w:r>
        <w:rPr>
          <w:noProof/>
        </w:rPr>
        <w:drawing>
          <wp:inline distT="0" distB="0" distL="0" distR="0" wp14:anchorId="012AAD1F" wp14:editId="78441513">
            <wp:extent cx="5274310" cy="29876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87675"/>
                    </a:xfrm>
                    <a:prstGeom prst="rect">
                      <a:avLst/>
                    </a:prstGeom>
                  </pic:spPr>
                </pic:pic>
              </a:graphicData>
            </a:graphic>
          </wp:inline>
        </w:drawing>
      </w:r>
    </w:p>
    <w:p w:rsidR="003B586A" w:rsidRDefault="003B586A" w:rsidP="003B586A">
      <w:r>
        <w:rPr>
          <w:noProof/>
        </w:rPr>
        <w:lastRenderedPageBreak/>
        <w:drawing>
          <wp:inline distT="0" distB="0" distL="0" distR="0" wp14:anchorId="578A2CEB" wp14:editId="4FEEEE06">
            <wp:extent cx="5274310" cy="41967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196715"/>
                    </a:xfrm>
                    <a:prstGeom prst="rect">
                      <a:avLst/>
                    </a:prstGeom>
                  </pic:spPr>
                </pic:pic>
              </a:graphicData>
            </a:graphic>
          </wp:inline>
        </w:drawing>
      </w:r>
    </w:p>
    <w:p w:rsidR="003B586A" w:rsidRDefault="003B586A" w:rsidP="003B586A">
      <w:pPr>
        <w:rPr>
          <w:b/>
          <w:bCs/>
        </w:rPr>
      </w:pPr>
      <w:r w:rsidRPr="003B586A">
        <w:rPr>
          <w:rFonts w:hint="eastAsia"/>
          <w:b/>
          <w:bCs/>
        </w:rPr>
        <w:t>原码、反码与补码</w:t>
      </w:r>
    </w:p>
    <w:p w:rsidR="003B586A" w:rsidRPr="003B586A" w:rsidRDefault="003B586A" w:rsidP="003B586A">
      <w:pPr>
        <w:numPr>
          <w:ilvl w:val="0"/>
          <w:numId w:val="3"/>
        </w:numPr>
      </w:pPr>
      <w:r w:rsidRPr="003B586A">
        <w:rPr>
          <w:rFonts w:hint="eastAsia"/>
          <w:b/>
          <w:bCs/>
        </w:rPr>
        <w:t>二进制数的最高位表示符号</w:t>
      </w:r>
    </w:p>
    <w:p w:rsidR="003B586A" w:rsidRPr="003B586A" w:rsidRDefault="003B586A" w:rsidP="003B586A">
      <w:pPr>
        <w:numPr>
          <w:ilvl w:val="1"/>
          <w:numId w:val="3"/>
        </w:numPr>
      </w:pPr>
      <w:r w:rsidRPr="003B586A">
        <w:rPr>
          <w:b/>
          <w:bCs/>
        </w:rPr>
        <w:t>0</w:t>
      </w:r>
      <w:r w:rsidRPr="003B586A">
        <w:rPr>
          <w:rFonts w:hint="eastAsia"/>
          <w:b/>
          <w:bCs/>
        </w:rPr>
        <w:t>表示正数，</w:t>
      </w:r>
      <w:r w:rsidRPr="003B586A">
        <w:rPr>
          <w:b/>
          <w:bCs/>
        </w:rPr>
        <w:t>1</w:t>
      </w:r>
      <w:r w:rsidRPr="003B586A">
        <w:rPr>
          <w:rFonts w:hint="eastAsia"/>
          <w:b/>
          <w:bCs/>
        </w:rPr>
        <w:t>表示负数</w:t>
      </w:r>
    </w:p>
    <w:p w:rsidR="003B586A" w:rsidRPr="003B586A" w:rsidRDefault="003B586A" w:rsidP="003B586A">
      <w:pPr>
        <w:numPr>
          <w:ilvl w:val="0"/>
          <w:numId w:val="3"/>
        </w:numPr>
      </w:pPr>
      <w:r w:rsidRPr="003B586A">
        <w:rPr>
          <w:rFonts w:hint="eastAsia"/>
          <w:b/>
          <w:bCs/>
        </w:rPr>
        <w:t>原码：符号位与</w:t>
      </w:r>
      <w:proofErr w:type="gramStart"/>
      <w:r w:rsidRPr="003B586A">
        <w:rPr>
          <w:rFonts w:hint="eastAsia"/>
          <w:b/>
          <w:bCs/>
        </w:rPr>
        <w:t>数值位</w:t>
      </w:r>
      <w:proofErr w:type="gramEnd"/>
      <w:r w:rsidRPr="003B586A">
        <w:rPr>
          <w:rFonts w:hint="eastAsia"/>
          <w:b/>
          <w:bCs/>
        </w:rPr>
        <w:t>的组合</w:t>
      </w:r>
    </w:p>
    <w:p w:rsidR="003B586A" w:rsidRPr="003B586A" w:rsidRDefault="003B586A" w:rsidP="003B586A">
      <w:pPr>
        <w:numPr>
          <w:ilvl w:val="0"/>
          <w:numId w:val="3"/>
        </w:numPr>
      </w:pPr>
      <w:r w:rsidRPr="003B586A">
        <w:rPr>
          <w:rFonts w:hint="eastAsia"/>
          <w:b/>
          <w:bCs/>
        </w:rPr>
        <w:t>反码</w:t>
      </w:r>
    </w:p>
    <w:p w:rsidR="003B586A" w:rsidRPr="003B586A" w:rsidRDefault="003B586A" w:rsidP="003B586A">
      <w:pPr>
        <w:numPr>
          <w:ilvl w:val="1"/>
          <w:numId w:val="3"/>
        </w:numPr>
      </w:pPr>
      <w:r w:rsidRPr="003B586A">
        <w:rPr>
          <w:rFonts w:hint="eastAsia"/>
          <w:b/>
          <w:bCs/>
        </w:rPr>
        <w:t>正数的反码与原码相同</w:t>
      </w:r>
    </w:p>
    <w:p w:rsidR="003B586A" w:rsidRPr="003B586A" w:rsidRDefault="003B586A" w:rsidP="003B586A">
      <w:pPr>
        <w:numPr>
          <w:ilvl w:val="1"/>
          <w:numId w:val="3"/>
        </w:numPr>
      </w:pPr>
      <w:r w:rsidRPr="003B586A">
        <w:rPr>
          <w:rFonts w:hint="eastAsia"/>
          <w:b/>
          <w:bCs/>
        </w:rPr>
        <w:t>负数的反码：保持符号位不变，</w:t>
      </w:r>
      <w:proofErr w:type="gramStart"/>
      <w:r w:rsidRPr="003B586A">
        <w:rPr>
          <w:rFonts w:hint="eastAsia"/>
          <w:b/>
          <w:bCs/>
        </w:rPr>
        <w:t>数值位</w:t>
      </w:r>
      <w:proofErr w:type="gramEnd"/>
      <w:r w:rsidRPr="003B586A">
        <w:rPr>
          <w:rFonts w:hint="eastAsia"/>
          <w:b/>
          <w:bCs/>
        </w:rPr>
        <w:t>求反</w:t>
      </w:r>
    </w:p>
    <w:p w:rsidR="003B586A" w:rsidRPr="003B586A" w:rsidRDefault="003B586A" w:rsidP="003B586A">
      <w:pPr>
        <w:numPr>
          <w:ilvl w:val="0"/>
          <w:numId w:val="3"/>
        </w:numPr>
      </w:pPr>
      <w:r w:rsidRPr="003B586A">
        <w:rPr>
          <w:rFonts w:hint="eastAsia"/>
          <w:b/>
          <w:bCs/>
        </w:rPr>
        <w:t>补码</w:t>
      </w:r>
    </w:p>
    <w:p w:rsidR="003B586A" w:rsidRPr="003B586A" w:rsidRDefault="003B586A" w:rsidP="003B586A">
      <w:pPr>
        <w:numPr>
          <w:ilvl w:val="1"/>
          <w:numId w:val="3"/>
        </w:numPr>
      </w:pPr>
      <w:r w:rsidRPr="003B586A">
        <w:rPr>
          <w:rFonts w:hint="eastAsia"/>
          <w:b/>
          <w:bCs/>
        </w:rPr>
        <w:t>正数的补码与原码相同</w:t>
      </w:r>
    </w:p>
    <w:p w:rsidR="003B586A" w:rsidRPr="003B586A" w:rsidRDefault="003B586A" w:rsidP="003B586A">
      <w:pPr>
        <w:numPr>
          <w:ilvl w:val="1"/>
          <w:numId w:val="3"/>
        </w:numPr>
      </w:pPr>
      <w:r w:rsidRPr="003B586A">
        <w:rPr>
          <w:rFonts w:hint="eastAsia"/>
          <w:b/>
          <w:bCs/>
        </w:rPr>
        <w:t>负数的补码：保持符号位不变，反码加</w:t>
      </w:r>
      <w:r w:rsidRPr="003B586A">
        <w:rPr>
          <w:b/>
          <w:bCs/>
        </w:rPr>
        <w:t>1</w:t>
      </w:r>
      <w:r w:rsidRPr="003B586A">
        <w:t xml:space="preserve">                      </w:t>
      </w:r>
    </w:p>
    <w:p w:rsidR="003B586A" w:rsidRPr="003B586A" w:rsidRDefault="003B586A" w:rsidP="003B586A"/>
    <w:p w:rsidR="003B586A" w:rsidRDefault="009F69BA" w:rsidP="003B586A">
      <w:pPr>
        <w:rPr>
          <w:b/>
          <w:bCs/>
        </w:rPr>
      </w:pPr>
      <w:r w:rsidRPr="009F69BA">
        <w:rPr>
          <w:rFonts w:hint="eastAsia"/>
          <w:b/>
          <w:bCs/>
        </w:rPr>
        <w:t>1.5 几种常见的编码</w:t>
      </w:r>
    </w:p>
    <w:p w:rsidR="009F69BA" w:rsidRDefault="009F69BA" w:rsidP="003B586A">
      <w:pPr>
        <w:rPr>
          <w:b/>
          <w:bCs/>
        </w:rPr>
      </w:pPr>
    </w:p>
    <w:p w:rsidR="009F69BA" w:rsidRPr="009F69BA" w:rsidRDefault="009F69BA" w:rsidP="009F69BA">
      <w:r w:rsidRPr="009F69BA">
        <w:rPr>
          <w:rFonts w:hint="eastAsia"/>
          <w:b/>
          <w:bCs/>
        </w:rPr>
        <w:t>二</w:t>
      </w:r>
      <w:r w:rsidRPr="009F69BA">
        <w:rPr>
          <w:b/>
          <w:bCs/>
        </w:rPr>
        <w:t>—</w:t>
      </w:r>
      <w:r w:rsidRPr="009F69BA">
        <w:rPr>
          <w:rFonts w:hint="eastAsia"/>
          <w:b/>
          <w:bCs/>
        </w:rPr>
        <w:t>十进制</w:t>
      </w:r>
      <w:r w:rsidRPr="009F69BA">
        <w:rPr>
          <w:b/>
          <w:bCs/>
        </w:rPr>
        <w:t>(BCD)</w:t>
      </w:r>
      <w:r w:rsidRPr="009F69BA">
        <w:rPr>
          <w:rFonts w:hint="eastAsia"/>
          <w:b/>
          <w:bCs/>
        </w:rPr>
        <w:t>码</w:t>
      </w:r>
    </w:p>
    <w:p w:rsidR="009F69BA" w:rsidRPr="00BF32C9" w:rsidRDefault="00BF09F3" w:rsidP="003B586A">
      <w:pPr>
        <w:rPr>
          <w:bCs/>
        </w:rPr>
      </w:pPr>
      <w:r w:rsidRPr="00BF32C9">
        <w:tab/>
      </w:r>
      <w:r w:rsidRPr="00BF32C9">
        <w:rPr>
          <w:bCs/>
        </w:rPr>
        <w:t>4</w:t>
      </w:r>
      <w:r w:rsidRPr="00BF32C9">
        <w:rPr>
          <w:rFonts w:hint="eastAsia"/>
          <w:bCs/>
        </w:rPr>
        <w:t>位二进制数来表示十进制数码</w:t>
      </w:r>
      <w:r w:rsidRPr="00BF32C9">
        <w:rPr>
          <w:bCs/>
        </w:rPr>
        <w:t>0</w:t>
      </w:r>
      <w:r w:rsidRPr="00BF32C9">
        <w:rPr>
          <w:rFonts w:hint="eastAsia"/>
          <w:bCs/>
        </w:rPr>
        <w:t>～</w:t>
      </w:r>
      <w:r w:rsidRPr="00BF32C9">
        <w:rPr>
          <w:bCs/>
        </w:rPr>
        <w:t>9</w:t>
      </w:r>
      <w:r w:rsidRPr="00BF32C9">
        <w:rPr>
          <w:rFonts w:hint="eastAsia"/>
          <w:bCs/>
        </w:rPr>
        <w:t>中的任意一个</w:t>
      </w:r>
    </w:p>
    <w:p w:rsidR="00BF09F3" w:rsidRDefault="00BF09F3" w:rsidP="00BF09F3">
      <w:r w:rsidRPr="00BF09F3">
        <w:rPr>
          <w:rFonts w:hint="eastAsia"/>
          <w:b/>
          <w:bCs/>
        </w:rPr>
        <w:t>格雷码</w:t>
      </w:r>
    </w:p>
    <w:p w:rsidR="00BF09F3" w:rsidRPr="00BF09F3" w:rsidRDefault="00BF09F3" w:rsidP="00BF32C9">
      <w:pPr>
        <w:ind w:firstLine="420"/>
        <w:rPr>
          <w:bCs/>
        </w:rPr>
      </w:pPr>
      <w:r w:rsidRPr="00BF09F3">
        <w:rPr>
          <w:bCs/>
        </w:rPr>
        <w:t>1.</w:t>
      </w:r>
      <w:r w:rsidRPr="00BF09F3">
        <w:rPr>
          <w:rFonts w:hint="eastAsia"/>
          <w:bCs/>
        </w:rPr>
        <w:t>每一位的状态变化都按一定的顺序循环。</w:t>
      </w:r>
    </w:p>
    <w:p w:rsidR="00BF09F3" w:rsidRPr="00BF09F3" w:rsidRDefault="00BF09F3" w:rsidP="00BF32C9">
      <w:pPr>
        <w:ind w:firstLine="420"/>
        <w:rPr>
          <w:bCs/>
        </w:rPr>
      </w:pPr>
      <w:r w:rsidRPr="00BF09F3">
        <w:rPr>
          <w:bCs/>
        </w:rPr>
        <w:t>2.</w:t>
      </w:r>
      <w:r w:rsidRPr="00BF09F3">
        <w:rPr>
          <w:rFonts w:hint="eastAsia"/>
          <w:bCs/>
        </w:rPr>
        <w:t>编码顺序依次变化，按表中顺序变化时，相邻代码只有一位改变状态。</w:t>
      </w:r>
    </w:p>
    <w:p w:rsidR="00BF09F3" w:rsidRPr="00BF09F3" w:rsidRDefault="00BF09F3" w:rsidP="003B586A">
      <w:pPr>
        <w:rPr>
          <w:b/>
          <w:bCs/>
          <w:u w:val="single"/>
        </w:rPr>
      </w:pPr>
    </w:p>
    <w:p w:rsidR="00BF09F3" w:rsidRDefault="00BF09F3" w:rsidP="003B586A">
      <w:r>
        <w:rPr>
          <w:noProof/>
        </w:rPr>
        <w:lastRenderedPageBreak/>
        <w:drawing>
          <wp:inline distT="0" distB="0" distL="0" distR="0" wp14:anchorId="01243ADE" wp14:editId="06576A5D">
            <wp:extent cx="5274310" cy="3815715"/>
            <wp:effectExtent l="0" t="0" r="2540" b="0"/>
            <wp:docPr id="2" name="table">
              <a:extLst xmlns:a="http://schemas.openxmlformats.org/drawingml/2006/main">
                <a:ext uri="{FF2B5EF4-FFF2-40B4-BE49-F238E27FC236}">
                  <a16:creationId xmlns:a16="http://schemas.microsoft.com/office/drawing/2014/main" id="{1FF901AE-E037-46C0-A3C4-65C65C2E9A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1FF901AE-E037-46C0-A3C4-65C65C2E9A3D}"/>
                        </a:ext>
                      </a:extLst>
                    </pic:cNvPr>
                    <pic:cNvPicPr>
                      <a:picLocks noChangeAspect="1"/>
                    </pic:cNvPicPr>
                  </pic:nvPicPr>
                  <pic:blipFill>
                    <a:blip r:embed="rId10"/>
                    <a:stretch>
                      <a:fillRect/>
                    </a:stretch>
                  </pic:blipFill>
                  <pic:spPr>
                    <a:xfrm>
                      <a:off x="0" y="0"/>
                      <a:ext cx="5274310" cy="3815715"/>
                    </a:xfrm>
                    <a:prstGeom prst="rect">
                      <a:avLst/>
                    </a:prstGeom>
                  </pic:spPr>
                </pic:pic>
              </a:graphicData>
            </a:graphic>
          </wp:inline>
        </w:drawing>
      </w:r>
    </w:p>
    <w:p w:rsidR="009F69BA" w:rsidRDefault="009F69BA" w:rsidP="003B586A"/>
    <w:p w:rsidR="00360689" w:rsidRDefault="00360689" w:rsidP="003B586A"/>
    <w:p w:rsidR="00360689" w:rsidRDefault="00360689" w:rsidP="003B586A"/>
    <w:p w:rsidR="00360689" w:rsidRDefault="00360689" w:rsidP="003B586A"/>
    <w:p w:rsidR="00360689" w:rsidRDefault="00360689" w:rsidP="003B586A"/>
    <w:p w:rsidR="00360689" w:rsidRPr="00360689" w:rsidRDefault="00360689" w:rsidP="00360689">
      <w:r w:rsidRPr="00360689">
        <w:rPr>
          <w:rFonts w:hint="eastAsia"/>
          <w:b/>
          <w:bCs/>
        </w:rPr>
        <w:t>第二章  逻辑代数基础</w:t>
      </w:r>
    </w:p>
    <w:p w:rsidR="009F69BA" w:rsidRDefault="009F69BA" w:rsidP="003B586A"/>
    <w:p w:rsidR="00360689" w:rsidRPr="00360689" w:rsidRDefault="00360689" w:rsidP="00360689">
      <w:pPr>
        <w:ind w:firstLine="420"/>
      </w:pPr>
      <w:r w:rsidRPr="00360689">
        <w:rPr>
          <w:rFonts w:hint="eastAsia"/>
          <w:bCs/>
        </w:rPr>
        <w:t>在数字电路中，我们要研究的是电路的输入输出之间的逻辑关系，所以数字电路又称逻辑电路，相应的研究工具是逻辑代数（布尔代数）。</w:t>
      </w:r>
    </w:p>
    <w:p w:rsidR="00360689" w:rsidRPr="00360689" w:rsidRDefault="00360689" w:rsidP="00360689">
      <w:pPr>
        <w:ind w:firstLine="420"/>
      </w:pPr>
      <w:r w:rsidRPr="00360689">
        <w:rPr>
          <w:rFonts w:hint="eastAsia"/>
          <w:bCs/>
        </w:rPr>
        <w:t>在逻辑代数中，逻辑函数的变量只能取两个值（二值变量），即</w:t>
      </w:r>
      <w:r w:rsidRPr="00360689">
        <w:rPr>
          <w:bCs/>
        </w:rPr>
        <w:t>0</w:t>
      </w:r>
      <w:r w:rsidRPr="00360689">
        <w:rPr>
          <w:rFonts w:hint="eastAsia"/>
          <w:bCs/>
        </w:rPr>
        <w:t>和</w:t>
      </w:r>
      <w:r w:rsidRPr="00360689">
        <w:rPr>
          <w:bCs/>
        </w:rPr>
        <w:t>1</w:t>
      </w:r>
      <w:r w:rsidRPr="00360689">
        <w:rPr>
          <w:rFonts w:hint="eastAsia"/>
          <w:bCs/>
        </w:rPr>
        <w:t>，中间值没有意义，这里的</w:t>
      </w:r>
      <w:r w:rsidRPr="00360689">
        <w:rPr>
          <w:bCs/>
        </w:rPr>
        <w:t>0</w:t>
      </w:r>
      <w:r w:rsidRPr="00360689">
        <w:rPr>
          <w:rFonts w:hint="eastAsia"/>
          <w:bCs/>
        </w:rPr>
        <w:t>和</w:t>
      </w:r>
      <w:r w:rsidRPr="00360689">
        <w:rPr>
          <w:bCs/>
        </w:rPr>
        <w:t>1</w:t>
      </w:r>
      <w:r w:rsidRPr="00360689">
        <w:rPr>
          <w:rFonts w:hint="eastAsia"/>
          <w:bCs/>
        </w:rPr>
        <w:t>只表示两个对立的逻辑状态，如电位的低高（</w:t>
      </w:r>
      <w:r w:rsidRPr="00360689">
        <w:rPr>
          <w:bCs/>
        </w:rPr>
        <w:t>0</w:t>
      </w:r>
      <w:r w:rsidRPr="00360689">
        <w:rPr>
          <w:rFonts w:hint="eastAsia"/>
          <w:bCs/>
        </w:rPr>
        <w:t>表示低电位，</w:t>
      </w:r>
      <w:r w:rsidRPr="00360689">
        <w:rPr>
          <w:bCs/>
        </w:rPr>
        <w:t>1</w:t>
      </w:r>
      <w:r w:rsidRPr="00360689">
        <w:rPr>
          <w:rFonts w:hint="eastAsia"/>
          <w:bCs/>
        </w:rPr>
        <w:t>表示高电位）、开关的开合等。</w:t>
      </w:r>
    </w:p>
    <w:p w:rsidR="00360689" w:rsidRDefault="00360689" w:rsidP="003B586A">
      <w:r w:rsidRPr="00360689">
        <w:rPr>
          <w:rFonts w:hint="eastAsia"/>
          <w:noProof/>
        </w:rPr>
        <w:drawing>
          <wp:inline distT="0" distB="0" distL="0" distR="0">
            <wp:extent cx="960120" cy="122109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65111" cy="1227439"/>
                    </a:xfrm>
                    <a:prstGeom prst="rect">
                      <a:avLst/>
                    </a:prstGeom>
                    <a:noFill/>
                    <a:ln>
                      <a:noFill/>
                    </a:ln>
                  </pic:spPr>
                </pic:pic>
              </a:graphicData>
            </a:graphic>
          </wp:inline>
        </w:drawing>
      </w:r>
      <w:r w:rsidRPr="00360689">
        <w:rPr>
          <w:rFonts w:hint="eastAsia"/>
        </w:rPr>
        <w:t xml:space="preserve"> </w:t>
      </w:r>
      <w:r w:rsidRPr="00360689">
        <w:rPr>
          <w:rFonts w:hint="eastAsia"/>
          <w:noProof/>
        </w:rPr>
        <w:drawing>
          <wp:inline distT="0" distB="0" distL="0" distR="0">
            <wp:extent cx="922020" cy="120751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27990" cy="1215337"/>
                    </a:xfrm>
                    <a:prstGeom prst="rect">
                      <a:avLst/>
                    </a:prstGeom>
                    <a:noFill/>
                    <a:ln>
                      <a:noFill/>
                    </a:ln>
                  </pic:spPr>
                </pic:pic>
              </a:graphicData>
            </a:graphic>
          </wp:inline>
        </w:drawing>
      </w:r>
      <w:r w:rsidRPr="00360689">
        <w:rPr>
          <w:rFonts w:hint="eastAsia"/>
        </w:rPr>
        <w:t xml:space="preserve"> </w:t>
      </w:r>
      <w:r w:rsidRPr="00360689">
        <w:rPr>
          <w:rFonts w:hint="eastAsia"/>
          <w:noProof/>
        </w:rPr>
        <w:drawing>
          <wp:inline distT="0" distB="0" distL="0" distR="0">
            <wp:extent cx="937260" cy="1228972"/>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45163" cy="1239335"/>
                    </a:xfrm>
                    <a:prstGeom prst="rect">
                      <a:avLst/>
                    </a:prstGeom>
                    <a:noFill/>
                    <a:ln>
                      <a:noFill/>
                    </a:ln>
                  </pic:spPr>
                </pic:pic>
              </a:graphicData>
            </a:graphic>
          </wp:inline>
        </w:drawing>
      </w:r>
      <w:r w:rsidRPr="00360689">
        <w:rPr>
          <w:rFonts w:hint="eastAsia"/>
        </w:rPr>
        <w:t xml:space="preserve"> </w:t>
      </w:r>
      <w:r w:rsidRPr="00360689">
        <w:rPr>
          <w:rFonts w:hint="eastAsia"/>
          <w:noProof/>
        </w:rPr>
        <w:drawing>
          <wp:inline distT="0" distB="0" distL="0" distR="0">
            <wp:extent cx="883920" cy="131975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1689" cy="1331359"/>
                    </a:xfrm>
                    <a:prstGeom prst="rect">
                      <a:avLst/>
                    </a:prstGeom>
                    <a:noFill/>
                    <a:ln>
                      <a:noFill/>
                    </a:ln>
                  </pic:spPr>
                </pic:pic>
              </a:graphicData>
            </a:graphic>
          </wp:inline>
        </w:drawing>
      </w:r>
      <w:r w:rsidRPr="00360689">
        <w:rPr>
          <w:rFonts w:hint="eastAsia"/>
        </w:rPr>
        <w:t xml:space="preserve"> </w:t>
      </w:r>
      <w:r w:rsidRPr="00360689">
        <w:rPr>
          <w:rFonts w:hint="eastAsia"/>
          <w:noProof/>
        </w:rPr>
        <w:drawing>
          <wp:inline distT="0" distB="0" distL="0" distR="0">
            <wp:extent cx="1226820" cy="155224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3756" cy="1561020"/>
                    </a:xfrm>
                    <a:prstGeom prst="rect">
                      <a:avLst/>
                    </a:prstGeom>
                    <a:noFill/>
                    <a:ln>
                      <a:noFill/>
                    </a:ln>
                  </pic:spPr>
                </pic:pic>
              </a:graphicData>
            </a:graphic>
          </wp:inline>
        </w:drawing>
      </w:r>
    </w:p>
    <w:p w:rsidR="00360689" w:rsidRDefault="00360689" w:rsidP="003B586A">
      <w:pPr>
        <w:rPr>
          <w:b/>
        </w:rPr>
      </w:pPr>
    </w:p>
    <w:p w:rsidR="00360689" w:rsidRDefault="00360689" w:rsidP="003B586A">
      <w:pPr>
        <w:rPr>
          <w:b/>
        </w:rPr>
      </w:pPr>
    </w:p>
    <w:p w:rsidR="00360689" w:rsidRDefault="00360689" w:rsidP="003B586A">
      <w:pPr>
        <w:rPr>
          <w:b/>
        </w:rPr>
      </w:pPr>
    </w:p>
    <w:p w:rsidR="00360689" w:rsidRDefault="00360689" w:rsidP="003B586A">
      <w:pPr>
        <w:rPr>
          <w:b/>
        </w:rPr>
      </w:pPr>
    </w:p>
    <w:p w:rsidR="00360689" w:rsidRPr="00360689" w:rsidRDefault="00360689" w:rsidP="003B586A">
      <w:pPr>
        <w:rPr>
          <w:b/>
        </w:rPr>
      </w:pPr>
      <w:r w:rsidRPr="00360689">
        <w:rPr>
          <w:b/>
        </w:rPr>
        <w:lastRenderedPageBreak/>
        <w:t xml:space="preserve">2.3.1 </w:t>
      </w:r>
      <w:r w:rsidRPr="00360689">
        <w:rPr>
          <w:rFonts w:hint="eastAsia"/>
          <w:b/>
        </w:rPr>
        <w:t>基本公式</w:t>
      </w:r>
    </w:p>
    <w:p w:rsidR="00360689" w:rsidRPr="00360689" w:rsidRDefault="00360689" w:rsidP="003B586A">
      <w:r>
        <w:rPr>
          <w:noProof/>
        </w:rPr>
        <w:drawing>
          <wp:inline distT="0" distB="0" distL="0" distR="0" wp14:anchorId="3A1AFC16" wp14:editId="400ED92D">
            <wp:extent cx="5274310" cy="2957195"/>
            <wp:effectExtent l="0" t="0" r="2540" b="0"/>
            <wp:docPr id="11" name="table">
              <a:extLst xmlns:a="http://schemas.openxmlformats.org/drawingml/2006/main">
                <a:ext uri="{FF2B5EF4-FFF2-40B4-BE49-F238E27FC236}">
                  <a16:creationId xmlns:a16="http://schemas.microsoft.com/office/drawing/2014/main" id="{2FA63887-9D47-41FA-BB8A-7312B7E0C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2FA63887-9D47-41FA-BB8A-7312B7E0CA4F}"/>
                        </a:ext>
                      </a:extLst>
                    </pic:cNvPr>
                    <pic:cNvPicPr>
                      <a:picLocks noChangeAspect="1"/>
                    </pic:cNvPicPr>
                  </pic:nvPicPr>
                  <pic:blipFill>
                    <a:blip r:embed="rId16"/>
                    <a:stretch>
                      <a:fillRect/>
                    </a:stretch>
                  </pic:blipFill>
                  <pic:spPr>
                    <a:xfrm>
                      <a:off x="0" y="0"/>
                      <a:ext cx="5274310" cy="2957195"/>
                    </a:xfrm>
                    <a:prstGeom prst="rect">
                      <a:avLst/>
                    </a:prstGeom>
                  </pic:spPr>
                </pic:pic>
              </a:graphicData>
            </a:graphic>
          </wp:inline>
        </w:drawing>
      </w:r>
    </w:p>
    <w:p w:rsidR="009F69BA" w:rsidRDefault="009F69BA" w:rsidP="003B586A"/>
    <w:p w:rsidR="00360689" w:rsidRPr="00EC3CBC" w:rsidRDefault="00360689" w:rsidP="00EC3CBC">
      <w:pPr>
        <w:rPr>
          <w:b/>
        </w:rPr>
      </w:pPr>
      <w:r w:rsidRPr="00EC3CBC">
        <w:rPr>
          <w:rFonts w:hint="eastAsia"/>
          <w:b/>
        </w:rPr>
        <w:t>公式推演法</w:t>
      </w:r>
    </w:p>
    <w:p w:rsidR="00360689" w:rsidRPr="00360689" w:rsidRDefault="00360689" w:rsidP="00360689">
      <w:pPr>
        <w:pStyle w:val="a3"/>
        <w:ind w:left="384" w:firstLineChars="0" w:firstLine="0"/>
      </w:pPr>
      <w:r w:rsidRPr="00360689">
        <w:rPr>
          <w:rFonts w:hint="eastAsia"/>
          <w:bCs/>
        </w:rPr>
        <w:t>吸收规律</w:t>
      </w:r>
    </w:p>
    <w:p w:rsidR="00360689" w:rsidRPr="00360689" w:rsidRDefault="00360689" w:rsidP="00360689">
      <w:pPr>
        <w:pStyle w:val="a3"/>
        <w:ind w:left="384"/>
        <w:rPr>
          <w:bCs/>
        </w:rPr>
      </w:pPr>
      <w:r w:rsidRPr="00360689">
        <w:rPr>
          <w:bCs/>
        </w:rPr>
        <w:t>1</w:t>
      </w:r>
      <w:r>
        <w:rPr>
          <w:bCs/>
        </w:rPr>
        <w:t xml:space="preserve"> </w:t>
      </w:r>
      <w:r w:rsidRPr="00360689">
        <w:rPr>
          <w:rFonts w:hint="eastAsia"/>
          <w:bCs/>
        </w:rPr>
        <w:t>原变量的吸收：</w:t>
      </w:r>
      <w:r w:rsidRPr="00360689">
        <w:rPr>
          <w:bCs/>
          <w:i/>
          <w:iCs/>
        </w:rPr>
        <w:t>A+AB=A</w:t>
      </w:r>
    </w:p>
    <w:p w:rsidR="00360689" w:rsidRPr="00360689" w:rsidRDefault="00360689" w:rsidP="00360689">
      <w:pPr>
        <w:pStyle w:val="a3"/>
        <w:ind w:left="384"/>
      </w:pPr>
      <w:r w:rsidRPr="00360689">
        <w:rPr>
          <w:bCs/>
        </w:rPr>
        <w:t>2</w:t>
      </w:r>
      <w:r>
        <w:rPr>
          <w:bCs/>
        </w:rPr>
        <w:t xml:space="preserve"> </w:t>
      </w:r>
      <w:r w:rsidRPr="00360689">
        <w:rPr>
          <w:rFonts w:hint="eastAsia"/>
          <w:bCs/>
        </w:rPr>
        <w:t>反变量的吸收：A</w:t>
      </w:r>
      <w:r w:rsidRPr="00360689">
        <w:rPr>
          <w:bCs/>
        </w:rPr>
        <w:t>+A’B = A+B</w:t>
      </w:r>
    </w:p>
    <w:p w:rsidR="00360689" w:rsidRPr="00360689" w:rsidRDefault="00360689" w:rsidP="00360689">
      <w:pPr>
        <w:pStyle w:val="a3"/>
        <w:ind w:left="384"/>
      </w:pPr>
      <w:r w:rsidRPr="00360689">
        <w:rPr>
          <w:bCs/>
        </w:rPr>
        <w:t xml:space="preserve">3 </w:t>
      </w:r>
      <w:r w:rsidRPr="00360689">
        <w:rPr>
          <w:rFonts w:hint="eastAsia"/>
          <w:bCs/>
        </w:rPr>
        <w:t>混合变量的吸收：</w:t>
      </w:r>
      <w:r w:rsidRPr="00360689">
        <w:rPr>
          <w:rFonts w:hint="eastAsia"/>
          <w:bCs/>
          <w:noProof/>
        </w:rPr>
        <w:drawing>
          <wp:inline distT="0" distB="0" distL="0" distR="0">
            <wp:extent cx="1767840" cy="1720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32982" cy="227011"/>
                    </a:xfrm>
                    <a:prstGeom prst="rect">
                      <a:avLst/>
                    </a:prstGeom>
                    <a:noFill/>
                    <a:ln>
                      <a:noFill/>
                    </a:ln>
                  </pic:spPr>
                </pic:pic>
              </a:graphicData>
            </a:graphic>
          </wp:inline>
        </w:drawing>
      </w:r>
    </w:p>
    <w:p w:rsidR="00360689" w:rsidRDefault="00EC3CBC" w:rsidP="00EC3CBC">
      <w:r>
        <w:tab/>
      </w:r>
      <w:r w:rsidRPr="00EC3CBC">
        <w:rPr>
          <w:rFonts w:hint="eastAsia"/>
        </w:rPr>
        <w:t>反演定理</w:t>
      </w:r>
    </w:p>
    <w:p w:rsidR="00EC3CBC" w:rsidRPr="00360689" w:rsidRDefault="00EC3CBC" w:rsidP="00EC3CBC">
      <w:r>
        <w:tab/>
      </w:r>
      <w:r>
        <w:tab/>
      </w:r>
      <w:r w:rsidRPr="00EC3CBC">
        <w:rPr>
          <w:noProof/>
        </w:rPr>
        <w:drawing>
          <wp:inline distT="0" distB="0" distL="0" distR="0">
            <wp:extent cx="1623060" cy="57508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4767" cy="579234"/>
                    </a:xfrm>
                    <a:prstGeom prst="rect">
                      <a:avLst/>
                    </a:prstGeom>
                    <a:noFill/>
                    <a:ln>
                      <a:noFill/>
                    </a:ln>
                  </pic:spPr>
                </pic:pic>
              </a:graphicData>
            </a:graphic>
          </wp:inline>
        </w:drawing>
      </w:r>
    </w:p>
    <w:p w:rsidR="00360689" w:rsidRDefault="00EC3CBC" w:rsidP="00360689">
      <w:pPr>
        <w:pStyle w:val="a3"/>
        <w:ind w:left="384" w:firstLineChars="0" w:firstLine="0"/>
      </w:pPr>
      <w:proofErr w:type="spellStart"/>
      <w:r>
        <w:t>eg</w:t>
      </w:r>
      <w:r>
        <w:rPr>
          <w:rFonts w:hint="eastAsia"/>
        </w:rPr>
        <w:t>.</w:t>
      </w:r>
      <w:proofErr w:type="spellEnd"/>
    </w:p>
    <w:p w:rsidR="00EC3CBC" w:rsidRDefault="00EC3CBC" w:rsidP="00360689">
      <w:pPr>
        <w:pStyle w:val="a3"/>
        <w:ind w:left="384" w:firstLineChars="0" w:firstLine="0"/>
      </w:pPr>
      <w:r w:rsidRPr="00EC3CBC">
        <w:rPr>
          <w:rFonts w:hint="eastAsia"/>
          <w:noProof/>
        </w:rPr>
        <w:drawing>
          <wp:inline distT="0" distB="0" distL="0" distR="0">
            <wp:extent cx="2560320" cy="7544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8831" cy="759869"/>
                    </a:xfrm>
                    <a:prstGeom prst="rect">
                      <a:avLst/>
                    </a:prstGeom>
                    <a:noFill/>
                    <a:ln>
                      <a:noFill/>
                    </a:ln>
                  </pic:spPr>
                </pic:pic>
              </a:graphicData>
            </a:graphic>
          </wp:inline>
        </w:drawing>
      </w:r>
    </w:p>
    <w:p w:rsidR="00EC3CBC" w:rsidRPr="00EC3CBC" w:rsidRDefault="00EC3CBC" w:rsidP="00EC3CBC">
      <w:pPr>
        <w:pStyle w:val="a3"/>
        <w:ind w:left="384" w:firstLineChars="0" w:firstLine="0"/>
        <w:rPr>
          <w:bCs/>
        </w:rPr>
      </w:pPr>
      <w:r w:rsidRPr="00EC3CBC">
        <w:rPr>
          <w:rFonts w:hint="eastAsia"/>
          <w:bCs/>
        </w:rPr>
        <w:t>对偶定理</w:t>
      </w:r>
    </w:p>
    <w:p w:rsidR="00EC3CBC" w:rsidRPr="00EC3CBC" w:rsidRDefault="00EC3CBC" w:rsidP="00360689">
      <w:pPr>
        <w:pStyle w:val="a3"/>
        <w:ind w:left="384" w:firstLineChars="0" w:firstLine="0"/>
      </w:pPr>
      <w:r w:rsidRPr="00EC3CBC">
        <w:rPr>
          <w:noProof/>
        </w:rPr>
        <w:drawing>
          <wp:inline distT="0" distB="0" distL="0" distR="0" wp14:anchorId="4F695846" wp14:editId="176C6779">
            <wp:extent cx="1621900" cy="1752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 b="69502"/>
                    <a:stretch/>
                  </pic:blipFill>
                  <pic:spPr bwMode="auto">
                    <a:xfrm>
                      <a:off x="0" y="0"/>
                      <a:ext cx="1623060" cy="175385"/>
                    </a:xfrm>
                    <a:prstGeom prst="rect">
                      <a:avLst/>
                    </a:prstGeom>
                    <a:noFill/>
                    <a:ln>
                      <a:noFill/>
                    </a:ln>
                    <a:extLst>
                      <a:ext uri="{53640926-AAD7-44D8-BBD7-CCE9431645EC}">
                        <a14:shadowObscured xmlns:a14="http://schemas.microsoft.com/office/drawing/2010/main"/>
                      </a:ext>
                    </a:extLst>
                  </pic:spPr>
                </pic:pic>
              </a:graphicData>
            </a:graphic>
          </wp:inline>
        </w:drawing>
      </w:r>
    </w:p>
    <w:p w:rsidR="00360689" w:rsidRPr="00EC3CBC" w:rsidRDefault="00360689" w:rsidP="00EC3CBC">
      <w:pPr>
        <w:rPr>
          <w:b/>
        </w:rPr>
      </w:pPr>
      <w:r w:rsidRPr="00EC3CBC">
        <w:rPr>
          <w:rFonts w:hint="eastAsia"/>
          <w:b/>
        </w:rPr>
        <w:t>真值表法</w:t>
      </w:r>
    </w:p>
    <w:p w:rsidR="00360689" w:rsidRDefault="00360689" w:rsidP="00360689"/>
    <w:p w:rsidR="00360689" w:rsidRDefault="00EC3CBC" w:rsidP="00360689">
      <w:r>
        <w:rPr>
          <w:noProof/>
        </w:rPr>
        <w:lastRenderedPageBreak/>
        <w:drawing>
          <wp:inline distT="0" distB="0" distL="0" distR="0" wp14:anchorId="12A61162" wp14:editId="27D4956F">
            <wp:extent cx="5274310" cy="36556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55695"/>
                    </a:xfrm>
                    <a:prstGeom prst="rect">
                      <a:avLst/>
                    </a:prstGeom>
                  </pic:spPr>
                </pic:pic>
              </a:graphicData>
            </a:graphic>
          </wp:inline>
        </w:drawing>
      </w:r>
    </w:p>
    <w:p w:rsidR="00C9748C" w:rsidRPr="00C9748C" w:rsidRDefault="00C9748C" w:rsidP="00C9748C">
      <w:r w:rsidRPr="00C9748C">
        <w:rPr>
          <w:rFonts w:hint="eastAsia"/>
          <w:b/>
          <w:bCs/>
        </w:rPr>
        <w:t>二、各种方法间的相互转换</w:t>
      </w:r>
    </w:p>
    <w:p w:rsidR="00360689" w:rsidRDefault="00C9748C" w:rsidP="00360689">
      <w:r>
        <w:rPr>
          <w:noProof/>
        </w:rPr>
        <w:drawing>
          <wp:inline distT="0" distB="0" distL="0" distR="0" wp14:anchorId="65442968" wp14:editId="2BAB3833">
            <wp:extent cx="5274310" cy="39090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09060"/>
                    </a:xfrm>
                    <a:prstGeom prst="rect">
                      <a:avLst/>
                    </a:prstGeom>
                  </pic:spPr>
                </pic:pic>
              </a:graphicData>
            </a:graphic>
          </wp:inline>
        </w:drawing>
      </w:r>
    </w:p>
    <w:p w:rsidR="00F0435F" w:rsidRDefault="00C9748C" w:rsidP="00360689">
      <w:pPr>
        <w:rPr>
          <w:b/>
        </w:rPr>
      </w:pPr>
      <w:r>
        <w:rPr>
          <w:noProof/>
        </w:rPr>
        <w:lastRenderedPageBreak/>
        <w:drawing>
          <wp:inline distT="0" distB="0" distL="0" distR="0" wp14:anchorId="450DE564" wp14:editId="6976420E">
            <wp:extent cx="5274310" cy="41808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80840"/>
                    </a:xfrm>
                    <a:prstGeom prst="rect">
                      <a:avLst/>
                    </a:prstGeom>
                  </pic:spPr>
                </pic:pic>
              </a:graphicData>
            </a:graphic>
          </wp:inline>
        </w:drawing>
      </w:r>
      <w:r>
        <w:rPr>
          <w:noProof/>
        </w:rPr>
        <w:drawing>
          <wp:inline distT="0" distB="0" distL="0" distR="0" wp14:anchorId="1B16B57F" wp14:editId="623AA887">
            <wp:extent cx="5274310" cy="34423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42335"/>
                    </a:xfrm>
                    <a:prstGeom prst="rect">
                      <a:avLst/>
                    </a:prstGeom>
                  </pic:spPr>
                </pic:pic>
              </a:graphicData>
            </a:graphic>
          </wp:inline>
        </w:drawing>
      </w:r>
      <w:r>
        <w:rPr>
          <w:noProof/>
        </w:rPr>
        <w:lastRenderedPageBreak/>
        <w:drawing>
          <wp:inline distT="0" distB="0" distL="0" distR="0" wp14:anchorId="1FB27591" wp14:editId="2249AD3A">
            <wp:extent cx="5274310" cy="38690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69055"/>
                    </a:xfrm>
                    <a:prstGeom prst="rect">
                      <a:avLst/>
                    </a:prstGeom>
                  </pic:spPr>
                </pic:pic>
              </a:graphicData>
            </a:graphic>
          </wp:inline>
        </w:drawing>
      </w:r>
      <w:r w:rsidR="00FB2375">
        <w:rPr>
          <w:rFonts w:hint="eastAsia"/>
          <w:b/>
        </w:rPr>
        <w:t>0</w:t>
      </w:r>
      <w:r>
        <w:rPr>
          <w:noProof/>
        </w:rPr>
        <w:drawing>
          <wp:inline distT="0" distB="0" distL="0" distR="0" wp14:anchorId="14CE99AF" wp14:editId="441E6910">
            <wp:extent cx="5274310" cy="26320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32075"/>
                    </a:xfrm>
                    <a:prstGeom prst="rect">
                      <a:avLst/>
                    </a:prstGeom>
                  </pic:spPr>
                </pic:pic>
              </a:graphicData>
            </a:graphic>
          </wp:inline>
        </w:drawing>
      </w:r>
    </w:p>
    <w:p w:rsidR="00F0435F" w:rsidRPr="00F0435F" w:rsidRDefault="00F0435F" w:rsidP="00F0435F">
      <w:pPr>
        <w:rPr>
          <w:b/>
          <w:sz w:val="24"/>
        </w:rPr>
      </w:pPr>
      <w:r w:rsidRPr="00F0435F">
        <w:rPr>
          <w:rFonts w:hint="eastAsia"/>
          <w:b/>
          <w:bCs/>
          <w:sz w:val="24"/>
        </w:rPr>
        <w:t>逻辑函数的标准形式有：最小项之和与最大项之</w:t>
      </w:r>
      <w:proofErr w:type="gramStart"/>
      <w:r w:rsidRPr="00F0435F">
        <w:rPr>
          <w:rFonts w:hint="eastAsia"/>
          <w:b/>
          <w:bCs/>
          <w:sz w:val="24"/>
        </w:rPr>
        <w:t>积两种</w:t>
      </w:r>
      <w:proofErr w:type="gramEnd"/>
      <w:r w:rsidRPr="00F0435F">
        <w:rPr>
          <w:rFonts w:hint="eastAsia"/>
          <w:b/>
          <w:bCs/>
          <w:sz w:val="24"/>
        </w:rPr>
        <w:t>形式</w:t>
      </w:r>
    </w:p>
    <w:p w:rsidR="00360689" w:rsidRDefault="00C9748C" w:rsidP="00360689">
      <w:r w:rsidRPr="00C9748C">
        <w:rPr>
          <w:rFonts w:hint="eastAsia"/>
          <w:b/>
        </w:rPr>
        <w:t>最小项的性质</w:t>
      </w:r>
    </w:p>
    <w:p w:rsidR="00C9748C" w:rsidRPr="00C9748C" w:rsidRDefault="00C9748C" w:rsidP="00C9748C">
      <w:pPr>
        <w:numPr>
          <w:ilvl w:val="0"/>
          <w:numId w:val="5"/>
        </w:numPr>
      </w:pPr>
      <w:r w:rsidRPr="00C9748C">
        <w:rPr>
          <w:rFonts w:hint="eastAsia"/>
        </w:rPr>
        <w:t>在输入变量任一取值下，有且仅有一个最小项的值为</w:t>
      </w:r>
      <w:r w:rsidRPr="00C9748C">
        <w:t>1</w:t>
      </w:r>
      <w:r w:rsidRPr="00C9748C">
        <w:rPr>
          <w:rFonts w:hint="eastAsia"/>
        </w:rPr>
        <w:t>。</w:t>
      </w:r>
    </w:p>
    <w:p w:rsidR="00C9748C" w:rsidRPr="00C9748C" w:rsidRDefault="00C9748C" w:rsidP="00C9748C">
      <w:pPr>
        <w:numPr>
          <w:ilvl w:val="0"/>
          <w:numId w:val="5"/>
        </w:numPr>
      </w:pPr>
      <w:r w:rsidRPr="00C9748C">
        <w:rPr>
          <w:rFonts w:hint="eastAsia"/>
        </w:rPr>
        <w:t>全体最小项之和为</w:t>
      </w:r>
      <w:r w:rsidRPr="00C9748C">
        <w:t xml:space="preserve">1 </w:t>
      </w:r>
      <w:r w:rsidRPr="00C9748C">
        <w:rPr>
          <w:rFonts w:hint="eastAsia"/>
        </w:rPr>
        <w:t>。</w:t>
      </w:r>
    </w:p>
    <w:p w:rsidR="00C9748C" w:rsidRPr="00C9748C" w:rsidRDefault="00C9748C" w:rsidP="00C9748C">
      <w:pPr>
        <w:numPr>
          <w:ilvl w:val="0"/>
          <w:numId w:val="5"/>
        </w:numPr>
      </w:pPr>
      <w:r w:rsidRPr="00C9748C">
        <w:rPr>
          <w:rFonts w:hint="eastAsia"/>
        </w:rPr>
        <w:t>任何两个最小项之积为</w:t>
      </w:r>
      <w:r w:rsidRPr="00C9748C">
        <w:t xml:space="preserve">0 </w:t>
      </w:r>
      <w:r w:rsidRPr="00C9748C">
        <w:rPr>
          <w:rFonts w:hint="eastAsia"/>
        </w:rPr>
        <w:t>。</w:t>
      </w:r>
    </w:p>
    <w:p w:rsidR="00C9748C" w:rsidRPr="00C9748C" w:rsidRDefault="00C9748C" w:rsidP="00C9748C">
      <w:pPr>
        <w:numPr>
          <w:ilvl w:val="0"/>
          <w:numId w:val="5"/>
        </w:numPr>
      </w:pPr>
      <w:r w:rsidRPr="00C9748C">
        <w:rPr>
          <w:rFonts w:hint="eastAsia"/>
        </w:rPr>
        <w:t>两个相邻的最小项之和可以合并，消去一对因子，只留下公共因子。</w:t>
      </w:r>
    </w:p>
    <w:p w:rsidR="00360689" w:rsidRDefault="00C9748C" w:rsidP="00360689">
      <w:r w:rsidRPr="00C9748C">
        <w:t xml:space="preserve">   ------</w:t>
      </w:r>
      <w:r w:rsidRPr="00C9748C">
        <w:rPr>
          <w:rFonts w:hint="eastAsia"/>
        </w:rPr>
        <w:t>相邻：仅一个变量不同的最小</w:t>
      </w:r>
      <w:r>
        <w:rPr>
          <w:rFonts w:hint="eastAsia"/>
        </w:rPr>
        <w:t>项</w:t>
      </w:r>
    </w:p>
    <w:p w:rsidR="00C9748C" w:rsidRPr="00C9748C" w:rsidRDefault="00C9748C" w:rsidP="00360689">
      <w:pPr>
        <w:rPr>
          <w:b/>
        </w:rPr>
      </w:pPr>
      <w:r w:rsidRPr="00C9748C">
        <w:rPr>
          <w:rFonts w:hint="eastAsia"/>
          <w:b/>
        </w:rPr>
        <w:t>最大项的性质</w:t>
      </w:r>
    </w:p>
    <w:p w:rsidR="00C9748C" w:rsidRPr="00C9748C" w:rsidRDefault="00C9748C" w:rsidP="00C9748C">
      <w:pPr>
        <w:numPr>
          <w:ilvl w:val="0"/>
          <w:numId w:val="6"/>
        </w:numPr>
      </w:pPr>
      <w:r w:rsidRPr="00C9748C">
        <w:rPr>
          <w:rFonts w:hint="eastAsia"/>
        </w:rPr>
        <w:lastRenderedPageBreak/>
        <w:t>在输入变量任一取值下，有且仅有一个最大项的值为0；</w:t>
      </w:r>
    </w:p>
    <w:p w:rsidR="00C9748C" w:rsidRPr="00C9748C" w:rsidRDefault="00C9748C" w:rsidP="00C9748C">
      <w:pPr>
        <w:numPr>
          <w:ilvl w:val="0"/>
          <w:numId w:val="6"/>
        </w:numPr>
      </w:pPr>
      <w:r w:rsidRPr="00C9748C">
        <w:rPr>
          <w:rFonts w:hint="eastAsia"/>
        </w:rPr>
        <w:t>全体最大项之积为0；</w:t>
      </w:r>
    </w:p>
    <w:p w:rsidR="00C9748C" w:rsidRPr="00C9748C" w:rsidRDefault="00C9748C" w:rsidP="00C9748C">
      <w:pPr>
        <w:numPr>
          <w:ilvl w:val="0"/>
          <w:numId w:val="6"/>
        </w:numPr>
      </w:pPr>
      <w:r w:rsidRPr="00C9748C">
        <w:rPr>
          <w:rFonts w:hint="eastAsia"/>
        </w:rPr>
        <w:t>任何两个最大项之和为1；</w:t>
      </w:r>
    </w:p>
    <w:p w:rsidR="00C9748C" w:rsidRPr="00C9748C" w:rsidRDefault="00C9748C" w:rsidP="00C9748C">
      <w:pPr>
        <w:numPr>
          <w:ilvl w:val="0"/>
          <w:numId w:val="6"/>
        </w:numPr>
      </w:pPr>
      <w:r w:rsidRPr="00C9748C">
        <w:rPr>
          <w:rFonts w:hint="eastAsia"/>
        </w:rPr>
        <w:t>只有一个变量不同的最大项的乘积等于各相同变量之</w:t>
      </w:r>
      <w:proofErr w:type="gramStart"/>
      <w:r w:rsidRPr="00C9748C">
        <w:rPr>
          <w:rFonts w:hint="eastAsia"/>
        </w:rPr>
        <w:t>和</w:t>
      </w:r>
      <w:proofErr w:type="gramEnd"/>
      <w:r w:rsidRPr="00C9748C">
        <w:rPr>
          <w:rFonts w:hint="eastAsia"/>
        </w:rPr>
        <w:t>。</w:t>
      </w:r>
    </w:p>
    <w:p w:rsidR="00C9748C" w:rsidRDefault="00C9748C" w:rsidP="00C9748C">
      <w:pPr>
        <w:rPr>
          <w:b/>
          <w:bCs/>
        </w:rPr>
      </w:pPr>
    </w:p>
    <w:p w:rsidR="00C9748C" w:rsidRDefault="00C9748C" w:rsidP="00C9748C">
      <w:pPr>
        <w:rPr>
          <w:b/>
          <w:bCs/>
        </w:rPr>
      </w:pPr>
      <w:r w:rsidRPr="00C9748C">
        <w:rPr>
          <w:rFonts w:hint="eastAsia"/>
          <w:b/>
          <w:bCs/>
        </w:rPr>
        <w:t>逻辑函数的化简</w:t>
      </w:r>
    </w:p>
    <w:p w:rsidR="00C9748C" w:rsidRPr="00C9748C" w:rsidRDefault="00C9748C" w:rsidP="00C9748C">
      <w:pPr>
        <w:ind w:firstLine="420"/>
      </w:pPr>
      <w:r w:rsidRPr="00C9748C">
        <w:rPr>
          <w:rFonts w:hint="eastAsia"/>
          <w:bCs/>
        </w:rPr>
        <w:t>逻辑函数的化简就是要将从实际问题中得到的复杂逻辑函数式变换成与之等效的最简单的逻辑式</w:t>
      </w:r>
      <w:r w:rsidRPr="00C9748C">
        <w:rPr>
          <w:bCs/>
        </w:rPr>
        <w:t>,</w:t>
      </w:r>
      <w:r w:rsidRPr="00C9748C">
        <w:rPr>
          <w:rFonts w:hint="eastAsia"/>
          <w:bCs/>
        </w:rPr>
        <w:t>使之更趋于合理</w:t>
      </w:r>
      <w:r w:rsidRPr="00C9748C">
        <w:rPr>
          <w:bCs/>
        </w:rPr>
        <w:t>.</w:t>
      </w:r>
      <w:r w:rsidRPr="00C9748C">
        <w:rPr>
          <w:rFonts w:hint="eastAsia"/>
          <w:bCs/>
        </w:rPr>
        <w:t>常用的方法有代数化简法和卡诺图法。</w:t>
      </w:r>
    </w:p>
    <w:p w:rsidR="00360689" w:rsidRDefault="00360689" w:rsidP="00360689"/>
    <w:p w:rsidR="00C9748C" w:rsidRPr="00C9748C" w:rsidRDefault="00C9748C" w:rsidP="00360689">
      <w:pPr>
        <w:rPr>
          <w:b/>
        </w:rPr>
      </w:pPr>
      <w:r w:rsidRPr="00C9748C">
        <w:rPr>
          <w:rFonts w:hint="eastAsia"/>
          <w:b/>
        </w:rPr>
        <w:t>公式化简法</w:t>
      </w:r>
    </w:p>
    <w:p w:rsidR="00C9748C" w:rsidRPr="00C9748C" w:rsidRDefault="00C9748C" w:rsidP="00360689">
      <w:r>
        <w:rPr>
          <w:noProof/>
        </w:rPr>
        <w:drawing>
          <wp:inline distT="0" distB="0" distL="0" distR="0" wp14:anchorId="7EA2CABC" wp14:editId="492EE2E7">
            <wp:extent cx="5274310" cy="25812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81275"/>
                    </a:xfrm>
                    <a:prstGeom prst="rect">
                      <a:avLst/>
                    </a:prstGeom>
                  </pic:spPr>
                </pic:pic>
              </a:graphicData>
            </a:graphic>
          </wp:inline>
        </w:drawing>
      </w:r>
    </w:p>
    <w:p w:rsidR="00360689" w:rsidRPr="0054594C" w:rsidRDefault="0054594C" w:rsidP="00360689">
      <w:pPr>
        <w:rPr>
          <w:b/>
        </w:rPr>
      </w:pPr>
      <w:proofErr w:type="gramStart"/>
      <w:r w:rsidRPr="0054594C">
        <w:rPr>
          <w:rFonts w:hint="eastAsia"/>
          <w:b/>
        </w:rPr>
        <w:t>卡诺图化简</w:t>
      </w:r>
      <w:proofErr w:type="gramEnd"/>
      <w:r w:rsidRPr="0054594C">
        <w:rPr>
          <w:rFonts w:hint="eastAsia"/>
          <w:b/>
        </w:rPr>
        <w:t>法</w:t>
      </w:r>
    </w:p>
    <w:p w:rsidR="0054594C" w:rsidRDefault="0054594C" w:rsidP="00360689">
      <w:r>
        <w:rPr>
          <w:rFonts w:hint="eastAsia"/>
        </w:rPr>
        <w:t>逻辑函数 -</w:t>
      </w:r>
      <w:r>
        <w:t xml:space="preserve">&gt; </w:t>
      </w:r>
      <w:r>
        <w:rPr>
          <w:rFonts w:hint="eastAsia"/>
        </w:rPr>
        <w:t xml:space="preserve">真值表 </w:t>
      </w:r>
      <w:r>
        <w:t xml:space="preserve">-&gt; </w:t>
      </w:r>
      <w:r>
        <w:rPr>
          <w:rFonts w:hint="eastAsia"/>
        </w:rPr>
        <w:t>卡诺图</w:t>
      </w:r>
    </w:p>
    <w:p w:rsidR="00360689" w:rsidRDefault="00360689" w:rsidP="00360689">
      <w:bookmarkStart w:id="0" w:name="_GoBack"/>
      <w:bookmarkEnd w:id="0"/>
    </w:p>
    <w:p w:rsidR="00360689" w:rsidRPr="003F61A6" w:rsidRDefault="00360689" w:rsidP="00360689"/>
    <w:sectPr w:rsidR="00360689" w:rsidRPr="003F61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28A1" w:rsidRDefault="00DF28A1" w:rsidP="00C9748C">
      <w:r>
        <w:separator/>
      </w:r>
    </w:p>
  </w:endnote>
  <w:endnote w:type="continuationSeparator" w:id="0">
    <w:p w:rsidR="00DF28A1" w:rsidRDefault="00DF28A1" w:rsidP="00C97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28A1" w:rsidRDefault="00DF28A1" w:rsidP="00C9748C">
      <w:r>
        <w:separator/>
      </w:r>
    </w:p>
  </w:footnote>
  <w:footnote w:type="continuationSeparator" w:id="0">
    <w:p w:rsidR="00DF28A1" w:rsidRDefault="00DF28A1" w:rsidP="00C974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2070"/>
    <w:multiLevelType w:val="hybridMultilevel"/>
    <w:tmpl w:val="418E5B7C"/>
    <w:lvl w:ilvl="0" w:tplc="1F44C3E8">
      <w:start w:val="1"/>
      <w:numFmt w:val="bullet"/>
      <w:lvlText w:val="•"/>
      <w:lvlJc w:val="left"/>
      <w:pPr>
        <w:tabs>
          <w:tab w:val="num" w:pos="720"/>
        </w:tabs>
        <w:ind w:left="720" w:hanging="360"/>
      </w:pPr>
      <w:rPr>
        <w:rFonts w:ascii="宋体" w:hAnsi="宋体" w:hint="default"/>
      </w:rPr>
    </w:lvl>
    <w:lvl w:ilvl="1" w:tplc="54606DC6" w:tentative="1">
      <w:start w:val="1"/>
      <w:numFmt w:val="bullet"/>
      <w:lvlText w:val="•"/>
      <w:lvlJc w:val="left"/>
      <w:pPr>
        <w:tabs>
          <w:tab w:val="num" w:pos="1440"/>
        </w:tabs>
        <w:ind w:left="1440" w:hanging="360"/>
      </w:pPr>
      <w:rPr>
        <w:rFonts w:ascii="宋体" w:hAnsi="宋体" w:hint="default"/>
      </w:rPr>
    </w:lvl>
    <w:lvl w:ilvl="2" w:tplc="BBCE79DC" w:tentative="1">
      <w:start w:val="1"/>
      <w:numFmt w:val="bullet"/>
      <w:lvlText w:val="•"/>
      <w:lvlJc w:val="left"/>
      <w:pPr>
        <w:tabs>
          <w:tab w:val="num" w:pos="2160"/>
        </w:tabs>
        <w:ind w:left="2160" w:hanging="360"/>
      </w:pPr>
      <w:rPr>
        <w:rFonts w:ascii="宋体" w:hAnsi="宋体" w:hint="default"/>
      </w:rPr>
    </w:lvl>
    <w:lvl w:ilvl="3" w:tplc="48125BE8" w:tentative="1">
      <w:start w:val="1"/>
      <w:numFmt w:val="bullet"/>
      <w:lvlText w:val="•"/>
      <w:lvlJc w:val="left"/>
      <w:pPr>
        <w:tabs>
          <w:tab w:val="num" w:pos="2880"/>
        </w:tabs>
        <w:ind w:left="2880" w:hanging="360"/>
      </w:pPr>
      <w:rPr>
        <w:rFonts w:ascii="宋体" w:hAnsi="宋体" w:hint="default"/>
      </w:rPr>
    </w:lvl>
    <w:lvl w:ilvl="4" w:tplc="42E850D0" w:tentative="1">
      <w:start w:val="1"/>
      <w:numFmt w:val="bullet"/>
      <w:lvlText w:val="•"/>
      <w:lvlJc w:val="left"/>
      <w:pPr>
        <w:tabs>
          <w:tab w:val="num" w:pos="3600"/>
        </w:tabs>
        <w:ind w:left="3600" w:hanging="360"/>
      </w:pPr>
      <w:rPr>
        <w:rFonts w:ascii="宋体" w:hAnsi="宋体" w:hint="default"/>
      </w:rPr>
    </w:lvl>
    <w:lvl w:ilvl="5" w:tplc="D3DC23E8" w:tentative="1">
      <w:start w:val="1"/>
      <w:numFmt w:val="bullet"/>
      <w:lvlText w:val="•"/>
      <w:lvlJc w:val="left"/>
      <w:pPr>
        <w:tabs>
          <w:tab w:val="num" w:pos="4320"/>
        </w:tabs>
        <w:ind w:left="4320" w:hanging="360"/>
      </w:pPr>
      <w:rPr>
        <w:rFonts w:ascii="宋体" w:hAnsi="宋体" w:hint="default"/>
      </w:rPr>
    </w:lvl>
    <w:lvl w:ilvl="6" w:tplc="EEFE2DB2" w:tentative="1">
      <w:start w:val="1"/>
      <w:numFmt w:val="bullet"/>
      <w:lvlText w:val="•"/>
      <w:lvlJc w:val="left"/>
      <w:pPr>
        <w:tabs>
          <w:tab w:val="num" w:pos="5040"/>
        </w:tabs>
        <w:ind w:left="5040" w:hanging="360"/>
      </w:pPr>
      <w:rPr>
        <w:rFonts w:ascii="宋体" w:hAnsi="宋体" w:hint="default"/>
      </w:rPr>
    </w:lvl>
    <w:lvl w:ilvl="7" w:tplc="6AE8E51E" w:tentative="1">
      <w:start w:val="1"/>
      <w:numFmt w:val="bullet"/>
      <w:lvlText w:val="•"/>
      <w:lvlJc w:val="left"/>
      <w:pPr>
        <w:tabs>
          <w:tab w:val="num" w:pos="5760"/>
        </w:tabs>
        <w:ind w:left="5760" w:hanging="360"/>
      </w:pPr>
      <w:rPr>
        <w:rFonts w:ascii="宋体" w:hAnsi="宋体" w:hint="default"/>
      </w:rPr>
    </w:lvl>
    <w:lvl w:ilvl="8" w:tplc="3A764EC6"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128952E9"/>
    <w:multiLevelType w:val="hybridMultilevel"/>
    <w:tmpl w:val="DC58B6AA"/>
    <w:lvl w:ilvl="0" w:tplc="1B4CB200">
      <w:start w:val="1"/>
      <w:numFmt w:val="bullet"/>
      <w:lvlText w:val="–"/>
      <w:lvlJc w:val="left"/>
      <w:pPr>
        <w:tabs>
          <w:tab w:val="num" w:pos="720"/>
        </w:tabs>
        <w:ind w:left="720" w:hanging="360"/>
      </w:pPr>
      <w:rPr>
        <w:rFonts w:ascii="宋体" w:hAnsi="宋体" w:hint="default"/>
      </w:rPr>
    </w:lvl>
    <w:lvl w:ilvl="1" w:tplc="4B64ABE6" w:tentative="1">
      <w:start w:val="1"/>
      <w:numFmt w:val="bullet"/>
      <w:lvlText w:val="–"/>
      <w:lvlJc w:val="left"/>
      <w:pPr>
        <w:tabs>
          <w:tab w:val="num" w:pos="1440"/>
        </w:tabs>
        <w:ind w:left="1440" w:hanging="360"/>
      </w:pPr>
      <w:rPr>
        <w:rFonts w:ascii="宋体" w:hAnsi="宋体" w:hint="default"/>
      </w:rPr>
    </w:lvl>
    <w:lvl w:ilvl="2" w:tplc="3C3063DC" w:tentative="1">
      <w:start w:val="1"/>
      <w:numFmt w:val="bullet"/>
      <w:lvlText w:val="–"/>
      <w:lvlJc w:val="left"/>
      <w:pPr>
        <w:tabs>
          <w:tab w:val="num" w:pos="2160"/>
        </w:tabs>
        <w:ind w:left="2160" w:hanging="360"/>
      </w:pPr>
      <w:rPr>
        <w:rFonts w:ascii="宋体" w:hAnsi="宋体" w:hint="default"/>
      </w:rPr>
    </w:lvl>
    <w:lvl w:ilvl="3" w:tplc="825C7B46" w:tentative="1">
      <w:start w:val="1"/>
      <w:numFmt w:val="bullet"/>
      <w:lvlText w:val="–"/>
      <w:lvlJc w:val="left"/>
      <w:pPr>
        <w:tabs>
          <w:tab w:val="num" w:pos="2880"/>
        </w:tabs>
        <w:ind w:left="2880" w:hanging="360"/>
      </w:pPr>
      <w:rPr>
        <w:rFonts w:ascii="宋体" w:hAnsi="宋体" w:hint="default"/>
      </w:rPr>
    </w:lvl>
    <w:lvl w:ilvl="4" w:tplc="CF48AB4C" w:tentative="1">
      <w:start w:val="1"/>
      <w:numFmt w:val="bullet"/>
      <w:lvlText w:val="–"/>
      <w:lvlJc w:val="left"/>
      <w:pPr>
        <w:tabs>
          <w:tab w:val="num" w:pos="3600"/>
        </w:tabs>
        <w:ind w:left="3600" w:hanging="360"/>
      </w:pPr>
      <w:rPr>
        <w:rFonts w:ascii="宋体" w:hAnsi="宋体" w:hint="default"/>
      </w:rPr>
    </w:lvl>
    <w:lvl w:ilvl="5" w:tplc="3034C7D0" w:tentative="1">
      <w:start w:val="1"/>
      <w:numFmt w:val="bullet"/>
      <w:lvlText w:val="–"/>
      <w:lvlJc w:val="left"/>
      <w:pPr>
        <w:tabs>
          <w:tab w:val="num" w:pos="4320"/>
        </w:tabs>
        <w:ind w:left="4320" w:hanging="360"/>
      </w:pPr>
      <w:rPr>
        <w:rFonts w:ascii="宋体" w:hAnsi="宋体" w:hint="default"/>
      </w:rPr>
    </w:lvl>
    <w:lvl w:ilvl="6" w:tplc="EAE850E6" w:tentative="1">
      <w:start w:val="1"/>
      <w:numFmt w:val="bullet"/>
      <w:lvlText w:val="–"/>
      <w:lvlJc w:val="left"/>
      <w:pPr>
        <w:tabs>
          <w:tab w:val="num" w:pos="5040"/>
        </w:tabs>
        <w:ind w:left="5040" w:hanging="360"/>
      </w:pPr>
      <w:rPr>
        <w:rFonts w:ascii="宋体" w:hAnsi="宋体" w:hint="default"/>
      </w:rPr>
    </w:lvl>
    <w:lvl w:ilvl="7" w:tplc="F3E2B75A" w:tentative="1">
      <w:start w:val="1"/>
      <w:numFmt w:val="bullet"/>
      <w:lvlText w:val="–"/>
      <w:lvlJc w:val="left"/>
      <w:pPr>
        <w:tabs>
          <w:tab w:val="num" w:pos="5760"/>
        </w:tabs>
        <w:ind w:left="5760" w:hanging="360"/>
      </w:pPr>
      <w:rPr>
        <w:rFonts w:ascii="宋体" w:hAnsi="宋体" w:hint="default"/>
      </w:rPr>
    </w:lvl>
    <w:lvl w:ilvl="8" w:tplc="7354E4E4"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134C78BD"/>
    <w:multiLevelType w:val="hybridMultilevel"/>
    <w:tmpl w:val="7F264DE8"/>
    <w:lvl w:ilvl="0" w:tplc="281C19C4">
      <w:start w:val="1"/>
      <w:numFmt w:val="bullet"/>
      <w:lvlText w:val="•"/>
      <w:lvlJc w:val="left"/>
      <w:pPr>
        <w:tabs>
          <w:tab w:val="num" w:pos="720"/>
        </w:tabs>
        <w:ind w:left="720" w:hanging="360"/>
      </w:pPr>
      <w:rPr>
        <w:rFonts w:ascii="宋体" w:hAnsi="宋体" w:hint="default"/>
      </w:rPr>
    </w:lvl>
    <w:lvl w:ilvl="1" w:tplc="E898B496" w:tentative="1">
      <w:start w:val="1"/>
      <w:numFmt w:val="bullet"/>
      <w:lvlText w:val="•"/>
      <w:lvlJc w:val="left"/>
      <w:pPr>
        <w:tabs>
          <w:tab w:val="num" w:pos="1440"/>
        </w:tabs>
        <w:ind w:left="1440" w:hanging="360"/>
      </w:pPr>
      <w:rPr>
        <w:rFonts w:ascii="宋体" w:hAnsi="宋体" w:hint="default"/>
      </w:rPr>
    </w:lvl>
    <w:lvl w:ilvl="2" w:tplc="7E02B1A6" w:tentative="1">
      <w:start w:val="1"/>
      <w:numFmt w:val="bullet"/>
      <w:lvlText w:val="•"/>
      <w:lvlJc w:val="left"/>
      <w:pPr>
        <w:tabs>
          <w:tab w:val="num" w:pos="2160"/>
        </w:tabs>
        <w:ind w:left="2160" w:hanging="360"/>
      </w:pPr>
      <w:rPr>
        <w:rFonts w:ascii="宋体" w:hAnsi="宋体" w:hint="default"/>
      </w:rPr>
    </w:lvl>
    <w:lvl w:ilvl="3" w:tplc="E1FC0064" w:tentative="1">
      <w:start w:val="1"/>
      <w:numFmt w:val="bullet"/>
      <w:lvlText w:val="•"/>
      <w:lvlJc w:val="left"/>
      <w:pPr>
        <w:tabs>
          <w:tab w:val="num" w:pos="2880"/>
        </w:tabs>
        <w:ind w:left="2880" w:hanging="360"/>
      </w:pPr>
      <w:rPr>
        <w:rFonts w:ascii="宋体" w:hAnsi="宋体" w:hint="default"/>
      </w:rPr>
    </w:lvl>
    <w:lvl w:ilvl="4" w:tplc="4F6A11EE" w:tentative="1">
      <w:start w:val="1"/>
      <w:numFmt w:val="bullet"/>
      <w:lvlText w:val="•"/>
      <w:lvlJc w:val="left"/>
      <w:pPr>
        <w:tabs>
          <w:tab w:val="num" w:pos="3600"/>
        </w:tabs>
        <w:ind w:left="3600" w:hanging="360"/>
      </w:pPr>
      <w:rPr>
        <w:rFonts w:ascii="宋体" w:hAnsi="宋体" w:hint="default"/>
      </w:rPr>
    </w:lvl>
    <w:lvl w:ilvl="5" w:tplc="1456A6D2" w:tentative="1">
      <w:start w:val="1"/>
      <w:numFmt w:val="bullet"/>
      <w:lvlText w:val="•"/>
      <w:lvlJc w:val="left"/>
      <w:pPr>
        <w:tabs>
          <w:tab w:val="num" w:pos="4320"/>
        </w:tabs>
        <w:ind w:left="4320" w:hanging="360"/>
      </w:pPr>
      <w:rPr>
        <w:rFonts w:ascii="宋体" w:hAnsi="宋体" w:hint="default"/>
      </w:rPr>
    </w:lvl>
    <w:lvl w:ilvl="6" w:tplc="379CEB80" w:tentative="1">
      <w:start w:val="1"/>
      <w:numFmt w:val="bullet"/>
      <w:lvlText w:val="•"/>
      <w:lvlJc w:val="left"/>
      <w:pPr>
        <w:tabs>
          <w:tab w:val="num" w:pos="5040"/>
        </w:tabs>
        <w:ind w:left="5040" w:hanging="360"/>
      </w:pPr>
      <w:rPr>
        <w:rFonts w:ascii="宋体" w:hAnsi="宋体" w:hint="default"/>
      </w:rPr>
    </w:lvl>
    <w:lvl w:ilvl="7" w:tplc="3A809D7C" w:tentative="1">
      <w:start w:val="1"/>
      <w:numFmt w:val="bullet"/>
      <w:lvlText w:val="•"/>
      <w:lvlJc w:val="left"/>
      <w:pPr>
        <w:tabs>
          <w:tab w:val="num" w:pos="5760"/>
        </w:tabs>
        <w:ind w:left="5760" w:hanging="360"/>
      </w:pPr>
      <w:rPr>
        <w:rFonts w:ascii="宋体" w:hAnsi="宋体" w:hint="default"/>
      </w:rPr>
    </w:lvl>
    <w:lvl w:ilvl="8" w:tplc="4C42F9C0"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1EB4108C"/>
    <w:multiLevelType w:val="hybridMultilevel"/>
    <w:tmpl w:val="0BF053A4"/>
    <w:lvl w:ilvl="0" w:tplc="3294CA9E">
      <w:start w:val="1"/>
      <w:numFmt w:val="bullet"/>
      <w:lvlText w:val="•"/>
      <w:lvlJc w:val="left"/>
      <w:pPr>
        <w:tabs>
          <w:tab w:val="num" w:pos="720"/>
        </w:tabs>
        <w:ind w:left="720" w:hanging="360"/>
      </w:pPr>
      <w:rPr>
        <w:rFonts w:ascii="宋体" w:hAnsi="宋体" w:hint="default"/>
      </w:rPr>
    </w:lvl>
    <w:lvl w:ilvl="1" w:tplc="C04C9414" w:tentative="1">
      <w:start w:val="1"/>
      <w:numFmt w:val="bullet"/>
      <w:lvlText w:val="•"/>
      <w:lvlJc w:val="left"/>
      <w:pPr>
        <w:tabs>
          <w:tab w:val="num" w:pos="1440"/>
        </w:tabs>
        <w:ind w:left="1440" w:hanging="360"/>
      </w:pPr>
      <w:rPr>
        <w:rFonts w:ascii="宋体" w:hAnsi="宋体" w:hint="default"/>
      </w:rPr>
    </w:lvl>
    <w:lvl w:ilvl="2" w:tplc="44946556" w:tentative="1">
      <w:start w:val="1"/>
      <w:numFmt w:val="bullet"/>
      <w:lvlText w:val="•"/>
      <w:lvlJc w:val="left"/>
      <w:pPr>
        <w:tabs>
          <w:tab w:val="num" w:pos="2160"/>
        </w:tabs>
        <w:ind w:left="2160" w:hanging="360"/>
      </w:pPr>
      <w:rPr>
        <w:rFonts w:ascii="宋体" w:hAnsi="宋体" w:hint="default"/>
      </w:rPr>
    </w:lvl>
    <w:lvl w:ilvl="3" w:tplc="31005642" w:tentative="1">
      <w:start w:val="1"/>
      <w:numFmt w:val="bullet"/>
      <w:lvlText w:val="•"/>
      <w:lvlJc w:val="left"/>
      <w:pPr>
        <w:tabs>
          <w:tab w:val="num" w:pos="2880"/>
        </w:tabs>
        <w:ind w:left="2880" w:hanging="360"/>
      </w:pPr>
      <w:rPr>
        <w:rFonts w:ascii="宋体" w:hAnsi="宋体" w:hint="default"/>
      </w:rPr>
    </w:lvl>
    <w:lvl w:ilvl="4" w:tplc="8168DDBC" w:tentative="1">
      <w:start w:val="1"/>
      <w:numFmt w:val="bullet"/>
      <w:lvlText w:val="•"/>
      <w:lvlJc w:val="left"/>
      <w:pPr>
        <w:tabs>
          <w:tab w:val="num" w:pos="3600"/>
        </w:tabs>
        <w:ind w:left="3600" w:hanging="360"/>
      </w:pPr>
      <w:rPr>
        <w:rFonts w:ascii="宋体" w:hAnsi="宋体" w:hint="default"/>
      </w:rPr>
    </w:lvl>
    <w:lvl w:ilvl="5" w:tplc="FAB0EC0C" w:tentative="1">
      <w:start w:val="1"/>
      <w:numFmt w:val="bullet"/>
      <w:lvlText w:val="•"/>
      <w:lvlJc w:val="left"/>
      <w:pPr>
        <w:tabs>
          <w:tab w:val="num" w:pos="4320"/>
        </w:tabs>
        <w:ind w:left="4320" w:hanging="360"/>
      </w:pPr>
      <w:rPr>
        <w:rFonts w:ascii="宋体" w:hAnsi="宋体" w:hint="default"/>
      </w:rPr>
    </w:lvl>
    <w:lvl w:ilvl="6" w:tplc="293A1E24" w:tentative="1">
      <w:start w:val="1"/>
      <w:numFmt w:val="bullet"/>
      <w:lvlText w:val="•"/>
      <w:lvlJc w:val="left"/>
      <w:pPr>
        <w:tabs>
          <w:tab w:val="num" w:pos="5040"/>
        </w:tabs>
        <w:ind w:left="5040" w:hanging="360"/>
      </w:pPr>
      <w:rPr>
        <w:rFonts w:ascii="宋体" w:hAnsi="宋体" w:hint="default"/>
      </w:rPr>
    </w:lvl>
    <w:lvl w:ilvl="7" w:tplc="BFDE2F0C" w:tentative="1">
      <w:start w:val="1"/>
      <w:numFmt w:val="bullet"/>
      <w:lvlText w:val="•"/>
      <w:lvlJc w:val="left"/>
      <w:pPr>
        <w:tabs>
          <w:tab w:val="num" w:pos="5760"/>
        </w:tabs>
        <w:ind w:left="5760" w:hanging="360"/>
      </w:pPr>
      <w:rPr>
        <w:rFonts w:ascii="宋体" w:hAnsi="宋体" w:hint="default"/>
      </w:rPr>
    </w:lvl>
    <w:lvl w:ilvl="8" w:tplc="63E835BA"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201A3493"/>
    <w:multiLevelType w:val="hybridMultilevel"/>
    <w:tmpl w:val="64EE65CC"/>
    <w:lvl w:ilvl="0" w:tplc="9CF60934">
      <w:start w:val="1"/>
      <w:numFmt w:val="bullet"/>
      <w:lvlText w:val="–"/>
      <w:lvlJc w:val="left"/>
      <w:pPr>
        <w:tabs>
          <w:tab w:val="num" w:pos="720"/>
        </w:tabs>
        <w:ind w:left="720" w:hanging="360"/>
      </w:pPr>
      <w:rPr>
        <w:rFonts w:ascii="宋体" w:hAnsi="宋体" w:hint="default"/>
      </w:rPr>
    </w:lvl>
    <w:lvl w:ilvl="1" w:tplc="5CF82E2C" w:tentative="1">
      <w:start w:val="1"/>
      <w:numFmt w:val="bullet"/>
      <w:lvlText w:val="–"/>
      <w:lvlJc w:val="left"/>
      <w:pPr>
        <w:tabs>
          <w:tab w:val="num" w:pos="1440"/>
        </w:tabs>
        <w:ind w:left="1440" w:hanging="360"/>
      </w:pPr>
      <w:rPr>
        <w:rFonts w:ascii="宋体" w:hAnsi="宋体" w:hint="default"/>
      </w:rPr>
    </w:lvl>
    <w:lvl w:ilvl="2" w:tplc="AAF2818C" w:tentative="1">
      <w:start w:val="1"/>
      <w:numFmt w:val="bullet"/>
      <w:lvlText w:val="–"/>
      <w:lvlJc w:val="left"/>
      <w:pPr>
        <w:tabs>
          <w:tab w:val="num" w:pos="2160"/>
        </w:tabs>
        <w:ind w:left="2160" w:hanging="360"/>
      </w:pPr>
      <w:rPr>
        <w:rFonts w:ascii="宋体" w:hAnsi="宋体" w:hint="default"/>
      </w:rPr>
    </w:lvl>
    <w:lvl w:ilvl="3" w:tplc="56AEE6B6" w:tentative="1">
      <w:start w:val="1"/>
      <w:numFmt w:val="bullet"/>
      <w:lvlText w:val="–"/>
      <w:lvlJc w:val="left"/>
      <w:pPr>
        <w:tabs>
          <w:tab w:val="num" w:pos="2880"/>
        </w:tabs>
        <w:ind w:left="2880" w:hanging="360"/>
      </w:pPr>
      <w:rPr>
        <w:rFonts w:ascii="宋体" w:hAnsi="宋体" w:hint="default"/>
      </w:rPr>
    </w:lvl>
    <w:lvl w:ilvl="4" w:tplc="88FA6236" w:tentative="1">
      <w:start w:val="1"/>
      <w:numFmt w:val="bullet"/>
      <w:lvlText w:val="–"/>
      <w:lvlJc w:val="left"/>
      <w:pPr>
        <w:tabs>
          <w:tab w:val="num" w:pos="3600"/>
        </w:tabs>
        <w:ind w:left="3600" w:hanging="360"/>
      </w:pPr>
      <w:rPr>
        <w:rFonts w:ascii="宋体" w:hAnsi="宋体" w:hint="default"/>
      </w:rPr>
    </w:lvl>
    <w:lvl w:ilvl="5" w:tplc="3C248916" w:tentative="1">
      <w:start w:val="1"/>
      <w:numFmt w:val="bullet"/>
      <w:lvlText w:val="–"/>
      <w:lvlJc w:val="left"/>
      <w:pPr>
        <w:tabs>
          <w:tab w:val="num" w:pos="4320"/>
        </w:tabs>
        <w:ind w:left="4320" w:hanging="360"/>
      </w:pPr>
      <w:rPr>
        <w:rFonts w:ascii="宋体" w:hAnsi="宋体" w:hint="default"/>
      </w:rPr>
    </w:lvl>
    <w:lvl w:ilvl="6" w:tplc="B02ACBD8" w:tentative="1">
      <w:start w:val="1"/>
      <w:numFmt w:val="bullet"/>
      <w:lvlText w:val="–"/>
      <w:lvlJc w:val="left"/>
      <w:pPr>
        <w:tabs>
          <w:tab w:val="num" w:pos="5040"/>
        </w:tabs>
        <w:ind w:left="5040" w:hanging="360"/>
      </w:pPr>
      <w:rPr>
        <w:rFonts w:ascii="宋体" w:hAnsi="宋体" w:hint="default"/>
      </w:rPr>
    </w:lvl>
    <w:lvl w:ilvl="7" w:tplc="A3740F88" w:tentative="1">
      <w:start w:val="1"/>
      <w:numFmt w:val="bullet"/>
      <w:lvlText w:val="–"/>
      <w:lvlJc w:val="left"/>
      <w:pPr>
        <w:tabs>
          <w:tab w:val="num" w:pos="5760"/>
        </w:tabs>
        <w:ind w:left="5760" w:hanging="360"/>
      </w:pPr>
      <w:rPr>
        <w:rFonts w:ascii="宋体" w:hAnsi="宋体" w:hint="default"/>
      </w:rPr>
    </w:lvl>
    <w:lvl w:ilvl="8" w:tplc="566A9EB4"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53842A32"/>
    <w:multiLevelType w:val="hybridMultilevel"/>
    <w:tmpl w:val="7220A0D2"/>
    <w:lvl w:ilvl="0" w:tplc="64F0C386">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98E720E"/>
    <w:multiLevelType w:val="hybridMultilevel"/>
    <w:tmpl w:val="96E426FE"/>
    <w:lvl w:ilvl="0" w:tplc="5B229268">
      <w:start w:val="1"/>
      <w:numFmt w:val="bullet"/>
      <w:lvlText w:val="•"/>
      <w:lvlJc w:val="left"/>
      <w:pPr>
        <w:tabs>
          <w:tab w:val="num" w:pos="720"/>
        </w:tabs>
        <w:ind w:left="720" w:hanging="360"/>
      </w:pPr>
      <w:rPr>
        <w:rFonts w:ascii="宋体" w:hAnsi="宋体" w:hint="default"/>
      </w:rPr>
    </w:lvl>
    <w:lvl w:ilvl="1" w:tplc="1F4E3616" w:tentative="1">
      <w:start w:val="1"/>
      <w:numFmt w:val="bullet"/>
      <w:lvlText w:val="•"/>
      <w:lvlJc w:val="left"/>
      <w:pPr>
        <w:tabs>
          <w:tab w:val="num" w:pos="1440"/>
        </w:tabs>
        <w:ind w:left="1440" w:hanging="360"/>
      </w:pPr>
      <w:rPr>
        <w:rFonts w:ascii="宋体" w:hAnsi="宋体" w:hint="default"/>
      </w:rPr>
    </w:lvl>
    <w:lvl w:ilvl="2" w:tplc="7096BA04" w:tentative="1">
      <w:start w:val="1"/>
      <w:numFmt w:val="bullet"/>
      <w:lvlText w:val="•"/>
      <w:lvlJc w:val="left"/>
      <w:pPr>
        <w:tabs>
          <w:tab w:val="num" w:pos="2160"/>
        </w:tabs>
        <w:ind w:left="2160" w:hanging="360"/>
      </w:pPr>
      <w:rPr>
        <w:rFonts w:ascii="宋体" w:hAnsi="宋体" w:hint="default"/>
      </w:rPr>
    </w:lvl>
    <w:lvl w:ilvl="3" w:tplc="B1D4C024" w:tentative="1">
      <w:start w:val="1"/>
      <w:numFmt w:val="bullet"/>
      <w:lvlText w:val="•"/>
      <w:lvlJc w:val="left"/>
      <w:pPr>
        <w:tabs>
          <w:tab w:val="num" w:pos="2880"/>
        </w:tabs>
        <w:ind w:left="2880" w:hanging="360"/>
      </w:pPr>
      <w:rPr>
        <w:rFonts w:ascii="宋体" w:hAnsi="宋体" w:hint="default"/>
      </w:rPr>
    </w:lvl>
    <w:lvl w:ilvl="4" w:tplc="C95664D2" w:tentative="1">
      <w:start w:val="1"/>
      <w:numFmt w:val="bullet"/>
      <w:lvlText w:val="•"/>
      <w:lvlJc w:val="left"/>
      <w:pPr>
        <w:tabs>
          <w:tab w:val="num" w:pos="3600"/>
        </w:tabs>
        <w:ind w:left="3600" w:hanging="360"/>
      </w:pPr>
      <w:rPr>
        <w:rFonts w:ascii="宋体" w:hAnsi="宋体" w:hint="default"/>
      </w:rPr>
    </w:lvl>
    <w:lvl w:ilvl="5" w:tplc="6B5E7B9C" w:tentative="1">
      <w:start w:val="1"/>
      <w:numFmt w:val="bullet"/>
      <w:lvlText w:val="•"/>
      <w:lvlJc w:val="left"/>
      <w:pPr>
        <w:tabs>
          <w:tab w:val="num" w:pos="4320"/>
        </w:tabs>
        <w:ind w:left="4320" w:hanging="360"/>
      </w:pPr>
      <w:rPr>
        <w:rFonts w:ascii="宋体" w:hAnsi="宋体" w:hint="default"/>
      </w:rPr>
    </w:lvl>
    <w:lvl w:ilvl="6" w:tplc="A43613A0" w:tentative="1">
      <w:start w:val="1"/>
      <w:numFmt w:val="bullet"/>
      <w:lvlText w:val="•"/>
      <w:lvlJc w:val="left"/>
      <w:pPr>
        <w:tabs>
          <w:tab w:val="num" w:pos="5040"/>
        </w:tabs>
        <w:ind w:left="5040" w:hanging="360"/>
      </w:pPr>
      <w:rPr>
        <w:rFonts w:ascii="宋体" w:hAnsi="宋体" w:hint="default"/>
      </w:rPr>
    </w:lvl>
    <w:lvl w:ilvl="7" w:tplc="6688D8F6" w:tentative="1">
      <w:start w:val="1"/>
      <w:numFmt w:val="bullet"/>
      <w:lvlText w:val="•"/>
      <w:lvlJc w:val="left"/>
      <w:pPr>
        <w:tabs>
          <w:tab w:val="num" w:pos="5760"/>
        </w:tabs>
        <w:ind w:left="5760" w:hanging="360"/>
      </w:pPr>
      <w:rPr>
        <w:rFonts w:ascii="宋体" w:hAnsi="宋体" w:hint="default"/>
      </w:rPr>
    </w:lvl>
    <w:lvl w:ilvl="8" w:tplc="D8527C84" w:tentative="1">
      <w:start w:val="1"/>
      <w:numFmt w:val="bullet"/>
      <w:lvlText w:val="•"/>
      <w:lvlJc w:val="left"/>
      <w:pPr>
        <w:tabs>
          <w:tab w:val="num" w:pos="6480"/>
        </w:tabs>
        <w:ind w:left="6480" w:hanging="360"/>
      </w:pPr>
      <w:rPr>
        <w:rFonts w:ascii="宋体" w:hAnsi="宋体" w:hint="default"/>
      </w:rPr>
    </w:lvl>
  </w:abstractNum>
  <w:abstractNum w:abstractNumId="7" w15:restartNumberingAfterBreak="0">
    <w:nsid w:val="6BB837C3"/>
    <w:multiLevelType w:val="hybridMultilevel"/>
    <w:tmpl w:val="DDD4ABA8"/>
    <w:lvl w:ilvl="0" w:tplc="E7B46DE2">
      <w:start w:val="1"/>
      <w:numFmt w:val="bullet"/>
      <w:lvlText w:val="•"/>
      <w:lvlJc w:val="left"/>
      <w:pPr>
        <w:tabs>
          <w:tab w:val="num" w:pos="360"/>
        </w:tabs>
        <w:ind w:left="360" w:hanging="360"/>
      </w:pPr>
      <w:rPr>
        <w:rFonts w:ascii="宋体" w:hAnsi="宋体" w:hint="default"/>
      </w:rPr>
    </w:lvl>
    <w:lvl w:ilvl="1" w:tplc="D910E246">
      <w:numFmt w:val="bullet"/>
      <w:lvlText w:val="–"/>
      <w:lvlJc w:val="left"/>
      <w:pPr>
        <w:tabs>
          <w:tab w:val="num" w:pos="1080"/>
        </w:tabs>
        <w:ind w:left="1080" w:hanging="360"/>
      </w:pPr>
      <w:rPr>
        <w:rFonts w:ascii="宋体" w:hAnsi="宋体" w:hint="default"/>
      </w:rPr>
    </w:lvl>
    <w:lvl w:ilvl="2" w:tplc="332EDC18" w:tentative="1">
      <w:start w:val="1"/>
      <w:numFmt w:val="bullet"/>
      <w:lvlText w:val="•"/>
      <w:lvlJc w:val="left"/>
      <w:pPr>
        <w:tabs>
          <w:tab w:val="num" w:pos="1800"/>
        </w:tabs>
        <w:ind w:left="1800" w:hanging="360"/>
      </w:pPr>
      <w:rPr>
        <w:rFonts w:ascii="宋体" w:hAnsi="宋体" w:hint="default"/>
      </w:rPr>
    </w:lvl>
    <w:lvl w:ilvl="3" w:tplc="FE186EEA" w:tentative="1">
      <w:start w:val="1"/>
      <w:numFmt w:val="bullet"/>
      <w:lvlText w:val="•"/>
      <w:lvlJc w:val="left"/>
      <w:pPr>
        <w:tabs>
          <w:tab w:val="num" w:pos="2520"/>
        </w:tabs>
        <w:ind w:left="2520" w:hanging="360"/>
      </w:pPr>
      <w:rPr>
        <w:rFonts w:ascii="宋体" w:hAnsi="宋体" w:hint="default"/>
      </w:rPr>
    </w:lvl>
    <w:lvl w:ilvl="4" w:tplc="7034ED44" w:tentative="1">
      <w:start w:val="1"/>
      <w:numFmt w:val="bullet"/>
      <w:lvlText w:val="•"/>
      <w:lvlJc w:val="left"/>
      <w:pPr>
        <w:tabs>
          <w:tab w:val="num" w:pos="3240"/>
        </w:tabs>
        <w:ind w:left="3240" w:hanging="360"/>
      </w:pPr>
      <w:rPr>
        <w:rFonts w:ascii="宋体" w:hAnsi="宋体" w:hint="default"/>
      </w:rPr>
    </w:lvl>
    <w:lvl w:ilvl="5" w:tplc="DF82036E" w:tentative="1">
      <w:start w:val="1"/>
      <w:numFmt w:val="bullet"/>
      <w:lvlText w:val="•"/>
      <w:lvlJc w:val="left"/>
      <w:pPr>
        <w:tabs>
          <w:tab w:val="num" w:pos="3960"/>
        </w:tabs>
        <w:ind w:left="3960" w:hanging="360"/>
      </w:pPr>
      <w:rPr>
        <w:rFonts w:ascii="宋体" w:hAnsi="宋体" w:hint="default"/>
      </w:rPr>
    </w:lvl>
    <w:lvl w:ilvl="6" w:tplc="D3E20190" w:tentative="1">
      <w:start w:val="1"/>
      <w:numFmt w:val="bullet"/>
      <w:lvlText w:val="•"/>
      <w:lvlJc w:val="left"/>
      <w:pPr>
        <w:tabs>
          <w:tab w:val="num" w:pos="4680"/>
        </w:tabs>
        <w:ind w:left="4680" w:hanging="360"/>
      </w:pPr>
      <w:rPr>
        <w:rFonts w:ascii="宋体" w:hAnsi="宋体" w:hint="default"/>
      </w:rPr>
    </w:lvl>
    <w:lvl w:ilvl="7" w:tplc="3CA25EF0" w:tentative="1">
      <w:start w:val="1"/>
      <w:numFmt w:val="bullet"/>
      <w:lvlText w:val="•"/>
      <w:lvlJc w:val="left"/>
      <w:pPr>
        <w:tabs>
          <w:tab w:val="num" w:pos="5400"/>
        </w:tabs>
        <w:ind w:left="5400" w:hanging="360"/>
      </w:pPr>
      <w:rPr>
        <w:rFonts w:ascii="宋体" w:hAnsi="宋体" w:hint="default"/>
      </w:rPr>
    </w:lvl>
    <w:lvl w:ilvl="8" w:tplc="750A929C" w:tentative="1">
      <w:start w:val="1"/>
      <w:numFmt w:val="bullet"/>
      <w:lvlText w:val="•"/>
      <w:lvlJc w:val="left"/>
      <w:pPr>
        <w:tabs>
          <w:tab w:val="num" w:pos="6120"/>
        </w:tabs>
        <w:ind w:left="6120" w:hanging="360"/>
      </w:pPr>
      <w:rPr>
        <w:rFonts w:ascii="宋体" w:hAnsi="宋体" w:hint="default"/>
      </w:rPr>
    </w:lvl>
  </w:abstractNum>
  <w:num w:numId="1">
    <w:abstractNumId w:val="4"/>
  </w:num>
  <w:num w:numId="2">
    <w:abstractNumId w:val="1"/>
  </w:num>
  <w:num w:numId="3">
    <w:abstractNumId w:val="7"/>
  </w:num>
  <w:num w:numId="4">
    <w:abstractNumId w:val="5"/>
  </w:num>
  <w:num w:numId="5">
    <w:abstractNumId w:val="2"/>
  </w:num>
  <w:num w:numId="6">
    <w:abstractNumId w:val="0"/>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1A6"/>
    <w:rsid w:val="000810CB"/>
    <w:rsid w:val="000C71A9"/>
    <w:rsid w:val="0034381F"/>
    <w:rsid w:val="00360689"/>
    <w:rsid w:val="003B586A"/>
    <w:rsid w:val="003F61A6"/>
    <w:rsid w:val="0054594C"/>
    <w:rsid w:val="00986F04"/>
    <w:rsid w:val="009A2881"/>
    <w:rsid w:val="009F69BA"/>
    <w:rsid w:val="00BF09F3"/>
    <w:rsid w:val="00BF32C9"/>
    <w:rsid w:val="00C9748C"/>
    <w:rsid w:val="00DA4A9A"/>
    <w:rsid w:val="00DF28A1"/>
    <w:rsid w:val="00EC1B52"/>
    <w:rsid w:val="00EC3CBC"/>
    <w:rsid w:val="00F0435F"/>
    <w:rsid w:val="00FB23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8E402"/>
  <w15:chartTrackingRefBased/>
  <w15:docId w15:val="{44D2EFA0-4A2C-4F12-932F-CC0F66043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61A6"/>
    <w:pPr>
      <w:ind w:firstLineChars="200" w:firstLine="420"/>
    </w:pPr>
  </w:style>
  <w:style w:type="paragraph" w:styleId="a4">
    <w:name w:val="Normal (Web)"/>
    <w:basedOn w:val="a"/>
    <w:uiPriority w:val="99"/>
    <w:semiHidden/>
    <w:unhideWhenUsed/>
    <w:rsid w:val="00360689"/>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C9748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9748C"/>
    <w:rPr>
      <w:sz w:val="18"/>
      <w:szCs w:val="18"/>
    </w:rPr>
  </w:style>
  <w:style w:type="paragraph" w:styleId="a7">
    <w:name w:val="footer"/>
    <w:basedOn w:val="a"/>
    <w:link w:val="a8"/>
    <w:uiPriority w:val="99"/>
    <w:unhideWhenUsed/>
    <w:rsid w:val="00C9748C"/>
    <w:pPr>
      <w:tabs>
        <w:tab w:val="center" w:pos="4153"/>
        <w:tab w:val="right" w:pos="8306"/>
      </w:tabs>
      <w:snapToGrid w:val="0"/>
      <w:jc w:val="left"/>
    </w:pPr>
    <w:rPr>
      <w:sz w:val="18"/>
      <w:szCs w:val="18"/>
    </w:rPr>
  </w:style>
  <w:style w:type="character" w:customStyle="1" w:styleId="a8">
    <w:name w:val="页脚 字符"/>
    <w:basedOn w:val="a0"/>
    <w:link w:val="a7"/>
    <w:uiPriority w:val="99"/>
    <w:rsid w:val="00C9748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00702">
      <w:bodyDiv w:val="1"/>
      <w:marLeft w:val="0"/>
      <w:marRight w:val="0"/>
      <w:marTop w:val="0"/>
      <w:marBottom w:val="0"/>
      <w:divBdr>
        <w:top w:val="none" w:sz="0" w:space="0" w:color="auto"/>
        <w:left w:val="none" w:sz="0" w:space="0" w:color="auto"/>
        <w:bottom w:val="none" w:sz="0" w:space="0" w:color="auto"/>
        <w:right w:val="none" w:sz="0" w:space="0" w:color="auto"/>
      </w:divBdr>
    </w:div>
    <w:div w:id="96290857">
      <w:bodyDiv w:val="1"/>
      <w:marLeft w:val="0"/>
      <w:marRight w:val="0"/>
      <w:marTop w:val="0"/>
      <w:marBottom w:val="0"/>
      <w:divBdr>
        <w:top w:val="none" w:sz="0" w:space="0" w:color="auto"/>
        <w:left w:val="none" w:sz="0" w:space="0" w:color="auto"/>
        <w:bottom w:val="none" w:sz="0" w:space="0" w:color="auto"/>
        <w:right w:val="none" w:sz="0" w:space="0" w:color="auto"/>
      </w:divBdr>
    </w:div>
    <w:div w:id="185756866">
      <w:bodyDiv w:val="1"/>
      <w:marLeft w:val="0"/>
      <w:marRight w:val="0"/>
      <w:marTop w:val="0"/>
      <w:marBottom w:val="0"/>
      <w:divBdr>
        <w:top w:val="none" w:sz="0" w:space="0" w:color="auto"/>
        <w:left w:val="none" w:sz="0" w:space="0" w:color="auto"/>
        <w:bottom w:val="none" w:sz="0" w:space="0" w:color="auto"/>
        <w:right w:val="none" w:sz="0" w:space="0" w:color="auto"/>
      </w:divBdr>
    </w:div>
    <w:div w:id="257711904">
      <w:bodyDiv w:val="1"/>
      <w:marLeft w:val="0"/>
      <w:marRight w:val="0"/>
      <w:marTop w:val="0"/>
      <w:marBottom w:val="0"/>
      <w:divBdr>
        <w:top w:val="none" w:sz="0" w:space="0" w:color="auto"/>
        <w:left w:val="none" w:sz="0" w:space="0" w:color="auto"/>
        <w:bottom w:val="none" w:sz="0" w:space="0" w:color="auto"/>
        <w:right w:val="none" w:sz="0" w:space="0" w:color="auto"/>
      </w:divBdr>
      <w:divsChild>
        <w:div w:id="1713576057">
          <w:marLeft w:val="547"/>
          <w:marRight w:val="0"/>
          <w:marTop w:val="134"/>
          <w:marBottom w:val="0"/>
          <w:divBdr>
            <w:top w:val="none" w:sz="0" w:space="0" w:color="auto"/>
            <w:left w:val="none" w:sz="0" w:space="0" w:color="auto"/>
            <w:bottom w:val="none" w:sz="0" w:space="0" w:color="auto"/>
            <w:right w:val="none" w:sz="0" w:space="0" w:color="auto"/>
          </w:divBdr>
        </w:div>
        <w:div w:id="1288050822">
          <w:marLeft w:val="1166"/>
          <w:marRight w:val="0"/>
          <w:marTop w:val="115"/>
          <w:marBottom w:val="0"/>
          <w:divBdr>
            <w:top w:val="none" w:sz="0" w:space="0" w:color="auto"/>
            <w:left w:val="none" w:sz="0" w:space="0" w:color="auto"/>
            <w:bottom w:val="none" w:sz="0" w:space="0" w:color="auto"/>
            <w:right w:val="none" w:sz="0" w:space="0" w:color="auto"/>
          </w:divBdr>
        </w:div>
        <w:div w:id="976178354">
          <w:marLeft w:val="547"/>
          <w:marRight w:val="0"/>
          <w:marTop w:val="134"/>
          <w:marBottom w:val="0"/>
          <w:divBdr>
            <w:top w:val="none" w:sz="0" w:space="0" w:color="auto"/>
            <w:left w:val="none" w:sz="0" w:space="0" w:color="auto"/>
            <w:bottom w:val="none" w:sz="0" w:space="0" w:color="auto"/>
            <w:right w:val="none" w:sz="0" w:space="0" w:color="auto"/>
          </w:divBdr>
        </w:div>
        <w:div w:id="1311011877">
          <w:marLeft w:val="547"/>
          <w:marRight w:val="0"/>
          <w:marTop w:val="134"/>
          <w:marBottom w:val="0"/>
          <w:divBdr>
            <w:top w:val="none" w:sz="0" w:space="0" w:color="auto"/>
            <w:left w:val="none" w:sz="0" w:space="0" w:color="auto"/>
            <w:bottom w:val="none" w:sz="0" w:space="0" w:color="auto"/>
            <w:right w:val="none" w:sz="0" w:space="0" w:color="auto"/>
          </w:divBdr>
        </w:div>
        <w:div w:id="597443239">
          <w:marLeft w:val="1166"/>
          <w:marRight w:val="0"/>
          <w:marTop w:val="115"/>
          <w:marBottom w:val="0"/>
          <w:divBdr>
            <w:top w:val="none" w:sz="0" w:space="0" w:color="auto"/>
            <w:left w:val="none" w:sz="0" w:space="0" w:color="auto"/>
            <w:bottom w:val="none" w:sz="0" w:space="0" w:color="auto"/>
            <w:right w:val="none" w:sz="0" w:space="0" w:color="auto"/>
          </w:divBdr>
        </w:div>
        <w:div w:id="832599334">
          <w:marLeft w:val="1166"/>
          <w:marRight w:val="0"/>
          <w:marTop w:val="115"/>
          <w:marBottom w:val="0"/>
          <w:divBdr>
            <w:top w:val="none" w:sz="0" w:space="0" w:color="auto"/>
            <w:left w:val="none" w:sz="0" w:space="0" w:color="auto"/>
            <w:bottom w:val="none" w:sz="0" w:space="0" w:color="auto"/>
            <w:right w:val="none" w:sz="0" w:space="0" w:color="auto"/>
          </w:divBdr>
        </w:div>
        <w:div w:id="1990550367">
          <w:marLeft w:val="547"/>
          <w:marRight w:val="0"/>
          <w:marTop w:val="134"/>
          <w:marBottom w:val="0"/>
          <w:divBdr>
            <w:top w:val="none" w:sz="0" w:space="0" w:color="auto"/>
            <w:left w:val="none" w:sz="0" w:space="0" w:color="auto"/>
            <w:bottom w:val="none" w:sz="0" w:space="0" w:color="auto"/>
            <w:right w:val="none" w:sz="0" w:space="0" w:color="auto"/>
          </w:divBdr>
        </w:div>
        <w:div w:id="10567553">
          <w:marLeft w:val="1166"/>
          <w:marRight w:val="0"/>
          <w:marTop w:val="115"/>
          <w:marBottom w:val="0"/>
          <w:divBdr>
            <w:top w:val="none" w:sz="0" w:space="0" w:color="auto"/>
            <w:left w:val="none" w:sz="0" w:space="0" w:color="auto"/>
            <w:bottom w:val="none" w:sz="0" w:space="0" w:color="auto"/>
            <w:right w:val="none" w:sz="0" w:space="0" w:color="auto"/>
          </w:divBdr>
        </w:div>
        <w:div w:id="1731615397">
          <w:marLeft w:val="1166"/>
          <w:marRight w:val="0"/>
          <w:marTop w:val="115"/>
          <w:marBottom w:val="0"/>
          <w:divBdr>
            <w:top w:val="none" w:sz="0" w:space="0" w:color="auto"/>
            <w:left w:val="none" w:sz="0" w:space="0" w:color="auto"/>
            <w:bottom w:val="none" w:sz="0" w:space="0" w:color="auto"/>
            <w:right w:val="none" w:sz="0" w:space="0" w:color="auto"/>
          </w:divBdr>
        </w:div>
      </w:divsChild>
    </w:div>
    <w:div w:id="268394845">
      <w:bodyDiv w:val="1"/>
      <w:marLeft w:val="0"/>
      <w:marRight w:val="0"/>
      <w:marTop w:val="0"/>
      <w:marBottom w:val="0"/>
      <w:divBdr>
        <w:top w:val="none" w:sz="0" w:space="0" w:color="auto"/>
        <w:left w:val="none" w:sz="0" w:space="0" w:color="auto"/>
        <w:bottom w:val="none" w:sz="0" w:space="0" w:color="auto"/>
        <w:right w:val="none" w:sz="0" w:space="0" w:color="auto"/>
      </w:divBdr>
    </w:div>
    <w:div w:id="294138728">
      <w:bodyDiv w:val="1"/>
      <w:marLeft w:val="0"/>
      <w:marRight w:val="0"/>
      <w:marTop w:val="0"/>
      <w:marBottom w:val="0"/>
      <w:divBdr>
        <w:top w:val="none" w:sz="0" w:space="0" w:color="auto"/>
        <w:left w:val="none" w:sz="0" w:space="0" w:color="auto"/>
        <w:bottom w:val="none" w:sz="0" w:space="0" w:color="auto"/>
        <w:right w:val="none" w:sz="0" w:space="0" w:color="auto"/>
      </w:divBdr>
    </w:div>
    <w:div w:id="339747225">
      <w:bodyDiv w:val="1"/>
      <w:marLeft w:val="0"/>
      <w:marRight w:val="0"/>
      <w:marTop w:val="0"/>
      <w:marBottom w:val="0"/>
      <w:divBdr>
        <w:top w:val="none" w:sz="0" w:space="0" w:color="auto"/>
        <w:left w:val="none" w:sz="0" w:space="0" w:color="auto"/>
        <w:bottom w:val="none" w:sz="0" w:space="0" w:color="auto"/>
        <w:right w:val="none" w:sz="0" w:space="0" w:color="auto"/>
      </w:divBdr>
    </w:div>
    <w:div w:id="475952052">
      <w:bodyDiv w:val="1"/>
      <w:marLeft w:val="0"/>
      <w:marRight w:val="0"/>
      <w:marTop w:val="0"/>
      <w:marBottom w:val="0"/>
      <w:divBdr>
        <w:top w:val="none" w:sz="0" w:space="0" w:color="auto"/>
        <w:left w:val="none" w:sz="0" w:space="0" w:color="auto"/>
        <w:bottom w:val="none" w:sz="0" w:space="0" w:color="auto"/>
        <w:right w:val="none" w:sz="0" w:space="0" w:color="auto"/>
      </w:divBdr>
    </w:div>
    <w:div w:id="542640925">
      <w:bodyDiv w:val="1"/>
      <w:marLeft w:val="0"/>
      <w:marRight w:val="0"/>
      <w:marTop w:val="0"/>
      <w:marBottom w:val="0"/>
      <w:divBdr>
        <w:top w:val="none" w:sz="0" w:space="0" w:color="auto"/>
        <w:left w:val="none" w:sz="0" w:space="0" w:color="auto"/>
        <w:bottom w:val="none" w:sz="0" w:space="0" w:color="auto"/>
        <w:right w:val="none" w:sz="0" w:space="0" w:color="auto"/>
      </w:divBdr>
    </w:div>
    <w:div w:id="548421656">
      <w:bodyDiv w:val="1"/>
      <w:marLeft w:val="0"/>
      <w:marRight w:val="0"/>
      <w:marTop w:val="0"/>
      <w:marBottom w:val="0"/>
      <w:divBdr>
        <w:top w:val="none" w:sz="0" w:space="0" w:color="auto"/>
        <w:left w:val="none" w:sz="0" w:space="0" w:color="auto"/>
        <w:bottom w:val="none" w:sz="0" w:space="0" w:color="auto"/>
        <w:right w:val="none" w:sz="0" w:space="0" w:color="auto"/>
      </w:divBdr>
    </w:div>
    <w:div w:id="664475065">
      <w:bodyDiv w:val="1"/>
      <w:marLeft w:val="0"/>
      <w:marRight w:val="0"/>
      <w:marTop w:val="0"/>
      <w:marBottom w:val="0"/>
      <w:divBdr>
        <w:top w:val="none" w:sz="0" w:space="0" w:color="auto"/>
        <w:left w:val="none" w:sz="0" w:space="0" w:color="auto"/>
        <w:bottom w:val="none" w:sz="0" w:space="0" w:color="auto"/>
        <w:right w:val="none" w:sz="0" w:space="0" w:color="auto"/>
      </w:divBdr>
    </w:div>
    <w:div w:id="787551381">
      <w:bodyDiv w:val="1"/>
      <w:marLeft w:val="0"/>
      <w:marRight w:val="0"/>
      <w:marTop w:val="0"/>
      <w:marBottom w:val="0"/>
      <w:divBdr>
        <w:top w:val="none" w:sz="0" w:space="0" w:color="auto"/>
        <w:left w:val="none" w:sz="0" w:space="0" w:color="auto"/>
        <w:bottom w:val="none" w:sz="0" w:space="0" w:color="auto"/>
        <w:right w:val="none" w:sz="0" w:space="0" w:color="auto"/>
      </w:divBdr>
      <w:divsChild>
        <w:div w:id="1498955040">
          <w:marLeft w:val="547"/>
          <w:marRight w:val="0"/>
          <w:marTop w:val="134"/>
          <w:marBottom w:val="0"/>
          <w:divBdr>
            <w:top w:val="none" w:sz="0" w:space="0" w:color="auto"/>
            <w:left w:val="none" w:sz="0" w:space="0" w:color="auto"/>
            <w:bottom w:val="none" w:sz="0" w:space="0" w:color="auto"/>
            <w:right w:val="none" w:sz="0" w:space="0" w:color="auto"/>
          </w:divBdr>
        </w:div>
        <w:div w:id="1852910090">
          <w:marLeft w:val="1166"/>
          <w:marRight w:val="0"/>
          <w:marTop w:val="115"/>
          <w:marBottom w:val="0"/>
          <w:divBdr>
            <w:top w:val="none" w:sz="0" w:space="0" w:color="auto"/>
            <w:left w:val="none" w:sz="0" w:space="0" w:color="auto"/>
            <w:bottom w:val="none" w:sz="0" w:space="0" w:color="auto"/>
            <w:right w:val="none" w:sz="0" w:space="0" w:color="auto"/>
          </w:divBdr>
        </w:div>
        <w:div w:id="1524516038">
          <w:marLeft w:val="547"/>
          <w:marRight w:val="0"/>
          <w:marTop w:val="134"/>
          <w:marBottom w:val="0"/>
          <w:divBdr>
            <w:top w:val="none" w:sz="0" w:space="0" w:color="auto"/>
            <w:left w:val="none" w:sz="0" w:space="0" w:color="auto"/>
            <w:bottom w:val="none" w:sz="0" w:space="0" w:color="auto"/>
            <w:right w:val="none" w:sz="0" w:space="0" w:color="auto"/>
          </w:divBdr>
        </w:div>
        <w:div w:id="1661080287">
          <w:marLeft w:val="547"/>
          <w:marRight w:val="0"/>
          <w:marTop w:val="134"/>
          <w:marBottom w:val="0"/>
          <w:divBdr>
            <w:top w:val="none" w:sz="0" w:space="0" w:color="auto"/>
            <w:left w:val="none" w:sz="0" w:space="0" w:color="auto"/>
            <w:bottom w:val="none" w:sz="0" w:space="0" w:color="auto"/>
            <w:right w:val="none" w:sz="0" w:space="0" w:color="auto"/>
          </w:divBdr>
        </w:div>
        <w:div w:id="146437305">
          <w:marLeft w:val="1166"/>
          <w:marRight w:val="0"/>
          <w:marTop w:val="115"/>
          <w:marBottom w:val="0"/>
          <w:divBdr>
            <w:top w:val="none" w:sz="0" w:space="0" w:color="auto"/>
            <w:left w:val="none" w:sz="0" w:space="0" w:color="auto"/>
            <w:bottom w:val="none" w:sz="0" w:space="0" w:color="auto"/>
            <w:right w:val="none" w:sz="0" w:space="0" w:color="auto"/>
          </w:divBdr>
        </w:div>
        <w:div w:id="1335110162">
          <w:marLeft w:val="1166"/>
          <w:marRight w:val="0"/>
          <w:marTop w:val="115"/>
          <w:marBottom w:val="0"/>
          <w:divBdr>
            <w:top w:val="none" w:sz="0" w:space="0" w:color="auto"/>
            <w:left w:val="none" w:sz="0" w:space="0" w:color="auto"/>
            <w:bottom w:val="none" w:sz="0" w:space="0" w:color="auto"/>
            <w:right w:val="none" w:sz="0" w:space="0" w:color="auto"/>
          </w:divBdr>
        </w:div>
        <w:div w:id="1626811201">
          <w:marLeft w:val="547"/>
          <w:marRight w:val="0"/>
          <w:marTop w:val="134"/>
          <w:marBottom w:val="0"/>
          <w:divBdr>
            <w:top w:val="none" w:sz="0" w:space="0" w:color="auto"/>
            <w:left w:val="none" w:sz="0" w:space="0" w:color="auto"/>
            <w:bottom w:val="none" w:sz="0" w:space="0" w:color="auto"/>
            <w:right w:val="none" w:sz="0" w:space="0" w:color="auto"/>
          </w:divBdr>
        </w:div>
        <w:div w:id="120270413">
          <w:marLeft w:val="1166"/>
          <w:marRight w:val="0"/>
          <w:marTop w:val="115"/>
          <w:marBottom w:val="0"/>
          <w:divBdr>
            <w:top w:val="none" w:sz="0" w:space="0" w:color="auto"/>
            <w:left w:val="none" w:sz="0" w:space="0" w:color="auto"/>
            <w:bottom w:val="none" w:sz="0" w:space="0" w:color="auto"/>
            <w:right w:val="none" w:sz="0" w:space="0" w:color="auto"/>
          </w:divBdr>
        </w:div>
        <w:div w:id="2138570876">
          <w:marLeft w:val="1166"/>
          <w:marRight w:val="0"/>
          <w:marTop w:val="115"/>
          <w:marBottom w:val="0"/>
          <w:divBdr>
            <w:top w:val="none" w:sz="0" w:space="0" w:color="auto"/>
            <w:left w:val="none" w:sz="0" w:space="0" w:color="auto"/>
            <w:bottom w:val="none" w:sz="0" w:space="0" w:color="auto"/>
            <w:right w:val="none" w:sz="0" w:space="0" w:color="auto"/>
          </w:divBdr>
        </w:div>
      </w:divsChild>
    </w:div>
    <w:div w:id="889809640">
      <w:bodyDiv w:val="1"/>
      <w:marLeft w:val="0"/>
      <w:marRight w:val="0"/>
      <w:marTop w:val="0"/>
      <w:marBottom w:val="0"/>
      <w:divBdr>
        <w:top w:val="none" w:sz="0" w:space="0" w:color="auto"/>
        <w:left w:val="none" w:sz="0" w:space="0" w:color="auto"/>
        <w:bottom w:val="none" w:sz="0" w:space="0" w:color="auto"/>
        <w:right w:val="none" w:sz="0" w:space="0" w:color="auto"/>
      </w:divBdr>
      <w:divsChild>
        <w:div w:id="1284071048">
          <w:marLeft w:val="547"/>
          <w:marRight w:val="0"/>
          <w:marTop w:val="134"/>
          <w:marBottom w:val="0"/>
          <w:divBdr>
            <w:top w:val="none" w:sz="0" w:space="0" w:color="auto"/>
            <w:left w:val="none" w:sz="0" w:space="0" w:color="auto"/>
            <w:bottom w:val="none" w:sz="0" w:space="0" w:color="auto"/>
            <w:right w:val="none" w:sz="0" w:space="0" w:color="auto"/>
          </w:divBdr>
        </w:div>
      </w:divsChild>
    </w:div>
    <w:div w:id="1020473150">
      <w:bodyDiv w:val="1"/>
      <w:marLeft w:val="0"/>
      <w:marRight w:val="0"/>
      <w:marTop w:val="0"/>
      <w:marBottom w:val="0"/>
      <w:divBdr>
        <w:top w:val="none" w:sz="0" w:space="0" w:color="auto"/>
        <w:left w:val="none" w:sz="0" w:space="0" w:color="auto"/>
        <w:bottom w:val="none" w:sz="0" w:space="0" w:color="auto"/>
        <w:right w:val="none" w:sz="0" w:space="0" w:color="auto"/>
      </w:divBdr>
    </w:div>
    <w:div w:id="1040470960">
      <w:bodyDiv w:val="1"/>
      <w:marLeft w:val="0"/>
      <w:marRight w:val="0"/>
      <w:marTop w:val="0"/>
      <w:marBottom w:val="0"/>
      <w:divBdr>
        <w:top w:val="none" w:sz="0" w:space="0" w:color="auto"/>
        <w:left w:val="none" w:sz="0" w:space="0" w:color="auto"/>
        <w:bottom w:val="none" w:sz="0" w:space="0" w:color="auto"/>
        <w:right w:val="none" w:sz="0" w:space="0" w:color="auto"/>
      </w:divBdr>
    </w:div>
    <w:div w:id="1139692440">
      <w:bodyDiv w:val="1"/>
      <w:marLeft w:val="0"/>
      <w:marRight w:val="0"/>
      <w:marTop w:val="0"/>
      <w:marBottom w:val="0"/>
      <w:divBdr>
        <w:top w:val="none" w:sz="0" w:space="0" w:color="auto"/>
        <w:left w:val="none" w:sz="0" w:space="0" w:color="auto"/>
        <w:bottom w:val="none" w:sz="0" w:space="0" w:color="auto"/>
        <w:right w:val="none" w:sz="0" w:space="0" w:color="auto"/>
      </w:divBdr>
    </w:div>
    <w:div w:id="1154178012">
      <w:bodyDiv w:val="1"/>
      <w:marLeft w:val="0"/>
      <w:marRight w:val="0"/>
      <w:marTop w:val="0"/>
      <w:marBottom w:val="0"/>
      <w:divBdr>
        <w:top w:val="none" w:sz="0" w:space="0" w:color="auto"/>
        <w:left w:val="none" w:sz="0" w:space="0" w:color="auto"/>
        <w:bottom w:val="none" w:sz="0" w:space="0" w:color="auto"/>
        <w:right w:val="none" w:sz="0" w:space="0" w:color="auto"/>
      </w:divBdr>
    </w:div>
    <w:div w:id="1158230790">
      <w:bodyDiv w:val="1"/>
      <w:marLeft w:val="0"/>
      <w:marRight w:val="0"/>
      <w:marTop w:val="0"/>
      <w:marBottom w:val="0"/>
      <w:divBdr>
        <w:top w:val="none" w:sz="0" w:space="0" w:color="auto"/>
        <w:left w:val="none" w:sz="0" w:space="0" w:color="auto"/>
        <w:bottom w:val="none" w:sz="0" w:space="0" w:color="auto"/>
        <w:right w:val="none" w:sz="0" w:space="0" w:color="auto"/>
      </w:divBdr>
    </w:div>
    <w:div w:id="1167869414">
      <w:bodyDiv w:val="1"/>
      <w:marLeft w:val="0"/>
      <w:marRight w:val="0"/>
      <w:marTop w:val="0"/>
      <w:marBottom w:val="0"/>
      <w:divBdr>
        <w:top w:val="none" w:sz="0" w:space="0" w:color="auto"/>
        <w:left w:val="none" w:sz="0" w:space="0" w:color="auto"/>
        <w:bottom w:val="none" w:sz="0" w:space="0" w:color="auto"/>
        <w:right w:val="none" w:sz="0" w:space="0" w:color="auto"/>
      </w:divBdr>
    </w:div>
    <w:div w:id="1189024471">
      <w:bodyDiv w:val="1"/>
      <w:marLeft w:val="0"/>
      <w:marRight w:val="0"/>
      <w:marTop w:val="0"/>
      <w:marBottom w:val="0"/>
      <w:divBdr>
        <w:top w:val="none" w:sz="0" w:space="0" w:color="auto"/>
        <w:left w:val="none" w:sz="0" w:space="0" w:color="auto"/>
        <w:bottom w:val="none" w:sz="0" w:space="0" w:color="auto"/>
        <w:right w:val="none" w:sz="0" w:space="0" w:color="auto"/>
      </w:divBdr>
    </w:div>
    <w:div w:id="1308046796">
      <w:bodyDiv w:val="1"/>
      <w:marLeft w:val="0"/>
      <w:marRight w:val="0"/>
      <w:marTop w:val="0"/>
      <w:marBottom w:val="0"/>
      <w:divBdr>
        <w:top w:val="none" w:sz="0" w:space="0" w:color="auto"/>
        <w:left w:val="none" w:sz="0" w:space="0" w:color="auto"/>
        <w:bottom w:val="none" w:sz="0" w:space="0" w:color="auto"/>
        <w:right w:val="none" w:sz="0" w:space="0" w:color="auto"/>
      </w:divBdr>
      <w:divsChild>
        <w:div w:id="1113670382">
          <w:marLeft w:val="547"/>
          <w:marRight w:val="0"/>
          <w:marTop w:val="134"/>
          <w:marBottom w:val="0"/>
          <w:divBdr>
            <w:top w:val="none" w:sz="0" w:space="0" w:color="auto"/>
            <w:left w:val="none" w:sz="0" w:space="0" w:color="auto"/>
            <w:bottom w:val="none" w:sz="0" w:space="0" w:color="auto"/>
            <w:right w:val="none" w:sz="0" w:space="0" w:color="auto"/>
          </w:divBdr>
        </w:div>
        <w:div w:id="482427336">
          <w:marLeft w:val="547"/>
          <w:marRight w:val="0"/>
          <w:marTop w:val="134"/>
          <w:marBottom w:val="0"/>
          <w:divBdr>
            <w:top w:val="none" w:sz="0" w:space="0" w:color="auto"/>
            <w:left w:val="none" w:sz="0" w:space="0" w:color="auto"/>
            <w:bottom w:val="none" w:sz="0" w:space="0" w:color="auto"/>
            <w:right w:val="none" w:sz="0" w:space="0" w:color="auto"/>
          </w:divBdr>
        </w:div>
        <w:div w:id="485556612">
          <w:marLeft w:val="547"/>
          <w:marRight w:val="0"/>
          <w:marTop w:val="134"/>
          <w:marBottom w:val="0"/>
          <w:divBdr>
            <w:top w:val="none" w:sz="0" w:space="0" w:color="auto"/>
            <w:left w:val="none" w:sz="0" w:space="0" w:color="auto"/>
            <w:bottom w:val="none" w:sz="0" w:space="0" w:color="auto"/>
            <w:right w:val="none" w:sz="0" w:space="0" w:color="auto"/>
          </w:divBdr>
        </w:div>
        <w:div w:id="1442141866">
          <w:marLeft w:val="547"/>
          <w:marRight w:val="0"/>
          <w:marTop w:val="134"/>
          <w:marBottom w:val="0"/>
          <w:divBdr>
            <w:top w:val="none" w:sz="0" w:space="0" w:color="auto"/>
            <w:left w:val="none" w:sz="0" w:space="0" w:color="auto"/>
            <w:bottom w:val="none" w:sz="0" w:space="0" w:color="auto"/>
            <w:right w:val="none" w:sz="0" w:space="0" w:color="auto"/>
          </w:divBdr>
        </w:div>
      </w:divsChild>
    </w:div>
    <w:div w:id="1314064046">
      <w:bodyDiv w:val="1"/>
      <w:marLeft w:val="0"/>
      <w:marRight w:val="0"/>
      <w:marTop w:val="0"/>
      <w:marBottom w:val="0"/>
      <w:divBdr>
        <w:top w:val="none" w:sz="0" w:space="0" w:color="auto"/>
        <w:left w:val="none" w:sz="0" w:space="0" w:color="auto"/>
        <w:bottom w:val="none" w:sz="0" w:space="0" w:color="auto"/>
        <w:right w:val="none" w:sz="0" w:space="0" w:color="auto"/>
      </w:divBdr>
    </w:div>
    <w:div w:id="1330406137">
      <w:bodyDiv w:val="1"/>
      <w:marLeft w:val="0"/>
      <w:marRight w:val="0"/>
      <w:marTop w:val="0"/>
      <w:marBottom w:val="0"/>
      <w:divBdr>
        <w:top w:val="none" w:sz="0" w:space="0" w:color="auto"/>
        <w:left w:val="none" w:sz="0" w:space="0" w:color="auto"/>
        <w:bottom w:val="none" w:sz="0" w:space="0" w:color="auto"/>
        <w:right w:val="none" w:sz="0" w:space="0" w:color="auto"/>
      </w:divBdr>
    </w:div>
    <w:div w:id="1413505176">
      <w:bodyDiv w:val="1"/>
      <w:marLeft w:val="0"/>
      <w:marRight w:val="0"/>
      <w:marTop w:val="0"/>
      <w:marBottom w:val="0"/>
      <w:divBdr>
        <w:top w:val="none" w:sz="0" w:space="0" w:color="auto"/>
        <w:left w:val="none" w:sz="0" w:space="0" w:color="auto"/>
        <w:bottom w:val="none" w:sz="0" w:space="0" w:color="auto"/>
        <w:right w:val="none" w:sz="0" w:space="0" w:color="auto"/>
      </w:divBdr>
    </w:div>
    <w:div w:id="1427650926">
      <w:bodyDiv w:val="1"/>
      <w:marLeft w:val="0"/>
      <w:marRight w:val="0"/>
      <w:marTop w:val="0"/>
      <w:marBottom w:val="0"/>
      <w:divBdr>
        <w:top w:val="none" w:sz="0" w:space="0" w:color="auto"/>
        <w:left w:val="none" w:sz="0" w:space="0" w:color="auto"/>
        <w:bottom w:val="none" w:sz="0" w:space="0" w:color="auto"/>
        <w:right w:val="none" w:sz="0" w:space="0" w:color="auto"/>
      </w:divBdr>
    </w:div>
    <w:div w:id="1438787764">
      <w:bodyDiv w:val="1"/>
      <w:marLeft w:val="0"/>
      <w:marRight w:val="0"/>
      <w:marTop w:val="0"/>
      <w:marBottom w:val="0"/>
      <w:divBdr>
        <w:top w:val="none" w:sz="0" w:space="0" w:color="auto"/>
        <w:left w:val="none" w:sz="0" w:space="0" w:color="auto"/>
        <w:bottom w:val="none" w:sz="0" w:space="0" w:color="auto"/>
        <w:right w:val="none" w:sz="0" w:space="0" w:color="auto"/>
      </w:divBdr>
    </w:div>
    <w:div w:id="1441995355">
      <w:bodyDiv w:val="1"/>
      <w:marLeft w:val="0"/>
      <w:marRight w:val="0"/>
      <w:marTop w:val="0"/>
      <w:marBottom w:val="0"/>
      <w:divBdr>
        <w:top w:val="none" w:sz="0" w:space="0" w:color="auto"/>
        <w:left w:val="none" w:sz="0" w:space="0" w:color="auto"/>
        <w:bottom w:val="none" w:sz="0" w:space="0" w:color="auto"/>
        <w:right w:val="none" w:sz="0" w:space="0" w:color="auto"/>
      </w:divBdr>
    </w:div>
    <w:div w:id="1502551099">
      <w:bodyDiv w:val="1"/>
      <w:marLeft w:val="0"/>
      <w:marRight w:val="0"/>
      <w:marTop w:val="0"/>
      <w:marBottom w:val="0"/>
      <w:divBdr>
        <w:top w:val="none" w:sz="0" w:space="0" w:color="auto"/>
        <w:left w:val="none" w:sz="0" w:space="0" w:color="auto"/>
        <w:bottom w:val="none" w:sz="0" w:space="0" w:color="auto"/>
        <w:right w:val="none" w:sz="0" w:space="0" w:color="auto"/>
      </w:divBdr>
    </w:div>
    <w:div w:id="1586768901">
      <w:bodyDiv w:val="1"/>
      <w:marLeft w:val="0"/>
      <w:marRight w:val="0"/>
      <w:marTop w:val="0"/>
      <w:marBottom w:val="0"/>
      <w:divBdr>
        <w:top w:val="none" w:sz="0" w:space="0" w:color="auto"/>
        <w:left w:val="none" w:sz="0" w:space="0" w:color="auto"/>
        <w:bottom w:val="none" w:sz="0" w:space="0" w:color="auto"/>
        <w:right w:val="none" w:sz="0" w:space="0" w:color="auto"/>
      </w:divBdr>
    </w:div>
    <w:div w:id="1727530631">
      <w:bodyDiv w:val="1"/>
      <w:marLeft w:val="0"/>
      <w:marRight w:val="0"/>
      <w:marTop w:val="0"/>
      <w:marBottom w:val="0"/>
      <w:divBdr>
        <w:top w:val="none" w:sz="0" w:space="0" w:color="auto"/>
        <w:left w:val="none" w:sz="0" w:space="0" w:color="auto"/>
        <w:bottom w:val="none" w:sz="0" w:space="0" w:color="auto"/>
        <w:right w:val="none" w:sz="0" w:space="0" w:color="auto"/>
      </w:divBdr>
    </w:div>
    <w:div w:id="1931499843">
      <w:bodyDiv w:val="1"/>
      <w:marLeft w:val="0"/>
      <w:marRight w:val="0"/>
      <w:marTop w:val="0"/>
      <w:marBottom w:val="0"/>
      <w:divBdr>
        <w:top w:val="none" w:sz="0" w:space="0" w:color="auto"/>
        <w:left w:val="none" w:sz="0" w:space="0" w:color="auto"/>
        <w:bottom w:val="none" w:sz="0" w:space="0" w:color="auto"/>
        <w:right w:val="none" w:sz="0" w:space="0" w:color="auto"/>
      </w:divBdr>
      <w:divsChild>
        <w:div w:id="1259675800">
          <w:marLeft w:val="547"/>
          <w:marRight w:val="0"/>
          <w:marTop w:val="134"/>
          <w:marBottom w:val="0"/>
          <w:divBdr>
            <w:top w:val="none" w:sz="0" w:space="0" w:color="auto"/>
            <w:left w:val="none" w:sz="0" w:space="0" w:color="auto"/>
            <w:bottom w:val="none" w:sz="0" w:space="0" w:color="auto"/>
            <w:right w:val="none" w:sz="0" w:space="0" w:color="auto"/>
          </w:divBdr>
        </w:div>
        <w:div w:id="1811626359">
          <w:marLeft w:val="547"/>
          <w:marRight w:val="0"/>
          <w:marTop w:val="134"/>
          <w:marBottom w:val="0"/>
          <w:divBdr>
            <w:top w:val="none" w:sz="0" w:space="0" w:color="auto"/>
            <w:left w:val="none" w:sz="0" w:space="0" w:color="auto"/>
            <w:bottom w:val="none" w:sz="0" w:space="0" w:color="auto"/>
            <w:right w:val="none" w:sz="0" w:space="0" w:color="auto"/>
          </w:divBdr>
        </w:div>
        <w:div w:id="1202474410">
          <w:marLeft w:val="547"/>
          <w:marRight w:val="0"/>
          <w:marTop w:val="134"/>
          <w:marBottom w:val="0"/>
          <w:divBdr>
            <w:top w:val="none" w:sz="0" w:space="0" w:color="auto"/>
            <w:left w:val="none" w:sz="0" w:space="0" w:color="auto"/>
            <w:bottom w:val="none" w:sz="0" w:space="0" w:color="auto"/>
            <w:right w:val="none" w:sz="0" w:space="0" w:color="auto"/>
          </w:divBdr>
        </w:div>
        <w:div w:id="1240289692">
          <w:marLeft w:val="547"/>
          <w:marRight w:val="0"/>
          <w:marTop w:val="134"/>
          <w:marBottom w:val="0"/>
          <w:divBdr>
            <w:top w:val="none" w:sz="0" w:space="0" w:color="auto"/>
            <w:left w:val="none" w:sz="0" w:space="0" w:color="auto"/>
            <w:bottom w:val="none" w:sz="0" w:space="0" w:color="auto"/>
            <w:right w:val="none" w:sz="0" w:space="0" w:color="auto"/>
          </w:divBdr>
        </w:div>
      </w:divsChild>
    </w:div>
    <w:div w:id="1966739063">
      <w:bodyDiv w:val="1"/>
      <w:marLeft w:val="0"/>
      <w:marRight w:val="0"/>
      <w:marTop w:val="0"/>
      <w:marBottom w:val="0"/>
      <w:divBdr>
        <w:top w:val="none" w:sz="0" w:space="0" w:color="auto"/>
        <w:left w:val="none" w:sz="0" w:space="0" w:color="auto"/>
        <w:bottom w:val="none" w:sz="0" w:space="0" w:color="auto"/>
        <w:right w:val="none" w:sz="0" w:space="0" w:color="auto"/>
      </w:divBdr>
      <w:divsChild>
        <w:div w:id="840387742">
          <w:marLeft w:val="547"/>
          <w:marRight w:val="0"/>
          <w:marTop w:val="134"/>
          <w:marBottom w:val="0"/>
          <w:divBdr>
            <w:top w:val="none" w:sz="0" w:space="0" w:color="auto"/>
            <w:left w:val="none" w:sz="0" w:space="0" w:color="auto"/>
            <w:bottom w:val="none" w:sz="0" w:space="0" w:color="auto"/>
            <w:right w:val="none" w:sz="0" w:space="0" w:color="auto"/>
          </w:divBdr>
        </w:div>
      </w:divsChild>
    </w:div>
    <w:div w:id="1996102395">
      <w:bodyDiv w:val="1"/>
      <w:marLeft w:val="0"/>
      <w:marRight w:val="0"/>
      <w:marTop w:val="0"/>
      <w:marBottom w:val="0"/>
      <w:divBdr>
        <w:top w:val="none" w:sz="0" w:space="0" w:color="auto"/>
        <w:left w:val="none" w:sz="0" w:space="0" w:color="auto"/>
        <w:bottom w:val="none" w:sz="0" w:space="0" w:color="auto"/>
        <w:right w:val="none" w:sz="0" w:space="0" w:color="auto"/>
      </w:divBdr>
    </w:div>
    <w:div w:id="2006591036">
      <w:bodyDiv w:val="1"/>
      <w:marLeft w:val="0"/>
      <w:marRight w:val="0"/>
      <w:marTop w:val="0"/>
      <w:marBottom w:val="0"/>
      <w:divBdr>
        <w:top w:val="none" w:sz="0" w:space="0" w:color="auto"/>
        <w:left w:val="none" w:sz="0" w:space="0" w:color="auto"/>
        <w:bottom w:val="none" w:sz="0" w:space="0" w:color="auto"/>
        <w:right w:val="none" w:sz="0" w:space="0" w:color="auto"/>
      </w:divBdr>
    </w:div>
    <w:div w:id="2103135663">
      <w:bodyDiv w:val="1"/>
      <w:marLeft w:val="0"/>
      <w:marRight w:val="0"/>
      <w:marTop w:val="0"/>
      <w:marBottom w:val="0"/>
      <w:divBdr>
        <w:top w:val="none" w:sz="0" w:space="0" w:color="auto"/>
        <w:left w:val="none" w:sz="0" w:space="0" w:color="auto"/>
        <w:bottom w:val="none" w:sz="0" w:space="0" w:color="auto"/>
        <w:right w:val="none" w:sz="0" w:space="0" w:color="auto"/>
      </w:divBdr>
    </w:div>
    <w:div w:id="2114471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Pages>
  <Words>197</Words>
  <Characters>1126</Characters>
  <Application>Microsoft Office Word</Application>
  <DocSecurity>0</DocSecurity>
  <Lines>9</Lines>
  <Paragraphs>2</Paragraphs>
  <ScaleCrop>false</ScaleCrop>
  <Company/>
  <LinksUpToDate>false</LinksUpToDate>
  <CharactersWithSpaces>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Jeff</dc:creator>
  <cp:keywords/>
  <dc:description/>
  <cp:lastModifiedBy>Xie Jeff</cp:lastModifiedBy>
  <cp:revision>18</cp:revision>
  <dcterms:created xsi:type="dcterms:W3CDTF">2018-10-18T06:52:00Z</dcterms:created>
  <dcterms:modified xsi:type="dcterms:W3CDTF">2018-10-18T08:21:00Z</dcterms:modified>
</cp:coreProperties>
</file>