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AD9" w:rsidRPr="001D0A83" w:rsidRDefault="001A6AD9" w:rsidP="008477DD">
      <w:pPr>
        <w:spacing w:after="0" w:line="336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1D0A83">
        <w:rPr>
          <w:rFonts w:asciiTheme="minorHAnsi" w:hAnsiTheme="minorHAnsi" w:cstheme="minorHAnsi"/>
          <w:sz w:val="24"/>
          <w:szCs w:val="24"/>
        </w:rPr>
        <w:t>АННОТАЦИЯ</w:t>
      </w:r>
    </w:p>
    <w:p w:rsidR="000A51DD" w:rsidRPr="001D0A83" w:rsidRDefault="001A6AD9" w:rsidP="000271F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1D0A83">
        <w:rPr>
          <w:rFonts w:asciiTheme="minorHAnsi" w:hAnsiTheme="minorHAnsi" w:cstheme="minorHAnsi"/>
          <w:sz w:val="24"/>
          <w:szCs w:val="24"/>
        </w:rPr>
        <w:t>на методическое пособие «</w:t>
      </w:r>
      <w:r w:rsidR="000A51DD" w:rsidRPr="001D0A83">
        <w:rPr>
          <w:rFonts w:asciiTheme="minorHAnsi" w:hAnsiTheme="minorHAnsi" w:cstheme="minorHAnsi"/>
          <w:sz w:val="24"/>
          <w:szCs w:val="24"/>
        </w:rPr>
        <w:t>Математические основы защиты информации</w:t>
      </w:r>
      <w:r w:rsidR="00BC6655" w:rsidRPr="001D0A83">
        <w:rPr>
          <w:rFonts w:asciiTheme="minorHAnsi" w:hAnsiTheme="minorHAnsi" w:cstheme="minorHAnsi"/>
          <w:sz w:val="24"/>
          <w:szCs w:val="24"/>
        </w:rPr>
        <w:t xml:space="preserve">» для студентов </w:t>
      </w:r>
      <w:r w:rsidR="000A51DD" w:rsidRPr="001D0A83">
        <w:rPr>
          <w:rFonts w:asciiTheme="minorHAnsi" w:hAnsiTheme="minorHAnsi" w:cstheme="minorHAnsi"/>
          <w:sz w:val="24"/>
          <w:szCs w:val="24"/>
        </w:rPr>
        <w:t xml:space="preserve">направления подготовки 09.03.01 «Информатика и вычислительная техника» квалификационного уровня бакалавр </w:t>
      </w:r>
    </w:p>
    <w:p w:rsidR="0021293C" w:rsidRPr="001D0A83" w:rsidRDefault="001A6AD9" w:rsidP="008477DD">
      <w:pPr>
        <w:spacing w:after="0" w:line="336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1D0A83">
        <w:rPr>
          <w:rFonts w:asciiTheme="minorHAnsi" w:hAnsiTheme="minorHAnsi" w:cstheme="minorHAnsi"/>
          <w:sz w:val="24"/>
          <w:szCs w:val="24"/>
        </w:rPr>
        <w:t xml:space="preserve">автора </w:t>
      </w:r>
      <w:r w:rsidR="00BC6655" w:rsidRPr="001D0A83">
        <w:rPr>
          <w:rFonts w:asciiTheme="minorHAnsi" w:hAnsiTheme="minorHAnsi" w:cstheme="minorHAnsi"/>
          <w:sz w:val="24"/>
          <w:szCs w:val="24"/>
        </w:rPr>
        <w:t>Курганского А.Н.</w:t>
      </w:r>
    </w:p>
    <w:p w:rsidR="001A6AD9" w:rsidRPr="001D0A83" w:rsidRDefault="00BC6655" w:rsidP="000271F4">
      <w:pPr>
        <w:spacing w:after="0" w:line="240" w:lineRule="auto"/>
        <w:ind w:firstLine="397"/>
        <w:jc w:val="both"/>
        <w:rPr>
          <w:rFonts w:asciiTheme="minorHAnsi" w:hAnsiTheme="minorHAnsi" w:cstheme="minorHAnsi"/>
          <w:sz w:val="24"/>
          <w:szCs w:val="24"/>
        </w:rPr>
      </w:pPr>
      <w:r w:rsidRPr="001D0A83">
        <w:rPr>
          <w:rFonts w:asciiTheme="minorHAnsi" w:hAnsiTheme="minorHAnsi" w:cstheme="minorHAnsi"/>
          <w:sz w:val="24"/>
          <w:szCs w:val="24"/>
        </w:rPr>
        <w:t xml:space="preserve">В методическом пособии собран лекционный материал семестрового курса </w:t>
      </w:r>
      <w:r w:rsidR="000A51DD" w:rsidRPr="001D0A83">
        <w:rPr>
          <w:rFonts w:asciiTheme="minorHAnsi" w:hAnsiTheme="minorHAnsi" w:cstheme="minorHAnsi"/>
          <w:sz w:val="24"/>
          <w:szCs w:val="24"/>
        </w:rPr>
        <w:t xml:space="preserve">по учебной дисциплине </w:t>
      </w:r>
      <w:r w:rsidRPr="001D0A83">
        <w:rPr>
          <w:rFonts w:asciiTheme="minorHAnsi" w:hAnsiTheme="minorHAnsi" w:cstheme="minorHAnsi"/>
          <w:sz w:val="24"/>
          <w:szCs w:val="24"/>
        </w:rPr>
        <w:t>«</w:t>
      </w:r>
      <w:r w:rsidR="000A51DD" w:rsidRPr="001D0A83">
        <w:rPr>
          <w:rFonts w:asciiTheme="minorHAnsi" w:hAnsiTheme="minorHAnsi" w:cstheme="minorHAnsi"/>
          <w:sz w:val="24"/>
          <w:szCs w:val="24"/>
        </w:rPr>
        <w:t>Защита информации</w:t>
      </w:r>
      <w:r w:rsidRPr="001D0A83">
        <w:rPr>
          <w:rFonts w:asciiTheme="minorHAnsi" w:hAnsiTheme="minorHAnsi" w:cstheme="minorHAnsi"/>
          <w:sz w:val="24"/>
          <w:szCs w:val="24"/>
        </w:rPr>
        <w:t>»</w:t>
      </w:r>
      <w:r w:rsidR="000271F4" w:rsidRPr="001D0A83">
        <w:rPr>
          <w:rFonts w:asciiTheme="minorHAnsi" w:hAnsiTheme="minorHAnsi" w:cstheme="minorHAnsi"/>
          <w:sz w:val="24"/>
          <w:szCs w:val="24"/>
        </w:rPr>
        <w:t xml:space="preserve"> для студентов</w:t>
      </w:r>
      <w:r w:rsidRPr="001D0A83">
        <w:rPr>
          <w:rFonts w:asciiTheme="minorHAnsi" w:hAnsiTheme="minorHAnsi" w:cstheme="minorHAnsi"/>
          <w:sz w:val="24"/>
          <w:szCs w:val="24"/>
        </w:rPr>
        <w:t xml:space="preserve"> физико-технического факультета </w:t>
      </w:r>
      <w:r w:rsidR="000A51DD" w:rsidRPr="001D0A83">
        <w:rPr>
          <w:rFonts w:asciiTheme="minorHAnsi" w:hAnsiTheme="minorHAnsi" w:cstheme="minorHAnsi"/>
          <w:sz w:val="24"/>
          <w:szCs w:val="24"/>
        </w:rPr>
        <w:t>направления подготовки «</w:t>
      </w:r>
      <w:r w:rsidR="004165A6" w:rsidRPr="001D0A83">
        <w:rPr>
          <w:rFonts w:asciiTheme="minorHAnsi" w:hAnsiTheme="minorHAnsi" w:cstheme="minorHAnsi"/>
          <w:sz w:val="24"/>
          <w:szCs w:val="24"/>
        </w:rPr>
        <w:t>Информатика и вычислительная техника»</w:t>
      </w:r>
      <w:r w:rsidR="00FE15D5" w:rsidRPr="001D0A83">
        <w:rPr>
          <w:rFonts w:asciiTheme="minorHAnsi" w:hAnsiTheme="minorHAnsi" w:cstheme="minorHAnsi"/>
          <w:sz w:val="24"/>
          <w:szCs w:val="24"/>
        </w:rPr>
        <w:t>.</w:t>
      </w:r>
    </w:p>
    <w:p w:rsidR="00F35EE8" w:rsidRPr="001D0A83" w:rsidRDefault="000F36D6" w:rsidP="000271F4">
      <w:pPr>
        <w:spacing w:after="0" w:line="240" w:lineRule="auto"/>
        <w:ind w:firstLine="397"/>
        <w:jc w:val="both"/>
        <w:rPr>
          <w:rFonts w:asciiTheme="minorHAnsi" w:hAnsiTheme="minorHAnsi" w:cstheme="minorHAnsi"/>
          <w:sz w:val="24"/>
          <w:szCs w:val="24"/>
        </w:rPr>
      </w:pPr>
      <w:r w:rsidRPr="001D0A83">
        <w:rPr>
          <w:rFonts w:asciiTheme="minorHAnsi" w:hAnsiTheme="minorHAnsi" w:cstheme="minorHAnsi"/>
          <w:sz w:val="24"/>
          <w:szCs w:val="24"/>
        </w:rPr>
        <w:t>Курс лекций «</w:t>
      </w:r>
      <w:r w:rsidR="004165A6" w:rsidRPr="001D0A83">
        <w:rPr>
          <w:rFonts w:asciiTheme="minorHAnsi" w:hAnsiTheme="minorHAnsi" w:cstheme="minorHAnsi"/>
          <w:sz w:val="24"/>
          <w:szCs w:val="24"/>
        </w:rPr>
        <w:t>Математические основы защиты информации</w:t>
      </w:r>
      <w:r w:rsidRPr="001D0A83">
        <w:rPr>
          <w:rFonts w:asciiTheme="minorHAnsi" w:hAnsiTheme="minorHAnsi" w:cstheme="minorHAnsi"/>
          <w:sz w:val="24"/>
          <w:szCs w:val="24"/>
        </w:rPr>
        <w:t>» являе</w:t>
      </w:r>
      <w:r w:rsidR="004165A6" w:rsidRPr="001D0A83">
        <w:rPr>
          <w:rFonts w:asciiTheme="minorHAnsi" w:hAnsiTheme="minorHAnsi" w:cstheme="minorHAnsi"/>
          <w:sz w:val="24"/>
          <w:szCs w:val="24"/>
        </w:rPr>
        <w:t>тся базовым для учебной дисциплины «Технические средства защиты информации»</w:t>
      </w:r>
      <w:r w:rsidRPr="001D0A83">
        <w:rPr>
          <w:rFonts w:asciiTheme="minorHAnsi" w:hAnsiTheme="minorHAnsi" w:cstheme="minorHAnsi"/>
          <w:sz w:val="24"/>
          <w:szCs w:val="24"/>
        </w:rPr>
        <w:t>. Пособие</w:t>
      </w:r>
      <w:r w:rsidR="007342C7" w:rsidRPr="001D0A83">
        <w:rPr>
          <w:rFonts w:asciiTheme="minorHAnsi" w:hAnsiTheme="minorHAnsi" w:cstheme="minorHAnsi"/>
          <w:sz w:val="24"/>
          <w:szCs w:val="24"/>
        </w:rPr>
        <w:t xml:space="preserve"> </w:t>
      </w:r>
      <w:r w:rsidR="004E50D0" w:rsidRPr="001D0A83">
        <w:rPr>
          <w:rFonts w:asciiTheme="minorHAnsi" w:hAnsiTheme="minorHAnsi" w:cstheme="minorHAnsi"/>
          <w:sz w:val="24"/>
          <w:szCs w:val="24"/>
        </w:rPr>
        <w:t>содержит</w:t>
      </w:r>
      <w:r w:rsidR="00FE15D5" w:rsidRPr="001D0A83">
        <w:rPr>
          <w:rFonts w:asciiTheme="minorHAnsi" w:hAnsiTheme="minorHAnsi" w:cstheme="minorHAnsi"/>
          <w:sz w:val="24"/>
          <w:szCs w:val="24"/>
        </w:rPr>
        <w:t xml:space="preserve"> современные теоретические</w:t>
      </w:r>
      <w:r w:rsidR="004E50D0" w:rsidRPr="001D0A83">
        <w:rPr>
          <w:rFonts w:asciiTheme="minorHAnsi" w:hAnsiTheme="minorHAnsi" w:cstheme="minorHAnsi"/>
          <w:sz w:val="24"/>
          <w:szCs w:val="24"/>
        </w:rPr>
        <w:t xml:space="preserve"> сведения и алгоритмы </w:t>
      </w:r>
      <w:r w:rsidR="004165A6" w:rsidRPr="001D0A83">
        <w:rPr>
          <w:rFonts w:asciiTheme="minorHAnsi" w:hAnsiTheme="minorHAnsi" w:cstheme="minorHAnsi"/>
          <w:sz w:val="24"/>
          <w:szCs w:val="24"/>
        </w:rPr>
        <w:t xml:space="preserve">из </w:t>
      </w:r>
      <w:r w:rsidR="004E50D0" w:rsidRPr="001D0A83">
        <w:rPr>
          <w:rFonts w:asciiTheme="minorHAnsi" w:hAnsiTheme="minorHAnsi" w:cstheme="minorHAnsi"/>
          <w:sz w:val="24"/>
          <w:szCs w:val="24"/>
        </w:rPr>
        <w:t>теории чисел и абстрактной алгебры</w:t>
      </w:r>
      <w:r w:rsidR="001D0A83" w:rsidRPr="001D0A83">
        <w:rPr>
          <w:rFonts w:asciiTheme="minorHAnsi" w:hAnsiTheme="minorHAnsi" w:cstheme="minorHAnsi"/>
          <w:sz w:val="24"/>
          <w:szCs w:val="24"/>
        </w:rPr>
        <w:t>, а также описание ряда современных криптографических алгоритмов и протоколов на их основе. Пособие</w:t>
      </w:r>
      <w:r w:rsidR="00FE15D5" w:rsidRPr="001D0A83">
        <w:rPr>
          <w:rFonts w:asciiTheme="minorHAnsi" w:hAnsiTheme="minorHAnsi" w:cstheme="minorHAnsi"/>
          <w:sz w:val="24"/>
          <w:szCs w:val="24"/>
        </w:rPr>
        <w:t xml:space="preserve"> состоит из четырех глав, разбитых на разделы и подразделы.</w:t>
      </w:r>
      <w:r w:rsidR="006F2E90" w:rsidRPr="001D0A83">
        <w:rPr>
          <w:rFonts w:asciiTheme="minorHAnsi" w:hAnsiTheme="minorHAnsi" w:cstheme="minorHAnsi"/>
          <w:sz w:val="24"/>
          <w:szCs w:val="24"/>
        </w:rPr>
        <w:t xml:space="preserve"> Первая </w:t>
      </w:r>
      <w:r w:rsidR="00567851" w:rsidRPr="001D0A83">
        <w:rPr>
          <w:rFonts w:asciiTheme="minorHAnsi" w:hAnsiTheme="minorHAnsi" w:cstheme="minorHAnsi"/>
          <w:sz w:val="24"/>
          <w:szCs w:val="24"/>
        </w:rPr>
        <w:t>глава содержит элементы</w:t>
      </w:r>
      <w:r w:rsidR="00FE15D5" w:rsidRPr="001D0A83">
        <w:rPr>
          <w:rFonts w:asciiTheme="minorHAnsi" w:hAnsiTheme="minorHAnsi" w:cstheme="minorHAnsi"/>
          <w:sz w:val="24"/>
          <w:szCs w:val="24"/>
        </w:rPr>
        <w:t xml:space="preserve"> теории чисел</w:t>
      </w:r>
      <w:r w:rsidR="001D0A83" w:rsidRPr="001D0A83">
        <w:rPr>
          <w:rFonts w:asciiTheme="minorHAnsi" w:hAnsiTheme="minorHAnsi" w:cstheme="minorHAnsi"/>
          <w:sz w:val="24"/>
          <w:szCs w:val="24"/>
        </w:rPr>
        <w:t xml:space="preserve"> по тематике модулярной арифметики и классов</w:t>
      </w:r>
      <w:r w:rsidR="006F2E90" w:rsidRPr="001D0A83">
        <w:rPr>
          <w:rFonts w:asciiTheme="minorHAnsi" w:hAnsiTheme="minorHAnsi" w:cstheme="minorHAnsi"/>
          <w:sz w:val="24"/>
          <w:szCs w:val="24"/>
        </w:rPr>
        <w:t xml:space="preserve"> вычетов. </w:t>
      </w:r>
      <w:r w:rsidR="00BE10AF" w:rsidRPr="001D0A83">
        <w:rPr>
          <w:rFonts w:asciiTheme="minorHAnsi" w:hAnsiTheme="minorHAnsi" w:cstheme="minorHAnsi"/>
          <w:sz w:val="24"/>
          <w:szCs w:val="24"/>
        </w:rPr>
        <w:t xml:space="preserve">Первый раздел </w:t>
      </w:r>
      <w:r w:rsidR="00F35EE8" w:rsidRPr="001D0A83">
        <w:rPr>
          <w:rFonts w:asciiTheme="minorHAnsi" w:hAnsiTheme="minorHAnsi" w:cstheme="minorHAnsi"/>
          <w:sz w:val="24"/>
          <w:szCs w:val="24"/>
        </w:rPr>
        <w:t xml:space="preserve">главы </w:t>
      </w:r>
      <w:r w:rsidR="00BE10AF" w:rsidRPr="001D0A83">
        <w:rPr>
          <w:rFonts w:asciiTheme="minorHAnsi" w:hAnsiTheme="minorHAnsi" w:cstheme="minorHAnsi"/>
          <w:sz w:val="24"/>
          <w:szCs w:val="24"/>
        </w:rPr>
        <w:t xml:space="preserve">знакомит с соответствующими понятиями. В последующих разделах представлены </w:t>
      </w:r>
      <w:r w:rsidR="001D0A83" w:rsidRPr="001D0A83">
        <w:rPr>
          <w:rFonts w:asciiTheme="minorHAnsi" w:hAnsiTheme="minorHAnsi" w:cstheme="minorHAnsi"/>
          <w:sz w:val="24"/>
          <w:szCs w:val="24"/>
        </w:rPr>
        <w:t xml:space="preserve">все вспомогательные </w:t>
      </w:r>
      <w:r w:rsidR="00BE10AF" w:rsidRPr="001D0A83">
        <w:rPr>
          <w:rFonts w:asciiTheme="minorHAnsi" w:hAnsiTheme="minorHAnsi" w:cstheme="minorHAnsi"/>
          <w:sz w:val="24"/>
          <w:szCs w:val="24"/>
        </w:rPr>
        <w:t xml:space="preserve">алгоритмы, используемые в </w:t>
      </w:r>
      <w:r w:rsidR="001D0A83" w:rsidRPr="001D0A83">
        <w:rPr>
          <w:rFonts w:asciiTheme="minorHAnsi" w:hAnsiTheme="minorHAnsi" w:cstheme="minorHAnsi"/>
          <w:sz w:val="24"/>
          <w:szCs w:val="24"/>
        </w:rPr>
        <w:t>алгоритме</w:t>
      </w:r>
      <w:r w:rsidR="00F35EE8" w:rsidRPr="001D0A83">
        <w:rPr>
          <w:rFonts w:asciiTheme="minorHAnsi" w:hAnsiTheme="minorHAnsi" w:cstheme="minorHAnsi"/>
          <w:sz w:val="24"/>
          <w:szCs w:val="24"/>
        </w:rPr>
        <w:t xml:space="preserve"> шифрования</w:t>
      </w:r>
      <w:r w:rsidR="00BE10AF" w:rsidRPr="001D0A83">
        <w:rPr>
          <w:rFonts w:asciiTheme="minorHAnsi" w:hAnsiTheme="minorHAnsi" w:cstheme="minorHAnsi"/>
          <w:sz w:val="24"/>
          <w:szCs w:val="24"/>
        </w:rPr>
        <w:t xml:space="preserve"> RSA. </w:t>
      </w:r>
      <w:r w:rsidR="006F2E90" w:rsidRPr="001D0A83">
        <w:rPr>
          <w:rFonts w:asciiTheme="minorHAnsi" w:hAnsiTheme="minorHAnsi" w:cstheme="minorHAnsi"/>
          <w:sz w:val="24"/>
          <w:szCs w:val="24"/>
        </w:rPr>
        <w:t xml:space="preserve">Вторая глава посвящена элементам </w:t>
      </w:r>
      <w:r w:rsidR="001D0A83" w:rsidRPr="001D0A83">
        <w:rPr>
          <w:rFonts w:asciiTheme="minorHAnsi" w:hAnsiTheme="minorHAnsi" w:cstheme="minorHAnsi"/>
          <w:sz w:val="24"/>
          <w:szCs w:val="24"/>
        </w:rPr>
        <w:t>теории абстрактных групп</w:t>
      </w:r>
      <w:r w:rsidR="006F2E90" w:rsidRPr="001D0A83">
        <w:rPr>
          <w:rFonts w:asciiTheme="minorHAnsi" w:hAnsiTheme="minorHAnsi" w:cstheme="minorHAnsi"/>
          <w:sz w:val="24"/>
          <w:szCs w:val="24"/>
        </w:rPr>
        <w:t xml:space="preserve">. Первый </w:t>
      </w:r>
      <w:r w:rsidR="00BE10AF" w:rsidRPr="001D0A83">
        <w:rPr>
          <w:rFonts w:asciiTheme="minorHAnsi" w:hAnsiTheme="minorHAnsi" w:cstheme="minorHAnsi"/>
          <w:sz w:val="24"/>
          <w:szCs w:val="24"/>
        </w:rPr>
        <w:t xml:space="preserve">и второй </w:t>
      </w:r>
      <w:r w:rsidR="00A236C0" w:rsidRPr="001D0A83">
        <w:rPr>
          <w:rFonts w:asciiTheme="minorHAnsi" w:hAnsiTheme="minorHAnsi" w:cstheme="minorHAnsi"/>
          <w:sz w:val="24"/>
          <w:szCs w:val="24"/>
        </w:rPr>
        <w:t>раздел</w:t>
      </w:r>
      <w:r w:rsidR="00BE10AF" w:rsidRPr="001D0A83">
        <w:rPr>
          <w:rFonts w:asciiTheme="minorHAnsi" w:hAnsiTheme="minorHAnsi" w:cstheme="minorHAnsi"/>
          <w:sz w:val="24"/>
          <w:szCs w:val="24"/>
        </w:rPr>
        <w:t xml:space="preserve"> главы знакомят с понятиями</w:t>
      </w:r>
      <w:r w:rsidR="00A236C0" w:rsidRPr="001D0A83">
        <w:rPr>
          <w:rFonts w:asciiTheme="minorHAnsi" w:hAnsiTheme="minorHAnsi" w:cstheme="minorHAnsi"/>
          <w:sz w:val="24"/>
          <w:szCs w:val="24"/>
        </w:rPr>
        <w:t xml:space="preserve"> </w:t>
      </w:r>
      <w:r w:rsidR="00BE10AF" w:rsidRPr="001D0A83">
        <w:rPr>
          <w:rFonts w:asciiTheme="minorHAnsi" w:hAnsiTheme="minorHAnsi" w:cstheme="minorHAnsi"/>
          <w:sz w:val="24"/>
          <w:szCs w:val="24"/>
        </w:rPr>
        <w:t>теории конечных групп, колец и полей.</w:t>
      </w:r>
      <w:r w:rsidR="006F2E90" w:rsidRPr="001D0A83">
        <w:rPr>
          <w:rFonts w:asciiTheme="minorHAnsi" w:hAnsiTheme="minorHAnsi" w:cstheme="minorHAnsi"/>
          <w:sz w:val="24"/>
          <w:szCs w:val="24"/>
        </w:rPr>
        <w:t xml:space="preserve"> </w:t>
      </w:r>
      <w:r w:rsidR="00A236C0" w:rsidRPr="001D0A83">
        <w:rPr>
          <w:rFonts w:asciiTheme="minorHAnsi" w:hAnsiTheme="minorHAnsi" w:cstheme="minorHAnsi"/>
          <w:sz w:val="24"/>
          <w:szCs w:val="24"/>
        </w:rPr>
        <w:t xml:space="preserve">Два </w:t>
      </w:r>
      <w:r w:rsidR="001D0A83" w:rsidRPr="001D0A83">
        <w:rPr>
          <w:rFonts w:asciiTheme="minorHAnsi" w:hAnsiTheme="minorHAnsi" w:cstheme="minorHAnsi"/>
          <w:sz w:val="24"/>
          <w:szCs w:val="24"/>
        </w:rPr>
        <w:t>по</w:t>
      </w:r>
      <w:r w:rsidR="00A236C0" w:rsidRPr="001D0A83">
        <w:rPr>
          <w:rFonts w:asciiTheme="minorHAnsi" w:hAnsiTheme="minorHAnsi" w:cstheme="minorHAnsi"/>
          <w:sz w:val="24"/>
          <w:szCs w:val="24"/>
        </w:rPr>
        <w:t xml:space="preserve">следующих раздела посвящены кольцам и полям многочленов от одной и нескольких переменных. </w:t>
      </w:r>
      <w:r w:rsidR="00513385" w:rsidRPr="001D0A83">
        <w:rPr>
          <w:rFonts w:asciiTheme="minorHAnsi" w:hAnsiTheme="minorHAnsi" w:cstheme="minorHAnsi"/>
          <w:sz w:val="24"/>
          <w:szCs w:val="24"/>
        </w:rPr>
        <w:t>Следующий раздел знакоми</w:t>
      </w:r>
      <w:r w:rsidR="00BE10AF" w:rsidRPr="001D0A83">
        <w:rPr>
          <w:rFonts w:asciiTheme="minorHAnsi" w:hAnsiTheme="minorHAnsi" w:cstheme="minorHAnsi"/>
          <w:sz w:val="24"/>
          <w:szCs w:val="24"/>
        </w:rPr>
        <w:t xml:space="preserve">т с </w:t>
      </w:r>
      <w:r w:rsidR="00567851" w:rsidRPr="001D0A83">
        <w:rPr>
          <w:rFonts w:asciiTheme="minorHAnsi" w:hAnsiTheme="minorHAnsi" w:cstheme="minorHAnsi"/>
          <w:sz w:val="24"/>
          <w:szCs w:val="24"/>
        </w:rPr>
        <w:t>элементами</w:t>
      </w:r>
      <w:r w:rsidR="00BE10AF" w:rsidRPr="001D0A83">
        <w:rPr>
          <w:rFonts w:asciiTheme="minorHAnsi" w:hAnsiTheme="minorHAnsi" w:cstheme="minorHAnsi"/>
          <w:sz w:val="24"/>
          <w:szCs w:val="24"/>
        </w:rPr>
        <w:t xml:space="preserve"> алгебраической геометрии </w:t>
      </w:r>
      <w:r w:rsidR="005672C3" w:rsidRPr="001D0A83">
        <w:rPr>
          <w:rFonts w:asciiTheme="minorHAnsi" w:hAnsiTheme="minorHAnsi" w:cstheme="minorHAnsi"/>
          <w:sz w:val="24"/>
          <w:szCs w:val="24"/>
        </w:rPr>
        <w:t>и теории</w:t>
      </w:r>
      <w:r w:rsidR="00513385" w:rsidRPr="001D0A83">
        <w:rPr>
          <w:rFonts w:asciiTheme="minorHAnsi" w:hAnsiTheme="minorHAnsi" w:cstheme="minorHAnsi"/>
          <w:sz w:val="24"/>
          <w:szCs w:val="24"/>
        </w:rPr>
        <w:t xml:space="preserve"> эллиптических кривых над конечными полями</w:t>
      </w:r>
      <w:r w:rsidR="00F35EE8" w:rsidRPr="001D0A83">
        <w:rPr>
          <w:rFonts w:asciiTheme="minorHAnsi" w:hAnsiTheme="minorHAnsi" w:cstheme="minorHAnsi"/>
          <w:sz w:val="24"/>
          <w:szCs w:val="24"/>
        </w:rPr>
        <w:t xml:space="preserve">. Далее идет общее описание групп на эллиптических кривых </w:t>
      </w:r>
      <w:r w:rsidR="00513385" w:rsidRPr="001D0A83">
        <w:rPr>
          <w:rFonts w:asciiTheme="minorHAnsi" w:hAnsiTheme="minorHAnsi" w:cstheme="minorHAnsi"/>
          <w:sz w:val="24"/>
          <w:szCs w:val="24"/>
        </w:rPr>
        <w:t>и в заключительных разделах</w:t>
      </w:r>
      <w:r w:rsidR="00F35EE8" w:rsidRPr="001D0A83">
        <w:rPr>
          <w:rFonts w:asciiTheme="minorHAnsi" w:hAnsiTheme="minorHAnsi" w:cstheme="minorHAnsi"/>
          <w:sz w:val="24"/>
          <w:szCs w:val="24"/>
        </w:rPr>
        <w:t xml:space="preserve"> главы приводятся </w:t>
      </w:r>
      <w:r w:rsidR="00513385" w:rsidRPr="001D0A83">
        <w:rPr>
          <w:rFonts w:asciiTheme="minorHAnsi" w:hAnsiTheme="minorHAnsi" w:cstheme="minorHAnsi"/>
          <w:sz w:val="24"/>
          <w:szCs w:val="24"/>
        </w:rPr>
        <w:t xml:space="preserve">подробные </w:t>
      </w:r>
      <w:r w:rsidR="00F35EE8" w:rsidRPr="001D0A83">
        <w:rPr>
          <w:rFonts w:asciiTheme="minorHAnsi" w:hAnsiTheme="minorHAnsi" w:cstheme="minorHAnsi"/>
          <w:sz w:val="24"/>
          <w:szCs w:val="24"/>
        </w:rPr>
        <w:t xml:space="preserve">примеры групп </w:t>
      </w:r>
      <w:r w:rsidR="008477DD" w:rsidRPr="001D0A83">
        <w:rPr>
          <w:rFonts w:asciiTheme="minorHAnsi" w:hAnsiTheme="minorHAnsi" w:cstheme="minorHAnsi"/>
          <w:sz w:val="24"/>
          <w:szCs w:val="24"/>
        </w:rPr>
        <w:t>на эллиптических кривых над</w:t>
      </w:r>
      <w:r w:rsidR="00F35EE8" w:rsidRPr="001D0A83">
        <w:rPr>
          <w:rFonts w:asciiTheme="minorHAnsi" w:hAnsiTheme="minorHAnsi" w:cstheme="minorHAnsi"/>
          <w:sz w:val="24"/>
          <w:szCs w:val="24"/>
        </w:rPr>
        <w:t xml:space="preserve"> поле</w:t>
      </w:r>
      <w:r w:rsidR="008477DD" w:rsidRPr="001D0A83">
        <w:rPr>
          <w:rFonts w:asciiTheme="minorHAnsi" w:hAnsiTheme="minorHAnsi" w:cstheme="minorHAnsi"/>
          <w:sz w:val="24"/>
          <w:szCs w:val="24"/>
        </w:rPr>
        <w:t>м</w:t>
      </w:r>
      <w:r w:rsidR="00F35EE8" w:rsidRPr="001D0A83">
        <w:rPr>
          <w:rFonts w:asciiTheme="minorHAnsi" w:hAnsiTheme="minorHAnsi" w:cstheme="minorHAnsi"/>
          <w:sz w:val="24"/>
          <w:szCs w:val="24"/>
        </w:rPr>
        <w:t xml:space="preserve"> характеристики 2 и 3. </w:t>
      </w:r>
      <w:r w:rsidR="00567851" w:rsidRPr="001D0A83">
        <w:rPr>
          <w:rFonts w:asciiTheme="minorHAnsi" w:hAnsiTheme="minorHAnsi" w:cstheme="minorHAnsi"/>
          <w:sz w:val="24"/>
          <w:szCs w:val="24"/>
        </w:rPr>
        <w:t>В третье</w:t>
      </w:r>
      <w:r w:rsidR="001D0A83" w:rsidRPr="001D0A83">
        <w:rPr>
          <w:rFonts w:asciiTheme="minorHAnsi" w:hAnsiTheme="minorHAnsi" w:cstheme="minorHAnsi"/>
          <w:sz w:val="24"/>
          <w:szCs w:val="24"/>
        </w:rPr>
        <w:t>й</w:t>
      </w:r>
      <w:r w:rsidR="00567851" w:rsidRPr="001D0A83">
        <w:rPr>
          <w:rFonts w:asciiTheme="minorHAnsi" w:hAnsiTheme="minorHAnsi" w:cstheme="minorHAnsi"/>
          <w:sz w:val="24"/>
          <w:szCs w:val="24"/>
        </w:rPr>
        <w:t xml:space="preserve"> главе продолжено изложение элементов теории чисел. В ней даны </w:t>
      </w:r>
      <w:r w:rsidR="008477DD" w:rsidRPr="001D0A83">
        <w:rPr>
          <w:rFonts w:asciiTheme="minorHAnsi" w:hAnsiTheme="minorHAnsi" w:cstheme="minorHAnsi"/>
          <w:sz w:val="24"/>
          <w:szCs w:val="24"/>
        </w:rPr>
        <w:t xml:space="preserve">китайская теорема об остатках, понятия символов Лежандра и Якоби, </w:t>
      </w:r>
      <w:r w:rsidR="00567851" w:rsidRPr="001D0A83">
        <w:rPr>
          <w:rFonts w:asciiTheme="minorHAnsi" w:hAnsiTheme="minorHAnsi" w:cstheme="minorHAnsi"/>
          <w:sz w:val="24"/>
          <w:szCs w:val="24"/>
        </w:rPr>
        <w:t xml:space="preserve">алгоритмы проверки числа на простоту, алгоритмы решения степенных и показательных уравнений в конечных числовых полях и группах. </w:t>
      </w:r>
      <w:r w:rsidR="00FB1380">
        <w:rPr>
          <w:rFonts w:asciiTheme="minorHAnsi" w:hAnsiTheme="minorHAnsi" w:cstheme="minorHAnsi"/>
          <w:sz w:val="24"/>
          <w:szCs w:val="24"/>
        </w:rPr>
        <w:t>П</w:t>
      </w:r>
      <w:r w:rsidR="001D0A83">
        <w:rPr>
          <w:rFonts w:asciiTheme="minorHAnsi" w:hAnsiTheme="minorHAnsi" w:cstheme="minorHAnsi"/>
          <w:sz w:val="24"/>
          <w:szCs w:val="24"/>
        </w:rPr>
        <w:t>ятая глава посвящена</w:t>
      </w:r>
      <w:r w:rsidR="00FB1380">
        <w:rPr>
          <w:rFonts w:asciiTheme="minorHAnsi" w:hAnsiTheme="minorHAnsi" w:cstheme="minorHAnsi"/>
          <w:sz w:val="24"/>
          <w:szCs w:val="24"/>
        </w:rPr>
        <w:t xml:space="preserve"> интерактивным доказательствам и</w:t>
      </w:r>
      <w:r w:rsidR="001D0A83">
        <w:rPr>
          <w:rFonts w:asciiTheme="minorHAnsi" w:hAnsiTheme="minorHAnsi" w:cstheme="minorHAnsi"/>
          <w:sz w:val="24"/>
          <w:szCs w:val="24"/>
        </w:rPr>
        <w:t xml:space="preserve"> </w:t>
      </w:r>
      <w:r w:rsidR="00FB1380">
        <w:rPr>
          <w:rFonts w:asciiTheme="minorHAnsi" w:hAnsiTheme="minorHAnsi" w:cstheme="minorHAnsi"/>
          <w:sz w:val="24"/>
          <w:szCs w:val="24"/>
        </w:rPr>
        <w:t>доказательствам с нулевым разглашением – современным направлениям</w:t>
      </w:r>
      <w:r w:rsidR="001D0A83">
        <w:rPr>
          <w:rFonts w:asciiTheme="minorHAnsi" w:hAnsiTheme="minorHAnsi" w:cstheme="minorHAnsi"/>
          <w:sz w:val="24"/>
          <w:szCs w:val="24"/>
        </w:rPr>
        <w:t xml:space="preserve"> развития криптографических протоколов</w:t>
      </w:r>
      <w:r w:rsidR="00FB1380">
        <w:rPr>
          <w:rFonts w:asciiTheme="minorHAnsi" w:hAnsiTheme="minorHAnsi" w:cstheme="minorHAnsi"/>
          <w:sz w:val="24"/>
          <w:szCs w:val="24"/>
        </w:rPr>
        <w:t xml:space="preserve">. Шестая глава посвящена элементам </w:t>
      </w:r>
      <w:r w:rsidR="005F37C3">
        <w:rPr>
          <w:rFonts w:asciiTheme="minorHAnsi" w:hAnsiTheme="minorHAnsi" w:cstheme="minorHAnsi"/>
          <w:sz w:val="24"/>
          <w:szCs w:val="24"/>
        </w:rPr>
        <w:t>теории информации Шеннона:</w:t>
      </w:r>
      <w:r w:rsidR="00095222">
        <w:rPr>
          <w:rFonts w:asciiTheme="minorHAnsi" w:hAnsiTheme="minorHAnsi" w:cstheme="minorHAnsi"/>
          <w:sz w:val="24"/>
          <w:szCs w:val="24"/>
        </w:rPr>
        <w:t xml:space="preserve"> понятиям энтропии</w:t>
      </w:r>
      <w:r w:rsidR="005F37C3">
        <w:rPr>
          <w:rFonts w:asciiTheme="minorHAnsi" w:hAnsiTheme="minorHAnsi" w:cstheme="minorHAnsi"/>
          <w:sz w:val="24"/>
          <w:szCs w:val="24"/>
        </w:rPr>
        <w:t xml:space="preserve"> и избы</w:t>
      </w:r>
      <w:r w:rsidR="00095222">
        <w:rPr>
          <w:rFonts w:asciiTheme="minorHAnsi" w:hAnsiTheme="minorHAnsi" w:cstheme="minorHAnsi"/>
          <w:sz w:val="24"/>
          <w:szCs w:val="24"/>
        </w:rPr>
        <w:t>точности</w:t>
      </w:r>
      <w:r w:rsidR="005F37C3">
        <w:rPr>
          <w:rFonts w:asciiTheme="minorHAnsi" w:hAnsiTheme="minorHAnsi" w:cstheme="minorHAnsi"/>
          <w:sz w:val="24"/>
          <w:szCs w:val="24"/>
        </w:rPr>
        <w:t xml:space="preserve"> языка</w:t>
      </w:r>
      <w:r w:rsidR="00095222">
        <w:rPr>
          <w:rFonts w:asciiTheme="minorHAnsi" w:hAnsiTheme="minorHAnsi" w:cstheme="minorHAnsi"/>
          <w:sz w:val="24"/>
          <w:szCs w:val="24"/>
        </w:rPr>
        <w:t>,</w:t>
      </w:r>
      <w:r w:rsidR="00FB1380">
        <w:rPr>
          <w:rFonts w:asciiTheme="minorHAnsi" w:hAnsiTheme="minorHAnsi" w:cstheme="minorHAnsi"/>
          <w:sz w:val="24"/>
          <w:szCs w:val="24"/>
        </w:rPr>
        <w:t xml:space="preserve"> формальным моделям блочных шифров </w:t>
      </w:r>
      <w:r w:rsidR="00095222">
        <w:rPr>
          <w:rFonts w:asciiTheme="minorHAnsi" w:hAnsiTheme="minorHAnsi" w:cstheme="minorHAnsi"/>
          <w:sz w:val="24"/>
          <w:szCs w:val="24"/>
        </w:rPr>
        <w:t>и анализу классических шифров</w:t>
      </w:r>
      <w:bookmarkStart w:id="0" w:name="_GoBack"/>
      <w:bookmarkEnd w:id="0"/>
      <w:r w:rsidR="00FB1380">
        <w:rPr>
          <w:rFonts w:asciiTheme="minorHAnsi" w:hAnsiTheme="minorHAnsi" w:cstheme="minorHAnsi"/>
          <w:sz w:val="24"/>
          <w:szCs w:val="24"/>
        </w:rPr>
        <w:t>.</w:t>
      </w:r>
      <w:r w:rsidR="00FB1380" w:rsidRPr="001D0A83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F35EE8" w:rsidRPr="001D0A83">
        <w:rPr>
          <w:rFonts w:asciiTheme="minorHAnsi" w:hAnsiTheme="minorHAnsi" w:cstheme="minorHAnsi"/>
          <w:sz w:val="24"/>
          <w:szCs w:val="24"/>
        </w:rPr>
        <w:t>В</w:t>
      </w:r>
      <w:proofErr w:type="gramEnd"/>
      <w:r w:rsidR="00F35EE8" w:rsidRPr="001D0A83">
        <w:rPr>
          <w:rFonts w:asciiTheme="minorHAnsi" w:hAnsiTheme="minorHAnsi" w:cstheme="minorHAnsi"/>
          <w:sz w:val="24"/>
          <w:szCs w:val="24"/>
        </w:rPr>
        <w:t xml:space="preserve"> заключительной главе приведены примеры контрольных работ по темам всего курса. В </w:t>
      </w:r>
      <w:r w:rsidR="00567851" w:rsidRPr="001D0A83">
        <w:rPr>
          <w:rFonts w:asciiTheme="minorHAnsi" w:hAnsiTheme="minorHAnsi" w:cstheme="minorHAnsi"/>
          <w:sz w:val="24"/>
          <w:szCs w:val="24"/>
        </w:rPr>
        <w:t>дополнительных</w:t>
      </w:r>
      <w:r w:rsidR="00F35EE8" w:rsidRPr="001D0A83">
        <w:rPr>
          <w:rFonts w:asciiTheme="minorHAnsi" w:hAnsiTheme="minorHAnsi" w:cstheme="minorHAnsi"/>
          <w:sz w:val="24"/>
          <w:szCs w:val="24"/>
        </w:rPr>
        <w:t xml:space="preserve"> разделах собраны необходимые </w:t>
      </w:r>
      <w:r w:rsidR="00567851" w:rsidRPr="001D0A83">
        <w:rPr>
          <w:rFonts w:asciiTheme="minorHAnsi" w:hAnsiTheme="minorHAnsi" w:cstheme="minorHAnsi"/>
          <w:sz w:val="24"/>
          <w:szCs w:val="24"/>
        </w:rPr>
        <w:t>таблицы, списки обозначений и</w:t>
      </w:r>
      <w:r w:rsidR="00F35EE8" w:rsidRPr="001D0A83">
        <w:rPr>
          <w:rFonts w:asciiTheme="minorHAnsi" w:hAnsiTheme="minorHAnsi" w:cstheme="minorHAnsi"/>
          <w:sz w:val="24"/>
          <w:szCs w:val="24"/>
        </w:rPr>
        <w:t xml:space="preserve"> сокращений</w:t>
      </w:r>
      <w:r w:rsidR="00567851" w:rsidRPr="001D0A83">
        <w:rPr>
          <w:rFonts w:asciiTheme="minorHAnsi" w:hAnsiTheme="minorHAnsi" w:cstheme="minorHAnsi"/>
          <w:sz w:val="24"/>
          <w:szCs w:val="24"/>
        </w:rPr>
        <w:t>, а также</w:t>
      </w:r>
      <w:r w:rsidR="00F35EE8" w:rsidRPr="001D0A83">
        <w:rPr>
          <w:rFonts w:asciiTheme="minorHAnsi" w:hAnsiTheme="minorHAnsi" w:cstheme="minorHAnsi"/>
          <w:sz w:val="24"/>
          <w:szCs w:val="24"/>
        </w:rPr>
        <w:t xml:space="preserve"> предметный указатель.</w:t>
      </w:r>
      <w:r w:rsidR="006F2E90" w:rsidRPr="001D0A8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FB73F6" w:rsidRPr="001D0A83" w:rsidRDefault="000E5102" w:rsidP="000271F4">
      <w:pPr>
        <w:spacing w:after="0" w:line="240" w:lineRule="auto"/>
        <w:ind w:firstLine="397"/>
        <w:jc w:val="both"/>
        <w:rPr>
          <w:rFonts w:asciiTheme="minorHAnsi" w:hAnsiTheme="minorHAnsi" w:cstheme="minorHAnsi"/>
          <w:sz w:val="24"/>
          <w:szCs w:val="24"/>
        </w:rPr>
      </w:pPr>
      <w:r w:rsidRPr="001D0A83">
        <w:rPr>
          <w:rFonts w:asciiTheme="minorHAnsi" w:hAnsiTheme="minorHAnsi" w:cstheme="minorHAnsi"/>
          <w:sz w:val="24"/>
          <w:szCs w:val="24"/>
        </w:rPr>
        <w:t xml:space="preserve">Материал курса закладывает основы для изучения учебной дисциплины «Технические средства защиты информации». </w:t>
      </w:r>
      <w:r w:rsidR="00FB73F6" w:rsidRPr="001D0A83">
        <w:rPr>
          <w:rFonts w:asciiTheme="minorHAnsi" w:hAnsiTheme="minorHAnsi" w:cstheme="minorHAnsi"/>
          <w:sz w:val="24"/>
          <w:szCs w:val="24"/>
        </w:rPr>
        <w:t>Считаю, что представление материала и выбранный автором объем является достаточным для студентов данного направления. Материал подан в аккуратном и ясном стиле изложения с достаточным числом иллюстрирующих таблиц, рисунков, упражнений и контрольных вопросов.</w:t>
      </w:r>
    </w:p>
    <w:p w:rsidR="00FB73F6" w:rsidRPr="001D0A83" w:rsidRDefault="00FB73F6" w:rsidP="000271F4">
      <w:pPr>
        <w:spacing w:after="0" w:line="240" w:lineRule="auto"/>
        <w:ind w:firstLine="397"/>
        <w:jc w:val="both"/>
        <w:rPr>
          <w:rFonts w:asciiTheme="minorHAnsi" w:hAnsiTheme="minorHAnsi" w:cstheme="minorHAnsi"/>
          <w:sz w:val="24"/>
          <w:szCs w:val="24"/>
        </w:rPr>
      </w:pPr>
      <w:r w:rsidRPr="001D0A83">
        <w:rPr>
          <w:rFonts w:asciiTheme="minorHAnsi" w:hAnsiTheme="minorHAnsi" w:cstheme="minorHAnsi"/>
          <w:sz w:val="24"/>
          <w:szCs w:val="24"/>
        </w:rPr>
        <w:t>Считаю, что данное методическое пособие является необходимым и полезным для учебного процесса, и рекомендую ее для издания.</w:t>
      </w:r>
    </w:p>
    <w:p w:rsidR="00FB73F6" w:rsidRDefault="00FB73F6" w:rsidP="000271F4">
      <w:pPr>
        <w:spacing w:after="0" w:line="240" w:lineRule="auto"/>
        <w:ind w:firstLine="397"/>
        <w:jc w:val="both"/>
        <w:rPr>
          <w:rFonts w:asciiTheme="minorHAnsi" w:hAnsiTheme="minorHAnsi" w:cstheme="minorHAnsi"/>
          <w:sz w:val="28"/>
        </w:rPr>
      </w:pPr>
    </w:p>
    <w:p w:rsidR="005F37C3" w:rsidRDefault="005F37C3" w:rsidP="005F37C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Доктор технических наук, профессор,</w:t>
      </w:r>
    </w:p>
    <w:p w:rsidR="005F37C3" w:rsidRDefault="005F37C3" w:rsidP="005F37C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F37C3">
        <w:rPr>
          <w:rFonts w:asciiTheme="minorHAnsi" w:hAnsiTheme="minorHAnsi" w:cstheme="minorHAnsi"/>
          <w:sz w:val="24"/>
          <w:szCs w:val="24"/>
        </w:rPr>
        <w:t xml:space="preserve">зав. кафедрой физики </w:t>
      </w:r>
      <w:proofErr w:type="gramStart"/>
      <w:r w:rsidRPr="005F37C3">
        <w:rPr>
          <w:rFonts w:asciiTheme="minorHAnsi" w:hAnsiTheme="minorHAnsi" w:cstheme="minorHAnsi"/>
          <w:sz w:val="24"/>
          <w:szCs w:val="24"/>
        </w:rPr>
        <w:t>неравновесных</w:t>
      </w:r>
      <w:proofErr w:type="gramEnd"/>
    </w:p>
    <w:p w:rsidR="005F37C3" w:rsidRDefault="005F37C3" w:rsidP="005F37C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F37C3">
        <w:rPr>
          <w:rFonts w:asciiTheme="minorHAnsi" w:hAnsiTheme="minorHAnsi" w:cstheme="minorHAnsi"/>
          <w:sz w:val="24"/>
          <w:szCs w:val="24"/>
        </w:rPr>
        <w:t xml:space="preserve">процессов, метрологии </w:t>
      </w:r>
    </w:p>
    <w:p w:rsidR="005F37C3" w:rsidRPr="005F37C3" w:rsidRDefault="005F37C3" w:rsidP="005F37C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F37C3">
        <w:rPr>
          <w:rFonts w:asciiTheme="minorHAnsi" w:hAnsiTheme="minorHAnsi" w:cstheme="minorHAnsi"/>
          <w:sz w:val="24"/>
          <w:szCs w:val="24"/>
        </w:rPr>
        <w:t xml:space="preserve">и экологии им. И. Л. </w:t>
      </w:r>
      <w:proofErr w:type="spellStart"/>
      <w:r w:rsidRPr="005F37C3">
        <w:rPr>
          <w:rFonts w:asciiTheme="minorHAnsi" w:hAnsiTheme="minorHAnsi" w:cstheme="minorHAnsi"/>
          <w:sz w:val="24"/>
          <w:szCs w:val="24"/>
        </w:rPr>
        <w:t>Повха</w:t>
      </w:r>
      <w:proofErr w:type="spellEnd"/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В.В. Белоусов</w:t>
      </w:r>
    </w:p>
    <w:sectPr w:rsidR="005F37C3" w:rsidRPr="005F3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D9"/>
    <w:rsid w:val="000271F4"/>
    <w:rsid w:val="00031AD9"/>
    <w:rsid w:val="0004677F"/>
    <w:rsid w:val="00062602"/>
    <w:rsid w:val="00062A86"/>
    <w:rsid w:val="00095222"/>
    <w:rsid w:val="000969AF"/>
    <w:rsid w:val="000A5182"/>
    <w:rsid w:val="000A51DD"/>
    <w:rsid w:val="000B1DD9"/>
    <w:rsid w:val="000C328D"/>
    <w:rsid w:val="000E5102"/>
    <w:rsid w:val="000F26A0"/>
    <w:rsid w:val="000F36D6"/>
    <w:rsid w:val="00100E8A"/>
    <w:rsid w:val="0015672B"/>
    <w:rsid w:val="00162761"/>
    <w:rsid w:val="001A6AD9"/>
    <w:rsid w:val="001D0A83"/>
    <w:rsid w:val="00202FA6"/>
    <w:rsid w:val="002110E9"/>
    <w:rsid w:val="00211BC1"/>
    <w:rsid w:val="0021293C"/>
    <w:rsid w:val="002401D3"/>
    <w:rsid w:val="00270536"/>
    <w:rsid w:val="002A3E23"/>
    <w:rsid w:val="002B07E7"/>
    <w:rsid w:val="002C6D97"/>
    <w:rsid w:val="002D34A4"/>
    <w:rsid w:val="002F09C5"/>
    <w:rsid w:val="0030293B"/>
    <w:rsid w:val="0030313A"/>
    <w:rsid w:val="0033321C"/>
    <w:rsid w:val="00350E1A"/>
    <w:rsid w:val="003566F7"/>
    <w:rsid w:val="00364FCD"/>
    <w:rsid w:val="003709F4"/>
    <w:rsid w:val="003C1577"/>
    <w:rsid w:val="003D6034"/>
    <w:rsid w:val="003E4155"/>
    <w:rsid w:val="004165A6"/>
    <w:rsid w:val="004531EF"/>
    <w:rsid w:val="004D31C2"/>
    <w:rsid w:val="004E50D0"/>
    <w:rsid w:val="00513385"/>
    <w:rsid w:val="00533D36"/>
    <w:rsid w:val="005672C3"/>
    <w:rsid w:val="00567851"/>
    <w:rsid w:val="00570218"/>
    <w:rsid w:val="00576054"/>
    <w:rsid w:val="005A07B7"/>
    <w:rsid w:val="005D39AF"/>
    <w:rsid w:val="005D47AC"/>
    <w:rsid w:val="005F37C3"/>
    <w:rsid w:val="00637B36"/>
    <w:rsid w:val="00673C74"/>
    <w:rsid w:val="00674270"/>
    <w:rsid w:val="0068288B"/>
    <w:rsid w:val="00691112"/>
    <w:rsid w:val="006E6E2F"/>
    <w:rsid w:val="006F2E90"/>
    <w:rsid w:val="007342C7"/>
    <w:rsid w:val="0074790F"/>
    <w:rsid w:val="007519EE"/>
    <w:rsid w:val="00765876"/>
    <w:rsid w:val="007B3621"/>
    <w:rsid w:val="00821290"/>
    <w:rsid w:val="00832D68"/>
    <w:rsid w:val="008477DD"/>
    <w:rsid w:val="008D3CE3"/>
    <w:rsid w:val="009B6D1C"/>
    <w:rsid w:val="009F36ED"/>
    <w:rsid w:val="00A11E70"/>
    <w:rsid w:val="00A20ACF"/>
    <w:rsid w:val="00A236C0"/>
    <w:rsid w:val="00A45403"/>
    <w:rsid w:val="00A60A7A"/>
    <w:rsid w:val="00AE6C1A"/>
    <w:rsid w:val="00B01780"/>
    <w:rsid w:val="00B051A1"/>
    <w:rsid w:val="00B20DCF"/>
    <w:rsid w:val="00B61A7B"/>
    <w:rsid w:val="00B6726A"/>
    <w:rsid w:val="00BC6655"/>
    <w:rsid w:val="00BE10AF"/>
    <w:rsid w:val="00C27ABE"/>
    <w:rsid w:val="00C37E7C"/>
    <w:rsid w:val="00CC0627"/>
    <w:rsid w:val="00CF1275"/>
    <w:rsid w:val="00D1230A"/>
    <w:rsid w:val="00D37E2C"/>
    <w:rsid w:val="00D4337B"/>
    <w:rsid w:val="00D65C72"/>
    <w:rsid w:val="00DC414B"/>
    <w:rsid w:val="00E10722"/>
    <w:rsid w:val="00E80533"/>
    <w:rsid w:val="00EC0676"/>
    <w:rsid w:val="00ED695F"/>
    <w:rsid w:val="00F35EE8"/>
    <w:rsid w:val="00F37CDD"/>
    <w:rsid w:val="00F76C33"/>
    <w:rsid w:val="00F9327A"/>
    <w:rsid w:val="00FB1380"/>
    <w:rsid w:val="00FB73F6"/>
    <w:rsid w:val="00FD0749"/>
    <w:rsid w:val="00FD178E"/>
    <w:rsid w:val="00FE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1C2"/>
  </w:style>
  <w:style w:type="paragraph" w:styleId="1">
    <w:name w:val="heading 1"/>
    <w:basedOn w:val="a"/>
    <w:next w:val="a"/>
    <w:link w:val="10"/>
    <w:uiPriority w:val="9"/>
    <w:qFormat/>
    <w:rsid w:val="004D31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31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D31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D31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4D31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4D31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31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31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31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1C2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D31C2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D31C2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D31C2"/>
    <w:rPr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4D31C2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4D31C2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4D31C2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D31C2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D31C2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D31C2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D31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4D31C2"/>
    <w:rPr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4D31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4D31C2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4D31C2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4D31C2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4D31C2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4D31C2"/>
  </w:style>
  <w:style w:type="paragraph" w:styleId="ac">
    <w:name w:val="List Paragraph"/>
    <w:basedOn w:val="a"/>
    <w:uiPriority w:val="34"/>
    <w:qFormat/>
    <w:rsid w:val="004D31C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D31C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D31C2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4D31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4D31C2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4D31C2"/>
    <w:rPr>
      <w:i/>
      <w:iCs/>
    </w:rPr>
  </w:style>
  <w:style w:type="character" w:styleId="af0">
    <w:name w:val="Intense Emphasis"/>
    <w:uiPriority w:val="21"/>
    <w:qFormat/>
    <w:rsid w:val="004D31C2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4D31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4D31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4D31C2"/>
    <w:rPr>
      <w:caps/>
      <w:color w:val="622423" w:themeColor="accent2" w:themeShade="7F"/>
      <w:spacing w:val="5"/>
      <w:u w:color="622423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4D31C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1C2"/>
  </w:style>
  <w:style w:type="paragraph" w:styleId="1">
    <w:name w:val="heading 1"/>
    <w:basedOn w:val="a"/>
    <w:next w:val="a"/>
    <w:link w:val="10"/>
    <w:uiPriority w:val="9"/>
    <w:qFormat/>
    <w:rsid w:val="004D31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31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D31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D31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4D31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4D31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31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31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31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1C2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D31C2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D31C2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D31C2"/>
    <w:rPr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4D31C2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4D31C2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4D31C2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D31C2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D31C2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D31C2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D31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4D31C2"/>
    <w:rPr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4D31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4D31C2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4D31C2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4D31C2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4D31C2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4D31C2"/>
  </w:style>
  <w:style w:type="paragraph" w:styleId="ac">
    <w:name w:val="List Paragraph"/>
    <w:basedOn w:val="a"/>
    <w:uiPriority w:val="34"/>
    <w:qFormat/>
    <w:rsid w:val="004D31C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D31C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D31C2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4D31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4D31C2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4D31C2"/>
    <w:rPr>
      <w:i/>
      <w:iCs/>
    </w:rPr>
  </w:style>
  <w:style w:type="character" w:styleId="af0">
    <w:name w:val="Intense Emphasis"/>
    <w:uiPriority w:val="21"/>
    <w:qFormat/>
    <w:rsid w:val="004D31C2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4D31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4D31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4D31C2"/>
    <w:rPr>
      <w:caps/>
      <w:color w:val="622423" w:themeColor="accent2" w:themeShade="7F"/>
      <w:spacing w:val="5"/>
      <w:u w:color="622423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4D31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TUSEXTRA</dc:creator>
  <cp:keywords/>
  <dc:description/>
  <cp:lastModifiedBy>USER</cp:lastModifiedBy>
  <cp:revision>11</cp:revision>
  <dcterms:created xsi:type="dcterms:W3CDTF">2013-03-20T08:41:00Z</dcterms:created>
  <dcterms:modified xsi:type="dcterms:W3CDTF">2016-05-17T16:05:00Z</dcterms:modified>
</cp:coreProperties>
</file>