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标题"/>
        <w:keepNext w:val="0"/>
        <w:spacing w:line="288" w:lineRule="auto"/>
        <w:jc w:val="center"/>
        <w:rPr>
          <w:rFonts w:ascii="Helvetica Neue UltraLight" w:cs="Helvetica Neue UltraLight" w:hAnsi="Helvetica Neue UltraLight" w:eastAsia="Helvetica Neue UltraLight"/>
          <w:b w:val="0"/>
          <w:bCs w:val="0"/>
          <w:spacing w:val="16"/>
          <w:sz w:val="56"/>
          <w:szCs w:val="56"/>
        </w:rPr>
      </w:pPr>
    </w:p>
    <w:p>
      <w:pPr>
        <w:pStyle w:val="标题"/>
        <w:keepNext w:val="0"/>
        <w:spacing w:line="288" w:lineRule="auto"/>
        <w:jc w:val="center"/>
        <w:rPr>
          <w:rFonts w:ascii="Helvetica Neue UltraLight" w:cs="Helvetica Neue UltraLight" w:hAnsi="Helvetica Neue UltraLight" w:eastAsia="Helvetica Neue UltraLight"/>
          <w:b w:val="0"/>
          <w:bCs w:val="0"/>
          <w:spacing w:val="16"/>
          <w:sz w:val="56"/>
          <w:szCs w:val="56"/>
        </w:rPr>
      </w:pPr>
    </w:p>
    <w:p>
      <w:pPr>
        <w:pStyle w:val="标题"/>
        <w:keepNext w:val="0"/>
        <w:spacing w:line="288" w:lineRule="auto"/>
        <w:jc w:val="center"/>
        <w:rPr>
          <w:rFonts w:ascii="Helvetica Neue UltraLight" w:cs="Helvetica Neue UltraLight" w:hAnsi="Helvetica Neue UltraLight" w:eastAsia="Helvetica Neue UltraLight"/>
          <w:b w:val="0"/>
          <w:bCs w:val="0"/>
          <w:spacing w:val="16"/>
          <w:sz w:val="56"/>
          <w:szCs w:val="56"/>
        </w:rPr>
      </w:pPr>
    </w:p>
    <w:p>
      <w:pPr>
        <w:pStyle w:val="标题"/>
        <w:keepNext w:val="0"/>
        <w:spacing w:line="288" w:lineRule="auto"/>
        <w:jc w:val="center"/>
        <w:rPr>
          <w:rFonts w:ascii="Helvetica Neue UltraLight" w:cs="Helvetica Neue UltraLight" w:hAnsi="Helvetica Neue UltraLight" w:eastAsia="Helvetica Neue UltraLight"/>
          <w:b w:val="0"/>
          <w:bCs w:val="0"/>
          <w:spacing w:val="16"/>
          <w:sz w:val="56"/>
          <w:szCs w:val="56"/>
        </w:rPr>
      </w:pPr>
      <w:r>
        <w:rPr>
          <w:rFonts w:ascii="Helvetica Neue UltraLight"/>
          <w:b w:val="0"/>
          <w:bCs w:val="0"/>
          <w:spacing w:val="16"/>
          <w:sz w:val="56"/>
          <w:szCs w:val="56"/>
          <w:rtl w:val="0"/>
          <w:lang w:val="zh-CN" w:eastAsia="zh-CN"/>
        </w:rPr>
        <w:t>Top News</w:t>
      </w:r>
      <w:r>
        <w:rPr>
          <w:rFonts w:eastAsia="Helvetica Neue UltraLight" w:hint="eastAsia"/>
          <w:b w:val="0"/>
          <w:bCs w:val="0"/>
          <w:spacing w:val="16"/>
          <w:sz w:val="56"/>
          <w:szCs w:val="56"/>
          <w:rtl w:val="0"/>
          <w:lang w:val="zh-CN" w:eastAsia="zh-CN"/>
        </w:rPr>
        <w:t>需求</w:t>
      </w:r>
      <w:r>
        <w:rPr>
          <w:rFonts w:hAnsi="Helvetica Neue UltraLight" w:hint="default"/>
          <w:b w:val="0"/>
          <w:bCs w:val="0"/>
          <w:spacing w:val="16"/>
          <w:sz w:val="56"/>
          <w:szCs w:val="56"/>
          <w:rtl w:val="0"/>
          <w:lang w:val="zh-CN" w:eastAsia="zh-CN"/>
        </w:rPr>
        <w:t>——</w:t>
      </w:r>
      <w:r>
        <w:rPr>
          <w:rFonts w:eastAsia="Helvetica Neue UltraLight" w:hint="eastAsia"/>
          <w:b w:val="0"/>
          <w:bCs w:val="0"/>
          <w:spacing w:val="16"/>
          <w:sz w:val="56"/>
          <w:szCs w:val="56"/>
          <w:rtl w:val="0"/>
          <w:lang w:val="zh-CN" w:eastAsia="zh-CN"/>
        </w:rPr>
        <w:t>新闻列表</w:t>
      </w: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副标题"/>
        <w:keepNext w:val="0"/>
        <w:widowControl w:val="0"/>
        <w:tabs>
          <w:tab w:val="left" w:pos="1470"/>
          <w:tab w:val="right" w:pos="8280" w:leader="dot"/>
          <w:tab w:val="left" w:pos="8400"/>
          <w:tab w:val="left" w:pos="8820"/>
          <w:tab w:val="left" w:pos="9240"/>
        </w:tabs>
        <w:bidi w:val="0"/>
        <w:spacing w:before="240" w:after="60"/>
        <w:ind w:left="0" w:right="0" w:firstLine="0"/>
        <w:jc w:val="left"/>
        <w:rPr>
          <w:rFonts w:ascii="微软雅黑" w:cs="微软雅黑" w:hAnsi="微软雅黑" w:eastAsia="微软雅黑"/>
          <w:kern w:val="28"/>
          <w:sz w:val="44"/>
          <w:szCs w:val="44"/>
          <w:u w:color="000000"/>
          <w:rtl w:val="0"/>
          <w:lang w:val="en-US"/>
        </w:rPr>
      </w:pPr>
    </w:p>
    <w:p>
      <w:pPr>
        <w:pStyle w:val="副标题"/>
        <w:keepNext w:val="0"/>
        <w:widowControl w:val="0"/>
        <w:tabs>
          <w:tab w:val="left" w:pos="1470"/>
          <w:tab w:val="right" w:pos="8280" w:leader="dot"/>
          <w:tab w:val="left" w:pos="8400"/>
          <w:tab w:val="left" w:pos="8820"/>
          <w:tab w:val="left" w:pos="9240"/>
        </w:tabs>
        <w:bidi w:val="0"/>
        <w:spacing w:before="240" w:after="60"/>
        <w:ind w:left="0" w:right="0" w:firstLine="0"/>
        <w:jc w:val="left"/>
        <w:rPr>
          <w:rFonts w:ascii="微软雅黑" w:cs="微软雅黑" w:hAnsi="微软雅黑" w:eastAsia="微软雅黑"/>
          <w:kern w:val="28"/>
          <w:sz w:val="44"/>
          <w:szCs w:val="44"/>
          <w:u w:color="000000"/>
          <w:rtl w:val="0"/>
          <w:lang w:val="en-US"/>
        </w:rPr>
      </w:pPr>
    </w:p>
    <w:p>
      <w:pPr>
        <w:pStyle w:val="副标题"/>
        <w:keepNext w:val="0"/>
        <w:widowControl w:val="0"/>
        <w:tabs>
          <w:tab w:val="left" w:pos="1470"/>
          <w:tab w:val="right" w:pos="8280" w:leader="dot"/>
          <w:tab w:val="left" w:pos="8400"/>
          <w:tab w:val="left" w:pos="8820"/>
          <w:tab w:val="left" w:pos="9240"/>
        </w:tabs>
        <w:bidi w:val="0"/>
        <w:spacing w:before="240" w:after="60"/>
        <w:ind w:left="0" w:right="0" w:firstLine="0"/>
        <w:jc w:val="left"/>
        <w:rPr>
          <w:rFonts w:ascii="微软雅黑" w:cs="微软雅黑" w:hAnsi="微软雅黑" w:eastAsia="微软雅黑"/>
          <w:kern w:val="28"/>
          <w:sz w:val="44"/>
          <w:szCs w:val="44"/>
          <w:u w:color="000000"/>
          <w:rtl w:val="0"/>
          <w:lang w:val="en-US"/>
        </w:rPr>
      </w:pPr>
    </w:p>
    <w:p>
      <w:pPr>
        <w:pStyle w:val="副标题"/>
        <w:keepNext w:val="0"/>
        <w:widowControl w:val="0"/>
        <w:tabs>
          <w:tab w:val="left" w:pos="1470"/>
          <w:tab w:val="right" w:pos="8280" w:leader="dot"/>
          <w:tab w:val="left" w:pos="8400"/>
          <w:tab w:val="left" w:pos="8820"/>
          <w:tab w:val="left" w:pos="9240"/>
        </w:tabs>
        <w:bidi w:val="0"/>
        <w:spacing w:before="240" w:after="60"/>
        <w:ind w:left="0" w:right="0" w:firstLine="0"/>
        <w:jc w:val="left"/>
        <w:rPr>
          <w:rFonts w:ascii="微软雅黑" w:cs="微软雅黑" w:hAnsi="微软雅黑" w:eastAsia="微软雅黑"/>
          <w:b w:val="1"/>
          <w:bCs w:val="1"/>
          <w:kern w:val="28"/>
          <w:sz w:val="24"/>
          <w:szCs w:val="24"/>
          <w:u w:color="000000"/>
          <w:rtl w:val="0"/>
          <w:lang w:val="zh-TW" w:eastAsia="zh-TW"/>
        </w:rPr>
      </w:pPr>
      <w:r>
        <w:rPr>
          <w:rFonts w:ascii="微软雅黑" w:cs="微软雅黑" w:hAnsi="微软雅黑" w:eastAsia="微软雅黑" w:hint="eastAsia"/>
          <w:b w:val="1"/>
          <w:bCs w:val="1"/>
          <w:kern w:val="28"/>
          <w:u w:color="000000"/>
          <w:rtl w:val="0"/>
          <w:lang w:val="en-US" w:eastAsia="zh-TW"/>
        </w:rPr>
        <w:t>修订记录</w:t>
      </w:r>
    </w:p>
    <w:tbl>
      <w:tblPr>
        <w:tblW w:w="949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765"/>
        <w:gridCol w:w="1266"/>
        <w:gridCol w:w="951"/>
        <w:gridCol w:w="3231"/>
        <w:gridCol w:w="1084"/>
        <w:gridCol w:w="1193"/>
      </w:tblGrid>
      <w:tr>
        <w:tblPrEx>
          <w:shd w:val="clear" w:color="auto" w:fill="bdc0bf"/>
        </w:tblPrEx>
        <w:trPr>
          <w:trHeight w:val="245" w:hRule="atLeast"/>
          <w:tblHeader/>
        </w:trPr>
        <w:tc>
          <w:tcPr>
            <w:tcW w:type="dxa" w:w="1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c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center"/>
            </w:pPr>
            <w:r>
              <w:rPr>
                <w:rFonts w:ascii="微软雅黑" w:cs="微软雅黑" w:hAnsi="微软雅黑" w:eastAsia="微软雅黑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日期</w:t>
            </w:r>
          </w:p>
        </w:tc>
        <w:tc>
          <w:tcPr>
            <w:tcW w:type="dxa" w:w="12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c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</w:tabs>
              <w:jc w:val="center"/>
            </w:pPr>
            <w:r>
              <w:rPr>
                <w:rFonts w:ascii="微软雅黑" w:cs="微软雅黑" w:hAnsi="微软雅黑" w:eastAsia="微软雅黑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版本号</w:t>
            </w:r>
          </w:p>
        </w:tc>
        <w:tc>
          <w:tcPr>
            <w:tcW w:type="dxa" w:w="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c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jc w:val="center"/>
            </w:pPr>
            <w:r>
              <w:rPr>
                <w:rFonts w:ascii="微软雅黑" w:cs="微软雅黑" w:hAnsi="微软雅黑" w:eastAsia="微软雅黑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类别</w:t>
            </w:r>
          </w:p>
        </w:tc>
        <w:tc>
          <w:tcPr>
            <w:tcW w:type="dxa" w:w="32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c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jc w:val="center"/>
            </w:pPr>
            <w:r>
              <w:rPr>
                <w:rFonts w:ascii="微软雅黑" w:cs="微软雅黑" w:hAnsi="微软雅黑" w:eastAsia="微软雅黑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描述</w:t>
            </w:r>
          </w:p>
        </w:tc>
        <w:tc>
          <w:tcPr>
            <w:tcW w:type="dxa" w:w="10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c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</w:tabs>
              <w:jc w:val="center"/>
            </w:pPr>
            <w:r>
              <w:rPr>
                <w:rFonts w:ascii="微软雅黑" w:cs="微软雅黑" w:hAnsi="微软雅黑" w:eastAsia="微软雅黑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作者</w:t>
            </w:r>
          </w:p>
        </w:tc>
        <w:tc>
          <w:tcPr>
            <w:tcW w:type="dxa" w:w="11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cc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</w:tabs>
              <w:jc w:val="center"/>
            </w:pPr>
            <w:r>
              <w:rPr>
                <w:rFonts w:ascii="微软雅黑" w:cs="微软雅黑" w:hAnsi="微软雅黑" w:eastAsia="微软雅黑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批准日期</w:t>
            </w:r>
          </w:p>
        </w:tc>
      </w:tr>
      <w:tr>
        <w:tblPrEx>
          <w:shd w:val="clear" w:color="auto" w:fill="auto"/>
        </w:tblPrEx>
        <w:trPr>
          <w:trHeight w:val="301" w:hRule="atLeast"/>
        </w:trPr>
        <w:tc>
          <w:tcPr>
            <w:tcW w:type="dxa" w:w="17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jc w:val="center"/>
            </w:pP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en-US"/>
              </w:rPr>
              <w:t>201</w:t>
            </w: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en-US"/>
              </w:rPr>
              <w:t>6</w:t>
            </w: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en-US"/>
              </w:rPr>
              <w:t>.</w:t>
            </w: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en-US"/>
              </w:rPr>
              <w:t>01</w:t>
            </w: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en-US"/>
              </w:rPr>
              <w:t>.</w:t>
            </w: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en-US"/>
              </w:rPr>
              <w:t>22</w:t>
            </w:r>
          </w:p>
        </w:tc>
        <w:tc>
          <w:tcPr>
            <w:tcW w:type="dxa" w:w="12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</w:tabs>
              <w:jc w:val="center"/>
            </w:pP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en-US"/>
              </w:rPr>
              <w:t>1.0.0</w:t>
            </w:r>
          </w:p>
        </w:tc>
        <w:tc>
          <w:tcPr>
            <w:tcW w:type="dxa" w:w="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jc w:val="center"/>
            </w:pP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增加</w:t>
            </w:r>
          </w:p>
        </w:tc>
        <w:tc>
          <w:tcPr>
            <w:tcW w:type="dxa" w:w="32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jc w:val="center"/>
            </w:pPr>
            <w:r>
              <w:rPr>
                <w:rFonts w:ascii="微软雅黑" w:cs="微软雅黑" w:hAnsi="微软雅黑" w:eastAsia="微软雅黑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  <w:t>提供首页新闻列表的内容和样式</w:t>
            </w:r>
          </w:p>
        </w:tc>
        <w:tc>
          <w:tcPr>
            <w:tcW w:type="dxa" w:w="10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</w:tabs>
              <w:jc w:val="center"/>
            </w:pPr>
            <w:r>
              <w:rPr>
                <w:rFonts w:ascii="Helvetica"/>
                <w:sz w:val="18"/>
                <w:szCs w:val="18"/>
                <w:rtl w:val="0"/>
              </w:rPr>
              <w:t>Benny</w:t>
            </w:r>
          </w:p>
        </w:tc>
        <w:tc>
          <w:tcPr>
            <w:tcW w:type="dxa" w:w="11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副标题"/>
        <w:keepNext w:val="0"/>
        <w:widowControl w:val="0"/>
        <w:tabs>
          <w:tab w:val="left" w:pos="1470"/>
          <w:tab w:val="right" w:pos="8280" w:leader="dot"/>
          <w:tab w:val="left" w:pos="8400"/>
          <w:tab w:val="left" w:pos="8820"/>
          <w:tab w:val="left" w:pos="9240"/>
        </w:tabs>
        <w:bidi w:val="0"/>
        <w:spacing w:before="240" w:after="60"/>
        <w:ind w:left="0" w:right="0" w:firstLine="0"/>
        <w:jc w:val="left"/>
        <w:rPr>
          <w:rFonts w:ascii="微软雅黑" w:cs="微软雅黑" w:hAnsi="微软雅黑" w:eastAsia="微软雅黑"/>
          <w:b w:val="1"/>
          <w:bCs w:val="1"/>
          <w:kern w:val="28"/>
          <w:sz w:val="24"/>
          <w:szCs w:val="24"/>
          <w:u w:color="000000"/>
          <w:rtl w:val="0"/>
          <w:lang w:val="en-US"/>
        </w:rPr>
      </w:pPr>
    </w:p>
    <w:p>
      <w:pPr>
        <w:pStyle w:val="副标题"/>
        <w:keepNext w:val="0"/>
        <w:widowControl w:val="0"/>
        <w:tabs>
          <w:tab w:val="left" w:pos="1470"/>
          <w:tab w:val="right" w:pos="8280" w:leader="dot"/>
          <w:tab w:val="left" w:pos="8400"/>
          <w:tab w:val="left" w:pos="8820"/>
          <w:tab w:val="left" w:pos="9240"/>
        </w:tabs>
        <w:bidi w:val="0"/>
        <w:spacing w:before="240" w:after="60"/>
        <w:ind w:left="0" w:right="0" w:firstLine="0"/>
        <w:jc w:val="left"/>
        <w:rPr>
          <w:rFonts w:ascii="微软雅黑" w:cs="微软雅黑" w:hAnsi="微软雅黑" w:eastAsia="微软雅黑"/>
          <w:b w:val="1"/>
          <w:bCs w:val="1"/>
          <w:kern w:val="28"/>
          <w:sz w:val="24"/>
          <w:szCs w:val="24"/>
          <w:u w:color="000000"/>
          <w:rtl w:val="0"/>
          <w:lang w:val="en-US"/>
        </w:rPr>
      </w:pPr>
    </w:p>
    <w:p>
      <w:pPr>
        <w:pStyle w:val="副标题"/>
        <w:keepNext w:val="0"/>
        <w:widowControl w:val="0"/>
        <w:tabs>
          <w:tab w:val="left" w:pos="1470"/>
          <w:tab w:val="right" w:pos="8280" w:leader="dot"/>
          <w:tab w:val="left" w:pos="8400"/>
          <w:tab w:val="left" w:pos="8820"/>
          <w:tab w:val="left" w:pos="9240"/>
        </w:tabs>
        <w:bidi w:val="0"/>
        <w:spacing w:before="240" w:after="60"/>
        <w:ind w:left="0" w:right="0" w:firstLine="0"/>
        <w:jc w:val="left"/>
        <w:rPr>
          <w:rFonts w:ascii="微软雅黑" w:cs="微软雅黑" w:hAnsi="微软雅黑" w:eastAsia="微软雅黑"/>
          <w:b w:val="1"/>
          <w:bCs w:val="1"/>
          <w:kern w:val="28"/>
          <w:sz w:val="24"/>
          <w:szCs w:val="24"/>
          <w:u w:color="000000"/>
          <w:rtl w:val="0"/>
          <w:lang w:val="en-US"/>
        </w:rPr>
      </w:pPr>
    </w:p>
    <w:p>
      <w:pPr>
        <w:pStyle w:val="Normal Indent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firstLine="0"/>
        <w:rPr>
          <w:lang w:val="en-US"/>
        </w:rPr>
      </w:pPr>
    </w:p>
    <w:p>
      <w:pPr>
        <w:pStyle w:val="Normal Indent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firstLine="0"/>
        <w:rPr>
          <w:lang w:val="en-US"/>
        </w:rPr>
      </w:pPr>
    </w:p>
    <w:p>
      <w:pPr>
        <w:pStyle w:val="Normal Indent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firstLine="0"/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副标题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需求列表</w:t>
      </w: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numPr>
          <w:ilvl w:val="0"/>
          <w:numId w:val="2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定义新闻的类别</w:t>
      </w:r>
    </w:p>
    <w:p>
      <w:pPr>
        <w:pStyle w:val="正文"/>
        <w:numPr>
          <w:ilvl w:val="0"/>
          <w:numId w:val="2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定义不同类别新闻需要展示在列表的内容</w:t>
      </w:r>
    </w:p>
    <w:p>
      <w:pPr>
        <w:pStyle w:val="正文"/>
        <w:numPr>
          <w:ilvl w:val="0"/>
          <w:numId w:val="2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定义不同类别新闻的展现样式</w:t>
      </w:r>
    </w:p>
    <w:p>
      <w:pPr>
        <w:pStyle w:val="正文"/>
        <w:numPr>
          <w:ilvl w:val="0"/>
          <w:numId w:val="2"/>
        </w:numPr>
        <w:suppressAutoHyphens w:val="1"/>
        <w:spacing w:after="180" w:line="288" w:lineRule="auto"/>
        <w:ind w:left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0"/>
          <w:szCs w:val="20"/>
          <w:rtl w:val="0"/>
          <w:lang w:val="zh-CN" w:eastAsia="zh-CN"/>
        </w:rPr>
        <w:t>定义新闻刷新规则</w:t>
      </w: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副标题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需求描述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"/>
        <w:jc w:val="left"/>
      </w:pPr>
      <w:r>
        <w:rPr>
          <w:rtl w:val="0"/>
          <w:lang w:val="zh-CN" w:eastAsia="zh-CN"/>
        </w:rPr>
        <w:t xml:space="preserve">1. </w:t>
      </w:r>
      <w:r>
        <w:rPr>
          <w:rFonts w:eastAsia="Helvetica" w:hint="eastAsia"/>
          <w:rtl w:val="0"/>
          <w:lang w:val="zh-CN" w:eastAsia="zh-CN"/>
        </w:rPr>
        <w:t>新闻类别和内容展示</w:t>
      </w:r>
    </w:p>
    <w:p>
      <w:pPr>
        <w:pStyle w:val="正文"/>
        <w:bidi w:val="0"/>
      </w:pPr>
    </w:p>
    <w:p>
      <w:pPr>
        <w:pStyle w:val="正文"/>
        <w:spacing w:line="360" w:lineRule="auto"/>
      </w:pPr>
      <w:r>
        <w:rPr>
          <w:rtl w:val="0"/>
          <w:lang w:val="zh-CN" w:eastAsia="zh-CN"/>
        </w:rPr>
        <w:t>扒取的新闻共分为</w:t>
      </w:r>
      <w:r>
        <w:rPr>
          <w:rtl w:val="0"/>
          <w:lang w:val="zh-CN" w:eastAsia="zh-CN"/>
        </w:rPr>
        <w:t>3</w:t>
      </w:r>
      <w:r>
        <w:rPr>
          <w:rtl w:val="0"/>
          <w:lang w:val="zh-CN" w:eastAsia="zh-CN"/>
        </w:rPr>
        <w:t>种类别：</w:t>
      </w:r>
    </w:p>
    <w:p>
      <w:pPr>
        <w:pStyle w:val="正文"/>
        <w:spacing w:line="360" w:lineRule="auto"/>
      </w:pPr>
    </w:p>
    <w:p>
      <w:pPr>
        <w:pStyle w:val="正文"/>
        <w:spacing w:line="360" w:lineRule="auto"/>
      </w:pPr>
      <w:r>
        <w:rPr>
          <w:rtl w:val="0"/>
          <w:lang w:val="zh-CN" w:eastAsia="zh-CN"/>
        </w:rPr>
        <w:t xml:space="preserve">1.1 </w:t>
      </w:r>
      <w:r>
        <w:rPr>
          <w:rtl w:val="0"/>
          <w:lang w:val="zh-CN" w:eastAsia="zh-CN"/>
        </w:rPr>
        <w:t>头条新闻</w:t>
      </w:r>
    </w:p>
    <w:p>
      <w:pPr>
        <w:pStyle w:val="正文"/>
        <w:spacing w:line="360" w:lineRule="auto"/>
      </w:pPr>
      <w:r>
        <w:rPr>
          <w:rtl w:val="0"/>
          <w:lang w:val="zh-CN" w:eastAsia="zh-CN"/>
        </w:rPr>
        <w:t>每一个分类的第一条新闻为头条新闻，以大图片形式展示。展示规则如下：</w:t>
      </w:r>
    </w:p>
    <w:p>
      <w:pPr>
        <w:pStyle w:val="正文"/>
        <w:numPr>
          <w:ilvl w:val="0"/>
          <w:numId w:val="5"/>
        </w:numPr>
        <w:spacing w:line="360" w:lineRule="auto"/>
        <w:ind w:left="360"/>
        <w:rPr>
          <w:position w:val="0"/>
        </w:rPr>
      </w:pPr>
      <w:r>
        <w:rPr>
          <w:rtl w:val="0"/>
          <w:lang w:val="zh-CN" w:eastAsia="zh-CN"/>
        </w:rPr>
        <w:t>每个类别下仅能有一个头条新闻</w:t>
      </w:r>
    </w:p>
    <w:p>
      <w:pPr>
        <w:pStyle w:val="正文"/>
        <w:numPr>
          <w:ilvl w:val="0"/>
          <w:numId w:val="5"/>
        </w:numPr>
        <w:spacing w:line="360" w:lineRule="auto"/>
        <w:ind w:left="360"/>
        <w:rPr>
          <w:position w:val="0"/>
        </w:rPr>
      </w:pPr>
      <w:r>
        <w:rPr>
          <w:rtl w:val="0"/>
          <w:lang w:val="zh-CN" w:eastAsia="zh-CN"/>
        </w:rPr>
        <w:t>头条新闻在列表页固定展示一张图片，无滚动切换等</w:t>
      </w:r>
    </w:p>
    <w:p>
      <w:pPr>
        <w:pStyle w:val="正文"/>
        <w:numPr>
          <w:ilvl w:val="0"/>
          <w:numId w:val="5"/>
        </w:numPr>
        <w:spacing w:line="360" w:lineRule="auto"/>
        <w:ind w:left="360"/>
        <w:rPr>
          <w:position w:val="0"/>
        </w:rPr>
      </w:pPr>
      <w:r>
        <w:rPr>
          <w:rtl w:val="0"/>
          <w:lang w:val="zh-CN" w:eastAsia="zh-CN"/>
        </w:rPr>
        <w:t>头条新闻标题不超过</w:t>
      </w:r>
      <w:r>
        <w:rPr>
          <w:rtl w:val="0"/>
          <w:lang w:val="zh-CN" w:eastAsia="zh-CN"/>
        </w:rPr>
        <w:t>50</w:t>
      </w:r>
      <w:r>
        <w:rPr>
          <w:rtl w:val="0"/>
          <w:lang w:val="zh-CN" w:eastAsia="zh-CN"/>
        </w:rPr>
        <w:t>个字符（包括空格），展示在图片靠下的位置</w:t>
      </w:r>
    </w:p>
    <w:p>
      <w:pPr>
        <w:pStyle w:val="正文"/>
        <w:numPr>
          <w:ilvl w:val="0"/>
          <w:numId w:val="5"/>
        </w:numPr>
        <w:spacing w:line="360" w:lineRule="auto"/>
        <w:ind w:left="360"/>
        <w:rPr>
          <w:position w:val="0"/>
        </w:rPr>
      </w:pPr>
      <w:r>
        <w:rPr>
          <w:rtl w:val="0"/>
          <w:lang w:val="zh-CN" w:eastAsia="zh-CN"/>
        </w:rPr>
        <w:t>头条新闻每</w:t>
      </w:r>
      <w:r>
        <w:rPr>
          <w:rtl w:val="0"/>
          <w:lang w:val="zh-CN" w:eastAsia="zh-CN"/>
        </w:rPr>
        <w:t>15-30</w:t>
      </w:r>
      <w:r>
        <w:rPr>
          <w:rtl w:val="0"/>
          <w:lang w:val="zh-CN" w:eastAsia="zh-CN"/>
        </w:rPr>
        <w:t>分钟更新一次（暂定）；更新后原头条新闻变为普通新闻进入下面的列表</w:t>
      </w:r>
    </w:p>
    <w:p>
      <w:pPr>
        <w:pStyle w:val="正文"/>
        <w:spacing w:line="360" w:lineRule="auto"/>
      </w:pPr>
    </w:p>
    <w:p>
      <w:pPr>
        <w:pStyle w:val="正文"/>
        <w:spacing w:line="360" w:lineRule="auto"/>
      </w:pPr>
      <w:r>
        <w:rPr>
          <w:rtl w:val="0"/>
          <w:lang w:val="zh-CN" w:eastAsia="zh-CN"/>
        </w:rPr>
        <w:t xml:space="preserve">1.2 </w:t>
      </w:r>
      <w:r>
        <w:rPr>
          <w:rtl w:val="0"/>
          <w:lang w:val="zh-CN" w:eastAsia="zh-CN"/>
        </w:rPr>
        <w:t>普通新闻</w:t>
      </w:r>
    </w:p>
    <w:p>
      <w:pPr>
        <w:pStyle w:val="正文"/>
        <w:spacing w:line="360" w:lineRule="auto"/>
      </w:pPr>
      <w:r>
        <w:rPr>
          <w:rtl w:val="0"/>
          <w:lang w:val="zh-CN" w:eastAsia="zh-CN"/>
        </w:rPr>
        <w:t>每条普通新闻拥有一个</w:t>
      </w:r>
      <w:r>
        <w:rPr>
          <w:rtl w:val="0"/>
          <w:lang w:val="zh-CN" w:eastAsia="zh-CN"/>
        </w:rPr>
        <w:t>固定高度</w:t>
      </w:r>
      <w:r>
        <w:rPr>
          <w:rtl w:val="0"/>
          <w:lang w:val="zh-CN" w:eastAsia="zh-CN"/>
        </w:rPr>
        <w:t>的展示区域，用于展示新闻的如下元素：</w:t>
      </w:r>
    </w:p>
    <w:p>
      <w:pPr>
        <w:pStyle w:val="正文"/>
        <w:numPr>
          <w:ilvl w:val="0"/>
          <w:numId w:val="6"/>
        </w:numPr>
        <w:spacing w:line="360" w:lineRule="auto"/>
        <w:ind w:left="360"/>
        <w:rPr>
          <w:position w:val="0"/>
        </w:rPr>
      </w:pPr>
      <w:r>
        <w:rPr>
          <w:rtl w:val="0"/>
          <w:lang w:val="zh-CN" w:eastAsia="zh-CN"/>
        </w:rPr>
        <w:t>新闻标题。 新闻标题不超过</w:t>
      </w:r>
      <w:r>
        <w:rPr>
          <w:rtl w:val="0"/>
          <w:lang w:val="zh-CN" w:eastAsia="zh-CN"/>
        </w:rPr>
        <w:t>60</w:t>
      </w:r>
      <w:r>
        <w:rPr>
          <w:rtl w:val="0"/>
          <w:lang w:val="zh-CN" w:eastAsia="zh-CN"/>
        </w:rPr>
        <w:t>个字符（包括空格），如超过的，需人工手动调整</w:t>
      </w:r>
    </w:p>
    <w:p>
      <w:pPr>
        <w:pStyle w:val="正文"/>
        <w:numPr>
          <w:ilvl w:val="0"/>
          <w:numId w:val="6"/>
        </w:numPr>
        <w:spacing w:line="360" w:lineRule="auto"/>
        <w:ind w:left="360"/>
        <w:rPr>
          <w:position w:val="0"/>
        </w:rPr>
      </w:pPr>
      <w:r>
        <w:rPr>
          <w:rtl w:val="0"/>
          <w:lang w:val="zh-CN" w:eastAsia="zh-CN"/>
        </w:rPr>
        <w:t>新闻简介。展示在标题下面，不超过</w:t>
      </w:r>
      <w:r>
        <w:rPr>
          <w:rtl w:val="0"/>
          <w:lang w:val="zh-CN" w:eastAsia="zh-CN"/>
        </w:rPr>
        <w:t>130</w:t>
      </w:r>
      <w:r>
        <w:rPr>
          <w:rtl w:val="0"/>
          <w:lang w:val="zh-CN" w:eastAsia="zh-CN"/>
        </w:rPr>
        <w:t>个字符（包括空格），需人工运营</w:t>
      </w:r>
    </w:p>
    <w:p>
      <w:pPr>
        <w:pStyle w:val="正文"/>
        <w:numPr>
          <w:ilvl w:val="0"/>
          <w:numId w:val="6"/>
        </w:numPr>
        <w:spacing w:line="360" w:lineRule="auto"/>
        <w:ind w:left="360"/>
        <w:rPr>
          <w:position w:val="0"/>
        </w:rPr>
      </w:pPr>
      <w:r>
        <w:rPr>
          <w:rtl w:val="0"/>
          <w:lang w:val="zh-CN" w:eastAsia="zh-CN"/>
        </w:rPr>
        <w:t>图片展示。展示在右侧，固定</w:t>
      </w:r>
      <w:r>
        <w:rPr>
          <w:rtl w:val="0"/>
          <w:lang w:val="zh-CN" w:eastAsia="zh-CN"/>
        </w:rPr>
        <w:t>size</w:t>
      </w:r>
      <w:r>
        <w:rPr>
          <w:rtl w:val="0"/>
          <w:lang w:val="zh-CN" w:eastAsia="zh-CN"/>
        </w:rPr>
        <w:t>，展示所扒取新闻里的第一张图片</w:t>
      </w:r>
    </w:p>
    <w:p>
      <w:pPr>
        <w:pStyle w:val="正文"/>
        <w:numPr>
          <w:ilvl w:val="0"/>
          <w:numId w:val="6"/>
        </w:numPr>
        <w:spacing w:line="360" w:lineRule="auto"/>
        <w:ind w:left="360"/>
        <w:rPr>
          <w:position w:val="0"/>
        </w:rPr>
      </w:pPr>
      <w:r>
        <w:rPr>
          <w:rtl w:val="0"/>
          <w:lang w:val="zh-CN" w:eastAsia="zh-CN"/>
        </w:rPr>
        <w:t>评论数。展示在简介右下，每次刷新列表时拉取评论数并展示。</w:t>
      </w:r>
    </w:p>
    <w:p>
      <w:pPr>
        <w:pStyle w:val="正文"/>
        <w:spacing w:line="360" w:lineRule="auto"/>
      </w:pPr>
    </w:p>
    <w:p>
      <w:pPr>
        <w:pStyle w:val="正文"/>
        <w:spacing w:line="360" w:lineRule="auto"/>
      </w:pPr>
      <w:r>
        <w:rPr>
          <w:rtl w:val="0"/>
          <w:lang w:val="zh-CN" w:eastAsia="zh-CN"/>
        </w:rPr>
        <w:t xml:space="preserve">1.3 </w:t>
      </w:r>
      <w:r>
        <w:rPr>
          <w:rtl w:val="0"/>
          <w:lang w:val="zh-CN" w:eastAsia="zh-CN"/>
        </w:rPr>
        <w:t>图片新闻</w:t>
      </w:r>
    </w:p>
    <w:p>
      <w:pPr>
        <w:pStyle w:val="正文"/>
        <w:spacing w:line="360" w:lineRule="auto"/>
      </w:pPr>
      <w:r>
        <w:rPr>
          <w:rtl w:val="0"/>
          <w:lang w:val="zh-CN" w:eastAsia="zh-CN"/>
        </w:rPr>
        <w:t>每条图片新闻同样拥有固定高度的展示区域，用于展示：</w:t>
      </w:r>
    </w:p>
    <w:p>
      <w:pPr>
        <w:pStyle w:val="正文"/>
        <w:numPr>
          <w:ilvl w:val="0"/>
          <w:numId w:val="7"/>
        </w:numPr>
        <w:spacing w:line="360" w:lineRule="auto"/>
        <w:ind w:left="360"/>
        <w:rPr>
          <w:position w:val="0"/>
        </w:rPr>
      </w:pPr>
      <w:r>
        <w:rPr>
          <w:rtl w:val="0"/>
          <w:lang w:val="zh-CN" w:eastAsia="zh-CN"/>
        </w:rPr>
        <w:t>新闻标题。</w:t>
      </w:r>
      <w:r>
        <w:rPr>
          <w:rtl w:val="0"/>
          <w:lang w:val="zh-CN" w:eastAsia="zh-CN"/>
        </w:rPr>
        <w:t>新闻标题不超过</w:t>
      </w:r>
      <w:r>
        <w:rPr>
          <w:rtl w:val="0"/>
        </w:rPr>
        <w:t>60</w:t>
      </w:r>
      <w:r>
        <w:rPr>
          <w:rtl w:val="0"/>
          <w:lang w:val="zh-CN" w:eastAsia="zh-CN"/>
        </w:rPr>
        <w:t>个字符（包括空格），如超过的，需人工手动调整</w:t>
      </w:r>
    </w:p>
    <w:p>
      <w:pPr>
        <w:pStyle w:val="正文"/>
        <w:numPr>
          <w:ilvl w:val="0"/>
          <w:numId w:val="7"/>
        </w:numPr>
        <w:spacing w:line="360" w:lineRule="auto"/>
        <w:ind w:left="360"/>
        <w:rPr>
          <w:position w:val="0"/>
        </w:rPr>
      </w:pPr>
      <w:r>
        <w:rPr>
          <w:rtl w:val="0"/>
          <w:lang w:val="zh-CN" w:eastAsia="zh-CN"/>
        </w:rPr>
        <w:t>图片展示。展示</w:t>
      </w:r>
      <w:r>
        <w:rPr>
          <w:rtl w:val="0"/>
          <w:lang w:val="zh-CN" w:eastAsia="zh-CN"/>
        </w:rPr>
        <w:t>3</w:t>
      </w:r>
      <w:r>
        <w:rPr>
          <w:rtl w:val="0"/>
          <w:lang w:val="zh-CN" w:eastAsia="zh-CN"/>
        </w:rPr>
        <w:t>张图片，固定</w:t>
      </w:r>
      <w:r>
        <w:rPr>
          <w:rtl w:val="0"/>
          <w:lang w:val="zh-CN" w:eastAsia="zh-CN"/>
        </w:rPr>
        <w:t>size</w:t>
      </w:r>
    </w:p>
    <w:p>
      <w:pPr>
        <w:pStyle w:val="正文"/>
        <w:numPr>
          <w:ilvl w:val="0"/>
          <w:numId w:val="7"/>
        </w:numPr>
        <w:spacing w:line="360" w:lineRule="auto"/>
        <w:ind w:left="360"/>
        <w:rPr>
          <w:position w:val="0"/>
        </w:rPr>
      </w:pPr>
      <w:r>
        <w:rPr>
          <w:rtl w:val="0"/>
          <w:lang w:val="zh-CN" w:eastAsia="zh-CN"/>
        </w:rPr>
        <w:t>评论数。展示在右上角</w:t>
      </w:r>
    </w:p>
    <w:p>
      <w:pPr>
        <w:pStyle w:val="正文"/>
        <w:spacing w:line="360" w:lineRule="auto"/>
      </w:pPr>
    </w:p>
    <w:p>
      <w:pPr>
        <w:pStyle w:val="正文"/>
        <w:spacing w:line="360" w:lineRule="auto"/>
      </w:pPr>
      <w:r>
        <w:rPr>
          <w:rtl w:val="0"/>
          <w:lang w:val="zh-CN" w:eastAsia="zh-CN"/>
        </w:rPr>
        <w:t>3</w:t>
      </w:r>
      <w:r>
        <w:rPr>
          <w:rtl w:val="0"/>
          <w:lang w:val="zh-CN" w:eastAsia="zh-CN"/>
        </w:rPr>
        <w:t>种新闻的展示样式如下图：</w:t>
      </w:r>
    </w:p>
    <w:p>
      <w:pPr>
        <w:pStyle w:val="正文"/>
        <w:bidi w:val="0"/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2"/>
          <w:szCs w:val="22"/>
        </w:rPr>
      </w:pPr>
      <w:r>
        <w:rPr>
          <w:rFonts w:ascii="Helvetica Neue Light" w:cs="Helvetica Neue Light" w:hAnsi="Helvetica Neue Light" w:eastAsia="Helvetica Neue Light"/>
          <w:sz w:val="20"/>
          <w:szCs w:val="20"/>
        </w:rPr>
        <w:drawing>
          <wp:inline distT="0" distB="0" distL="0" distR="0">
            <wp:extent cx="3742845" cy="6120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45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2"/>
          <w:szCs w:val="22"/>
        </w:rPr>
      </w:pPr>
      <w:r>
        <w:rPr>
          <w:rFonts w:ascii="Helvetica Neue Light"/>
          <w:sz w:val="22"/>
          <w:szCs w:val="22"/>
          <w:rtl w:val="0"/>
          <w:lang w:val="zh-CN" w:eastAsia="zh-CN"/>
        </w:rPr>
        <w:t xml:space="preserve">1.4 </w:t>
      </w:r>
      <w:r>
        <w:rPr>
          <w:rFonts w:eastAsia="Helvetica Neue Light" w:hint="eastAsia"/>
          <w:sz w:val="22"/>
          <w:szCs w:val="22"/>
          <w:rtl w:val="0"/>
          <w:lang w:val="zh-CN" w:eastAsia="zh-CN"/>
        </w:rPr>
        <w:t>其他展示规则：</w:t>
      </w:r>
    </w:p>
    <w:p>
      <w:pPr>
        <w:pStyle w:val="正文"/>
        <w:numPr>
          <w:ilvl w:val="0"/>
          <w:numId w:val="8"/>
        </w:numPr>
        <w:tabs>
          <w:tab w:val="num" w:pos="327"/>
          <w:tab w:val="clear" w:pos="360"/>
        </w:tabs>
        <w:suppressAutoHyphens w:val="1"/>
        <w:spacing w:after="180" w:line="288" w:lineRule="auto"/>
        <w:ind w:left="327" w:hanging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2"/>
          <w:szCs w:val="22"/>
          <w:rtl w:val="0"/>
          <w:lang w:val="zh-CN" w:eastAsia="zh-CN"/>
        </w:rPr>
        <w:t>总体展示规则为顶部</w:t>
      </w:r>
      <w:r>
        <w:rPr>
          <w:rFonts w:ascii="Helvetica Neue Light"/>
          <w:sz w:val="22"/>
          <w:szCs w:val="22"/>
          <w:rtl w:val="0"/>
          <w:lang w:val="zh-CN" w:eastAsia="zh-CN"/>
        </w:rPr>
        <w:t>menu bar</w:t>
      </w:r>
      <w:r>
        <w:rPr>
          <w:rFonts w:eastAsia="Helvetica Neue Light" w:hint="eastAsia"/>
          <w:sz w:val="22"/>
          <w:szCs w:val="22"/>
          <w:rtl w:val="0"/>
          <w:lang w:val="zh-CN" w:eastAsia="zh-CN"/>
        </w:rPr>
        <w:t>下面第一条为头条新闻，随后普通新闻和图片新闻，按照扒取时间来排序。</w:t>
      </w:r>
    </w:p>
    <w:p>
      <w:pPr>
        <w:pStyle w:val="正文"/>
        <w:numPr>
          <w:ilvl w:val="0"/>
          <w:numId w:val="8"/>
        </w:numPr>
        <w:tabs>
          <w:tab w:val="num" w:pos="327"/>
          <w:tab w:val="clear" w:pos="360"/>
        </w:tabs>
        <w:suppressAutoHyphens w:val="1"/>
        <w:spacing w:after="180" w:line="288" w:lineRule="auto"/>
        <w:ind w:left="327" w:hanging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eastAsia="Helvetica Neue Light" w:hint="eastAsia"/>
          <w:sz w:val="22"/>
          <w:szCs w:val="22"/>
          <w:rtl w:val="0"/>
          <w:lang w:val="zh-CN" w:eastAsia="zh-CN"/>
        </w:rPr>
        <w:t>同一新闻可以在展示在不同的子类。比如：板球比赛的新闻，既可以展示在主页，也可以展示在板球新闻，还可以展示在体育类新闻。</w:t>
      </w:r>
    </w:p>
    <w:p>
      <w:pPr>
        <w:pStyle w:val="正文"/>
        <w:numPr>
          <w:ilvl w:val="0"/>
          <w:numId w:val="8"/>
        </w:numPr>
        <w:tabs>
          <w:tab w:val="num" w:pos="327"/>
          <w:tab w:val="clear" w:pos="360"/>
        </w:tabs>
        <w:suppressAutoHyphens w:val="1"/>
        <w:spacing w:after="180" w:line="288" w:lineRule="auto"/>
        <w:ind w:left="327" w:hanging="327"/>
        <w:rPr>
          <w:rFonts w:ascii="Helvetica Neue Light" w:cs="Helvetica Neue Light" w:hAnsi="Helvetica Neue Light" w:eastAsia="Helvetica Neue Light"/>
          <w:position w:val="0"/>
          <w:sz w:val="20"/>
          <w:szCs w:val="20"/>
        </w:rPr>
      </w:pPr>
      <w:r>
        <w:rPr>
          <w:rFonts w:ascii="Helvetica Neue Light"/>
          <w:sz w:val="22"/>
          <w:szCs w:val="22"/>
          <w:rtl w:val="0"/>
          <w:lang w:val="zh-CN" w:eastAsia="zh-CN"/>
        </w:rPr>
        <w:t>Top</w:t>
      </w:r>
      <w:r>
        <w:rPr>
          <w:rFonts w:eastAsia="Helvetica Neue Light" w:hint="eastAsia"/>
          <w:sz w:val="22"/>
          <w:szCs w:val="22"/>
          <w:rtl w:val="0"/>
          <w:lang w:val="zh-CN" w:eastAsia="zh-CN"/>
        </w:rPr>
        <w:t>新闻里面的新闻类别属性带入子类别。即：在</w:t>
      </w:r>
      <w:r>
        <w:rPr>
          <w:rFonts w:ascii="Helvetica Neue Light"/>
          <w:sz w:val="22"/>
          <w:szCs w:val="22"/>
          <w:rtl w:val="0"/>
          <w:lang w:val="zh-CN" w:eastAsia="zh-CN"/>
        </w:rPr>
        <w:t>Top</w:t>
      </w:r>
      <w:r>
        <w:rPr>
          <w:rFonts w:eastAsia="Helvetica Neue Light" w:hint="eastAsia"/>
          <w:sz w:val="22"/>
          <w:szCs w:val="22"/>
          <w:rtl w:val="0"/>
          <w:lang w:val="zh-CN" w:eastAsia="zh-CN"/>
        </w:rPr>
        <w:t>新闻里以头条新闻展示的，进入子类别也是头条；其他类别同理。</w:t>
      </w: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题目"/>
        <w:bidi w:val="0"/>
      </w:pPr>
      <w:r>
        <w:rPr>
          <w:rFonts w:ascii="Helvetica" w:cs="Arial Unicode MS" w:hAnsi="Arial Unicode MS" w:eastAsia="Arial Unicode MS"/>
          <w:rtl w:val="0"/>
        </w:rPr>
        <w:t xml:space="preserve">2. </w:t>
      </w:r>
      <w:r>
        <w:rPr>
          <w:rFonts w:ascii="Arial Unicode MS" w:cs="Arial Unicode MS" w:hAnsi="Arial Unicode MS" w:eastAsia="Helvetica" w:hint="eastAsia"/>
          <w:rtl w:val="0"/>
        </w:rPr>
        <w:t>刷新规则</w:t>
      </w: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</w:rPr>
      </w:pPr>
      <w:r>
        <w:rPr>
          <w:rFonts w:eastAsia="Helvetica Neue Light" w:hint="eastAsia"/>
          <w:rtl w:val="0"/>
          <w:lang w:val="zh-CN" w:eastAsia="zh-CN"/>
        </w:rPr>
        <w:t>新闻的刷新规则如下：</w:t>
      </w: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</w:rPr>
      </w:pPr>
      <w:r>
        <w:rPr>
          <w:rFonts w:ascii="Helvetica Neue Light"/>
          <w:rtl w:val="0"/>
          <w:lang w:val="zh-CN" w:eastAsia="zh-CN"/>
        </w:rPr>
        <w:t>1</w:t>
      </w:r>
      <w:r>
        <w:rPr>
          <w:rFonts w:eastAsia="Helvetica Neue Light" w:hint="eastAsia"/>
          <w:rtl w:val="0"/>
          <w:lang w:val="zh-CN" w:eastAsia="zh-CN"/>
        </w:rPr>
        <w:t>）进入</w:t>
      </w:r>
      <w:r>
        <w:rPr>
          <w:rFonts w:ascii="Helvetica Neue Light"/>
          <w:rtl w:val="0"/>
          <w:lang w:val="zh-CN" w:eastAsia="zh-CN"/>
        </w:rPr>
        <w:t>APP</w:t>
      </w:r>
      <w:r>
        <w:rPr>
          <w:rFonts w:eastAsia="Helvetica Neue Light" w:hint="eastAsia"/>
          <w:rtl w:val="0"/>
          <w:lang w:val="zh-CN" w:eastAsia="zh-CN"/>
        </w:rPr>
        <w:t>时刷新</w:t>
      </w:r>
      <w:r>
        <w:rPr>
          <w:rFonts w:ascii="Helvetica Neue Light"/>
          <w:rtl w:val="0"/>
          <w:lang w:val="zh-CN" w:eastAsia="zh-CN"/>
        </w:rPr>
        <w:t>Top News</w:t>
      </w: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</w:rPr>
      </w:pPr>
      <w:r>
        <w:rPr>
          <w:rFonts w:ascii="Helvetica Neue Light"/>
          <w:rtl w:val="0"/>
          <w:lang w:val="zh-CN" w:eastAsia="zh-CN"/>
        </w:rPr>
        <w:t>2</w:t>
      </w:r>
      <w:r>
        <w:rPr>
          <w:rFonts w:eastAsia="Helvetica Neue Light" w:hint="eastAsia"/>
          <w:rtl w:val="0"/>
          <w:lang w:val="zh-CN" w:eastAsia="zh-CN"/>
        </w:rPr>
        <w:t>）随后切换到子类别时，刷新该类别</w:t>
      </w: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</w:rPr>
      </w:pPr>
      <w:r>
        <w:rPr>
          <w:rFonts w:ascii="Helvetica Neue Light"/>
          <w:rtl w:val="0"/>
          <w:lang w:val="zh-CN" w:eastAsia="zh-CN"/>
        </w:rPr>
        <w:t>3</w:t>
      </w:r>
      <w:r>
        <w:rPr>
          <w:rFonts w:eastAsia="Helvetica Neue Light" w:hint="eastAsia"/>
          <w:rtl w:val="0"/>
          <w:lang w:val="zh-CN" w:eastAsia="zh-CN"/>
        </w:rPr>
        <w:t>）切换到新类别时，检测到该类别未刷新时间超过</w:t>
      </w:r>
      <w:r>
        <w:rPr>
          <w:rFonts w:ascii="Helvetica Neue Light"/>
          <w:rtl w:val="0"/>
          <w:lang w:val="zh-CN" w:eastAsia="zh-CN"/>
        </w:rPr>
        <w:t>30</w:t>
      </w:r>
      <w:r>
        <w:rPr>
          <w:rFonts w:eastAsia="Helvetica Neue Light" w:hint="eastAsia"/>
          <w:rtl w:val="0"/>
          <w:lang w:val="zh-CN" w:eastAsia="zh-CN"/>
        </w:rPr>
        <w:t>分钟，则回到顶部并自动刷新</w:t>
      </w: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</w:rPr>
      </w:pPr>
      <w:r>
        <w:rPr>
          <w:rFonts w:ascii="Helvetica Neue Light"/>
          <w:rtl w:val="0"/>
          <w:lang w:val="zh-CN" w:eastAsia="zh-CN"/>
        </w:rPr>
        <w:t>4</w:t>
      </w:r>
      <w:r>
        <w:rPr>
          <w:rFonts w:eastAsia="Helvetica Neue Light" w:hint="eastAsia"/>
          <w:rtl w:val="0"/>
          <w:lang w:val="zh-CN" w:eastAsia="zh-CN"/>
        </w:rPr>
        <w:t>）手动下拉刷新</w:t>
      </w: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  <w:rPr>
          <w:rFonts w:ascii="Helvetica Neue Light" w:cs="Helvetica Neue Light" w:hAnsi="Helvetica Neue Light" w:eastAsia="Helvetica Neue Light"/>
          <w:sz w:val="20"/>
          <w:szCs w:val="20"/>
        </w:rPr>
      </w:pPr>
    </w:p>
    <w:p>
      <w:pPr>
        <w:pStyle w:val="正文"/>
        <w:suppressAutoHyphens w:val="1"/>
        <w:spacing w:after="180" w:line="288" w:lineRule="auto"/>
      </w:pPr>
      <w:r>
        <w:rPr>
          <w:rFonts w:ascii="Helvetica Neue Light" w:cs="Helvetica Neue Light" w:hAnsi="Helvetica Neue Light" w:eastAsia="Helvetica Neue Light"/>
          <w:sz w:val="20"/>
          <w:szCs w:val="20"/>
        </w:rPr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Brush Script MT Italic">
    <w:charset w:val="00"/>
    <w:family w:val="roman"/>
    <w:pitch w:val="default"/>
  </w:font>
  <w:font w:name="Helvetica Neue UltraLight">
    <w:charset w:val="00"/>
    <w:family w:val="roman"/>
    <w:pitch w:val="default"/>
  </w:font>
  <w:font w:name="Helvetica Neue Light">
    <w:charset w:val="00"/>
    <w:family w:val="roman"/>
    <w:pitch w:val="default"/>
  </w:font>
  <w:font w:name="微软雅黑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tabs>
        <w:tab w:val="center" w:pos="4819"/>
        <w:tab w:val="right" w:pos="9638"/>
        <w:tab w:val="clear" w:pos="9020"/>
      </w:tabs>
      <w:jc w:val="left"/>
    </w:pPr>
    <w:r>
      <w:rPr>
        <w:rFonts w:ascii="Brush Script MT Italic"/>
        <w:color w:val="ff9300"/>
        <w:rtl w:val="0"/>
        <w:lang w:val="zh-CN" w:eastAsia="zh-CN"/>
      </w:rPr>
      <w:t>Top News</w:t>
    </w:r>
    <w:r>
      <w:rPr>
        <w:rFonts w:ascii="Brush Script MT Italic" w:cs="Brush Script MT Italic" w:hAnsi="Brush Script MT Italic" w:eastAsia="Brush Script MT Italic"/>
        <w:color w:val="ff9300"/>
      </w:rPr>
      <w:tab/>
      <w:tab/>
    </w:r>
    <w:r>
      <w:rPr>
        <w:rFonts w:ascii="Arial Unicode MS" w:cs="Arial Unicode MS" w:hAnsi="Arial Unicode MS" w:eastAsia="Helvetica" w:hint="eastAsia"/>
        <w:b w:val="0"/>
        <w:bCs w:val="0"/>
        <w:i w:val="0"/>
        <w:iCs w:val="0"/>
        <w:color w:val="000000"/>
        <w:rtl w:val="0"/>
        <w:lang w:val="zh-CN" w:eastAsia="zh-CN"/>
      </w:rPr>
      <w:t>页码：</w:t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fldChar w:fldCharType="begin" w:fldLock="0"/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t xml:space="preserve"> PAGE </w:t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fldChar w:fldCharType="separate" w:fldLock="0"/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t>4</w:t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fldChar w:fldCharType="end" w:fldLock="0"/>
    </w:r>
    <w:r>
      <w:rPr>
        <w:rFonts w:ascii="Helvetica" w:cs="Arial Unicode MS" w:hAnsi="Arial Unicode MS" w:eastAsia="Arial Unicode MS"/>
        <w:b w:val="0"/>
        <w:bCs w:val="0"/>
        <w:i w:val="0"/>
        <w:iCs w:val="0"/>
        <w:color w:val="000000"/>
        <w:rtl w:val="0"/>
        <w:lang w:val="zh-CN" w:eastAsia="zh-CN"/>
      </w:rPr>
      <w:t>/</w:t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fldChar w:fldCharType="begin" w:fldLock="0"/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t xml:space="preserve"> NUMPAGES </w:t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fldChar w:fldCharType="separate" w:fldLock="0"/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t>4</w:t>
    </w:r>
    <w:r>
      <w:rPr>
        <w:rFonts w:ascii="Helvetica" w:cs="Helvetica" w:hAnsi="Helvetica" w:eastAsia="Helvetica"/>
        <w:b w:val="0"/>
        <w:bCs w:val="0"/>
        <w:i w:val="0"/>
        <w:iCs w:val="0"/>
        <w:color w:val="000000"/>
      </w:rPr>
      <w:fldChar w:fldCharType="end" w:fldLock="0"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27"/>
          <w:tab w:val="clear" w:pos="0"/>
        </w:tabs>
        <w:ind w:left="3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1">
      <w:start w:val="1"/>
      <w:numFmt w:val="decimal"/>
      <w:suff w:val="tab"/>
      <w:lvlText w:val="%2."/>
      <w:lvlJc w:val="left"/>
      <w:pPr>
        <w:tabs>
          <w:tab w:val="num" w:pos="687"/>
          <w:tab w:val="clear" w:pos="0"/>
        </w:tabs>
        <w:ind w:left="6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2">
      <w:start w:val="1"/>
      <w:numFmt w:val="decimal"/>
      <w:suff w:val="tab"/>
      <w:lvlText w:val="%3."/>
      <w:lvlJc w:val="left"/>
      <w:pPr>
        <w:tabs>
          <w:tab w:val="num" w:pos="1047"/>
          <w:tab w:val="clear" w:pos="0"/>
        </w:tabs>
        <w:ind w:left="10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3">
      <w:start w:val="1"/>
      <w:numFmt w:val="decimal"/>
      <w:suff w:val="tab"/>
      <w:lvlText w:val="%4."/>
      <w:lvlJc w:val="left"/>
      <w:pPr>
        <w:tabs>
          <w:tab w:val="num" w:pos="1407"/>
          <w:tab w:val="clear" w:pos="0"/>
        </w:tabs>
        <w:ind w:left="14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4">
      <w:start w:val="1"/>
      <w:numFmt w:val="decimal"/>
      <w:suff w:val="tab"/>
      <w:lvlText w:val="%5."/>
      <w:lvlJc w:val="left"/>
      <w:pPr>
        <w:tabs>
          <w:tab w:val="num" w:pos="1767"/>
          <w:tab w:val="clear" w:pos="0"/>
        </w:tabs>
        <w:ind w:left="176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5">
      <w:start w:val="1"/>
      <w:numFmt w:val="decimal"/>
      <w:suff w:val="tab"/>
      <w:lvlText w:val="%6."/>
      <w:lvlJc w:val="left"/>
      <w:pPr>
        <w:tabs>
          <w:tab w:val="num" w:pos="2127"/>
          <w:tab w:val="clear" w:pos="0"/>
        </w:tabs>
        <w:ind w:left="21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6">
      <w:start w:val="1"/>
      <w:numFmt w:val="decimal"/>
      <w:suff w:val="tab"/>
      <w:lvlText w:val="%7."/>
      <w:lvlJc w:val="left"/>
      <w:pPr>
        <w:tabs>
          <w:tab w:val="num" w:pos="2487"/>
          <w:tab w:val="clear" w:pos="0"/>
        </w:tabs>
        <w:ind w:left="24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7">
      <w:start w:val="1"/>
      <w:numFmt w:val="decimal"/>
      <w:suff w:val="tab"/>
      <w:lvlText w:val="%8."/>
      <w:lvlJc w:val="left"/>
      <w:pPr>
        <w:tabs>
          <w:tab w:val="num" w:pos="2847"/>
          <w:tab w:val="clear" w:pos="0"/>
        </w:tabs>
        <w:ind w:left="28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8">
      <w:start w:val="1"/>
      <w:numFmt w:val="decimal"/>
      <w:suff w:val="tab"/>
      <w:lvlText w:val="%9."/>
      <w:lvlJc w:val="left"/>
      <w:pPr>
        <w:tabs>
          <w:tab w:val="num" w:pos="3207"/>
          <w:tab w:val="clear" w:pos="0"/>
        </w:tabs>
        <w:ind w:left="32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</w:abstractNum>
  <w:abstractNum w:abstractNumId="1">
    <w:multiLevelType w:val="multilevel"/>
    <w:styleLink w:val="编号"/>
    <w:lvl w:ilvl="0">
      <w:start w:val="1"/>
      <w:numFmt w:val="decimal"/>
      <w:suff w:val="tab"/>
      <w:lvlText w:val="%1."/>
      <w:lvlJc w:val="left"/>
      <w:pPr>
        <w:tabs>
          <w:tab w:val="num" w:pos="327"/>
          <w:tab w:val="clear" w:pos="0"/>
        </w:tabs>
        <w:ind w:left="3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1">
      <w:start w:val="1"/>
      <w:numFmt w:val="decimal"/>
      <w:suff w:val="tab"/>
      <w:lvlText w:val="%2."/>
      <w:lvlJc w:val="left"/>
      <w:pPr>
        <w:tabs>
          <w:tab w:val="num" w:pos="687"/>
          <w:tab w:val="clear" w:pos="0"/>
        </w:tabs>
        <w:ind w:left="6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2">
      <w:start w:val="1"/>
      <w:numFmt w:val="decimal"/>
      <w:suff w:val="tab"/>
      <w:lvlText w:val="%3."/>
      <w:lvlJc w:val="left"/>
      <w:pPr>
        <w:tabs>
          <w:tab w:val="num" w:pos="1047"/>
          <w:tab w:val="clear" w:pos="0"/>
        </w:tabs>
        <w:ind w:left="10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3">
      <w:start w:val="1"/>
      <w:numFmt w:val="decimal"/>
      <w:suff w:val="tab"/>
      <w:lvlText w:val="%4."/>
      <w:lvlJc w:val="left"/>
      <w:pPr>
        <w:tabs>
          <w:tab w:val="num" w:pos="1407"/>
          <w:tab w:val="clear" w:pos="0"/>
        </w:tabs>
        <w:ind w:left="14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4">
      <w:start w:val="1"/>
      <w:numFmt w:val="decimal"/>
      <w:suff w:val="tab"/>
      <w:lvlText w:val="%5."/>
      <w:lvlJc w:val="left"/>
      <w:pPr>
        <w:tabs>
          <w:tab w:val="num" w:pos="1767"/>
          <w:tab w:val="clear" w:pos="0"/>
        </w:tabs>
        <w:ind w:left="176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5">
      <w:start w:val="1"/>
      <w:numFmt w:val="decimal"/>
      <w:suff w:val="tab"/>
      <w:lvlText w:val="%6."/>
      <w:lvlJc w:val="left"/>
      <w:pPr>
        <w:tabs>
          <w:tab w:val="num" w:pos="2127"/>
          <w:tab w:val="clear" w:pos="0"/>
        </w:tabs>
        <w:ind w:left="212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6">
      <w:start w:val="1"/>
      <w:numFmt w:val="decimal"/>
      <w:suff w:val="tab"/>
      <w:lvlText w:val="%7."/>
      <w:lvlJc w:val="left"/>
      <w:pPr>
        <w:tabs>
          <w:tab w:val="num" w:pos="2487"/>
          <w:tab w:val="clear" w:pos="0"/>
        </w:tabs>
        <w:ind w:left="248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7">
      <w:start w:val="1"/>
      <w:numFmt w:val="decimal"/>
      <w:suff w:val="tab"/>
      <w:lvlText w:val="%8."/>
      <w:lvlJc w:val="left"/>
      <w:pPr>
        <w:tabs>
          <w:tab w:val="num" w:pos="2847"/>
          <w:tab w:val="clear" w:pos="0"/>
        </w:tabs>
        <w:ind w:left="284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  <w:lvl w:ilvl="8">
      <w:start w:val="1"/>
      <w:numFmt w:val="decimal"/>
      <w:suff w:val="tab"/>
      <w:lvlText w:val="%9."/>
      <w:lvlJc w:val="left"/>
      <w:pPr>
        <w:tabs>
          <w:tab w:val="num" w:pos="3207"/>
          <w:tab w:val="clear" w:pos="0"/>
        </w:tabs>
        <w:ind w:left="3207" w:hanging="327"/>
      </w:pPr>
      <w:rPr>
        <w:rFonts w:ascii="Helvetica Neue Light" w:cs="Helvetica Neue Light" w:hAnsi="Helvetica Neue Light" w:eastAsia="Helvetica Neue Light"/>
        <w:position w:val="0"/>
        <w:sz w:val="20"/>
        <w:szCs w:val="20"/>
      </w:rPr>
    </w:lvl>
  </w:abstractNum>
  <w:abstractNum w:abstractNumId="2">
    <w:multiLevelType w:val="multilevel"/>
    <w:lvl w:ilvl="0">
      <w:start w:val="1"/>
      <w:numFmt w:val="lowerLetter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</w:rPr>
    </w:lvl>
    <w:lvl w:ilvl="1">
      <w:start w:val="1"/>
      <w:numFmt w:val="lowerLetter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</w:rPr>
    </w:lvl>
    <w:lvl w:ilvl="2">
      <w:start w:val="1"/>
      <w:numFmt w:val="lowerLetter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position w:val="0"/>
      </w:rPr>
    </w:lvl>
    <w:lvl w:ilvl="3">
      <w:start w:val="1"/>
      <w:numFmt w:val="lowerLetter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</w:rPr>
    </w:lvl>
    <w:lvl w:ilvl="4">
      <w:start w:val="1"/>
      <w:numFmt w:val="lowerLetter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position w:val="0"/>
      </w:rPr>
    </w:lvl>
    <w:lvl w:ilvl="5">
      <w:start w:val="1"/>
      <w:numFmt w:val="lowerLetter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</w:rPr>
    </w:lvl>
    <w:lvl w:ilvl="6">
      <w:start w:val="1"/>
      <w:numFmt w:val="lowerLetter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position w:val="0"/>
      </w:rPr>
    </w:lvl>
    <w:lvl w:ilvl="7">
      <w:start w:val="1"/>
      <w:numFmt w:val="lowerLetter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</w:rPr>
    </w:lvl>
    <w:lvl w:ilvl="8">
      <w:start w:val="1"/>
      <w:numFmt w:val="lowerLetter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position w:val="0"/>
      </w:rPr>
    </w:lvl>
  </w:abstractNum>
  <w:abstractNum w:abstractNumId="3">
    <w:multiLevelType w:val="multilevel"/>
    <w:lvl w:ilvl="0">
      <w:start w:val="1"/>
      <w:numFmt w:val="upperLetter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upperLetter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upperLetter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upperLetter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upperLetter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upperLetter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4">
    <w:multiLevelType w:val="multilevel"/>
    <w:styleLink w:val="List 0"/>
    <w:lvl w:ilvl="0">
      <w:start w:val="1"/>
      <w:numFmt w:val="lowerLetter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</w:rPr>
    </w:lvl>
    <w:lvl w:ilvl="1">
      <w:start w:val="1"/>
      <w:numFmt w:val="lowerLetter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</w:rPr>
    </w:lvl>
    <w:lvl w:ilvl="2">
      <w:start w:val="1"/>
      <w:numFmt w:val="lowerLetter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position w:val="0"/>
      </w:rPr>
    </w:lvl>
    <w:lvl w:ilvl="3">
      <w:start w:val="1"/>
      <w:numFmt w:val="lowerLetter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</w:rPr>
    </w:lvl>
    <w:lvl w:ilvl="4">
      <w:start w:val="1"/>
      <w:numFmt w:val="lowerLetter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position w:val="0"/>
      </w:rPr>
    </w:lvl>
    <w:lvl w:ilvl="5">
      <w:start w:val="1"/>
      <w:numFmt w:val="lowerLetter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</w:rPr>
    </w:lvl>
    <w:lvl w:ilvl="6">
      <w:start w:val="1"/>
      <w:numFmt w:val="lowerLetter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position w:val="0"/>
      </w:rPr>
    </w:lvl>
    <w:lvl w:ilvl="7">
      <w:start w:val="1"/>
      <w:numFmt w:val="lowerLetter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</w:rPr>
    </w:lvl>
    <w:lvl w:ilvl="8">
      <w:start w:val="1"/>
      <w:numFmt w:val="lowerLetter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position w:val="0"/>
      </w:rPr>
    </w:lvl>
  </w:abstractNum>
  <w:abstractNum w:abstractNumId="5">
    <w:multiLevelType w:val="multilevel"/>
    <w:styleLink w:val="List 0"/>
    <w:lvl w:ilvl="0">
      <w:start w:val="1"/>
      <w:numFmt w:val="lowerLetter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</w:rPr>
    </w:lvl>
    <w:lvl w:ilvl="1">
      <w:start w:val="1"/>
      <w:numFmt w:val="lowerLetter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</w:rPr>
    </w:lvl>
    <w:lvl w:ilvl="2">
      <w:start w:val="1"/>
      <w:numFmt w:val="lowerLetter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position w:val="0"/>
      </w:rPr>
    </w:lvl>
    <w:lvl w:ilvl="3">
      <w:start w:val="1"/>
      <w:numFmt w:val="lowerLetter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</w:rPr>
    </w:lvl>
    <w:lvl w:ilvl="4">
      <w:start w:val="1"/>
      <w:numFmt w:val="lowerLetter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position w:val="0"/>
      </w:rPr>
    </w:lvl>
    <w:lvl w:ilvl="5">
      <w:start w:val="1"/>
      <w:numFmt w:val="lowerLetter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</w:rPr>
    </w:lvl>
    <w:lvl w:ilvl="6">
      <w:start w:val="1"/>
      <w:numFmt w:val="lowerLetter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position w:val="0"/>
      </w:rPr>
    </w:lvl>
    <w:lvl w:ilvl="7">
      <w:start w:val="1"/>
      <w:numFmt w:val="lowerLetter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</w:rPr>
    </w:lvl>
    <w:lvl w:ilvl="8">
      <w:start w:val="1"/>
      <w:numFmt w:val="lowerLetter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position w:val="0"/>
      </w:rPr>
    </w:lvl>
  </w:abstractNum>
  <w:abstractNum w:abstractNumId="6">
    <w:multiLevelType w:val="multilevel"/>
    <w:styleLink w:val="List 0"/>
    <w:lvl w:ilvl="0">
      <w:start w:val="1"/>
      <w:numFmt w:val="lowerLetter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</w:rPr>
    </w:lvl>
    <w:lvl w:ilvl="1">
      <w:start w:val="1"/>
      <w:numFmt w:val="lowerLetter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</w:rPr>
    </w:lvl>
    <w:lvl w:ilvl="2">
      <w:start w:val="1"/>
      <w:numFmt w:val="lowerLetter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position w:val="0"/>
      </w:rPr>
    </w:lvl>
    <w:lvl w:ilvl="3">
      <w:start w:val="1"/>
      <w:numFmt w:val="lowerLetter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</w:rPr>
    </w:lvl>
    <w:lvl w:ilvl="4">
      <w:start w:val="1"/>
      <w:numFmt w:val="lowerLetter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position w:val="0"/>
      </w:rPr>
    </w:lvl>
    <w:lvl w:ilvl="5">
      <w:start w:val="1"/>
      <w:numFmt w:val="lowerLetter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</w:rPr>
    </w:lvl>
    <w:lvl w:ilvl="6">
      <w:start w:val="1"/>
      <w:numFmt w:val="lowerLetter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position w:val="0"/>
      </w:rPr>
    </w:lvl>
    <w:lvl w:ilvl="7">
      <w:start w:val="1"/>
      <w:numFmt w:val="lowerLetter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</w:rPr>
    </w:lvl>
    <w:lvl w:ilvl="8">
      <w:start w:val="1"/>
      <w:numFmt w:val="lowerLetter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position w:val="0"/>
      </w:rPr>
    </w:lvl>
  </w:abstractNum>
  <w:abstractNum w:abstractNumId="7">
    <w:multiLevelType w:val="multilevel"/>
    <w:styleLink w:val="List 0"/>
    <w:lvl w:ilvl="0">
      <w:start w:val="1"/>
      <w:numFmt w:val="lowerLetter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  <w:sz w:val="20"/>
        <w:szCs w:val="20"/>
      </w:rPr>
    </w:lvl>
    <w:lvl w:ilvl="1">
      <w:start w:val="1"/>
      <w:numFmt w:val="lowerLetter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2"/>
        <w:szCs w:val="22"/>
      </w:rPr>
    </w:lvl>
    <w:lvl w:ilvl="2">
      <w:start w:val="1"/>
      <w:numFmt w:val="lowerLetter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position w:val="0"/>
        <w:sz w:val="22"/>
        <w:szCs w:val="22"/>
      </w:rPr>
    </w:lvl>
    <w:lvl w:ilvl="3">
      <w:start w:val="1"/>
      <w:numFmt w:val="lowerLetter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position w:val="0"/>
        <w:sz w:val="22"/>
        <w:szCs w:val="22"/>
      </w:rPr>
    </w:lvl>
    <w:lvl w:ilvl="4">
      <w:start w:val="1"/>
      <w:numFmt w:val="lowerLetter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position w:val="0"/>
        <w:sz w:val="22"/>
        <w:szCs w:val="22"/>
      </w:rPr>
    </w:lvl>
    <w:lvl w:ilvl="5">
      <w:start w:val="1"/>
      <w:numFmt w:val="lowerLetter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  <w:sz w:val="22"/>
        <w:szCs w:val="22"/>
      </w:rPr>
    </w:lvl>
    <w:lvl w:ilvl="6">
      <w:start w:val="1"/>
      <w:numFmt w:val="lowerLetter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position w:val="0"/>
        <w:sz w:val="22"/>
        <w:szCs w:val="22"/>
      </w:rPr>
    </w:lvl>
    <w:lvl w:ilvl="7">
      <w:start w:val="1"/>
      <w:numFmt w:val="lowerLetter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2"/>
        <w:szCs w:val="22"/>
      </w:rPr>
    </w:lvl>
    <w:lvl w:ilvl="8">
      <w:start w:val="1"/>
      <w:numFmt w:val="lowerLetter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position w:val="0"/>
        <w:sz w:val="22"/>
        <w:szCs w:val="22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zh-CN" w:eastAsia="zh-CN"/>
    </w:rPr>
  </w:style>
  <w:style w:type="paragraph" w:styleId="标题">
    <w:name w:val="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副标题">
    <w:name w:val="副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微软雅黑" w:cs="微软雅黑" w:hAnsi="微软雅黑" w:eastAsia="微软雅黑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Normal Indent">
    <w:name w:val="Normal Indent"/>
    <w:next w:val="Normal Indent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200"/>
      <w:jc w:val="both"/>
      <w:outlineLvl w:val="9"/>
    </w:pPr>
    <w:rPr>
      <w:rFonts w:ascii="微软雅黑" w:cs="微软雅黑" w:hAnsi="微软雅黑" w:eastAsia="微软雅黑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numbering" w:styleId="编号">
    <w:name w:val="编号"/>
    <w:next w:val="编号"/>
    <w:pPr>
      <w:numPr>
        <w:numId w:val="1"/>
      </w:numPr>
    </w:pPr>
  </w:style>
  <w:style w:type="paragraph" w:styleId="题目">
    <w:name w:val="题目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zh-CN" w:eastAsia="zh-CN"/>
    </w:rPr>
  </w:style>
  <w:style w:type="numbering" w:styleId="List 0">
    <w:name w:val="List 0"/>
    <w:basedOn w:val="字母"/>
    <w:next w:val="List 0"/>
    <w:pPr>
      <w:numPr>
        <w:numId w:val="3"/>
      </w:numPr>
    </w:pPr>
  </w:style>
  <w:style w:type="numbering" w:styleId="字母">
    <w:name w:val="字母"/>
    <w:next w:val="字母"/>
    <w:pPr>
      <w:numPr>
        <w:numId w:val="4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