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3A5F" w:val="clear"/>
            <w:tcMar>
              <w:top w:type="dxa" w:w="260"/>
              <w:left w:type="dxa" w:w="400"/>
              <w:bottom w:type="dxa" w:w="180"/>
              <w:right w:type="dxa" w:w="400"/>
            </w:tcMar>
          </w:tcPr>
          <w:p>
            <w:pPr>
              <w:spacing w:after="80" w:before="0"/>
            </w:pPr>
            <w:r>
              <w:rPr>
                <w:color w:val="FFD43B"/>
                <w:sz w:val="36"/>
                <w:szCs w:val="36"/>
              </w:rPr>
              <w:t xml:space="preserve">🐍 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33"/>
                <w:szCs w:val="33"/>
              </w:rPr>
              <w:t xml:space="preserve">Python Expert Formations et Développement des Compétences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i/>
                <w:iCs/>
                <w:color w:val="A9D4F5"/>
                <w:sz w:val="21"/>
                <w:szCs w:val="21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Consolas" w:cs="Consolas" w:eastAsia="Consolas" w:hAnsi="Consolas"/>
                <w:color w:val="FFD43B"/>
                <w:sz w:val="17"/>
                <w:szCs w:val="17"/>
              </w:rPr>
              <w:t xml:space="preserve">5 jours  •  35 heures  •  30 scripts Python  •  Python 3.11+ | pandas | numpy | plotly</w:t>
            </w:r>
          </w:p>
        </w:tc>
      </w:tr>
      <w:tr>
        <w:tc>
          <w:tcPr>
            <w:shd w:fill="FFD43B" w:val="clear"/>
            <w:tcMar>
              <w:top w:type="dxa" w:w="30"/>
              <w:bottom w:type="dxa" w:w="30"/>
            </w:tcMar>
          </w:tcPr>
          <w:p/>
        </w:tc>
      </w:tr>
      <w:tr>
        <w:tc>
          <w:tcPr>
            <w:shd w:fill="306998" w:val="clear"/>
            <w:tcMar>
              <w:top w:type="dxa" w:w="15"/>
              <w:bottom w:type="dxa" w:w="15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📋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shd w:fill="3069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260"/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🎯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Maîtriser Python pour automatiser les analyses formation et le pilotage du développement des compétences.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Résoudre 30 problèmes opérationnels concrets des fonctions 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Concevoir des scripts d'analyse, des tableaux de bord et des automatisations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Optimiser la productivité des processus formation avec Python.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👥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Responsables RH et développement des compétences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Chefs de projet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Directeurs des ressources humaines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Consultants en formation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Connaissances de base en Python (pandas, numpy)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Connaissance des concepts formation et RH de base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🛠️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ENVIRONNEMENT TECHNIQUE</w:t>
      </w:r>
    </w:p>
    <w:p>
      <w:pPr>
        <w:spacing w:after="0" w:before="0"/>
      </w:pP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Python 3.11+  —  langage principal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pandas / numpy  —  analyse des données formation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matplotlib / seaborn  —  visualisation RH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plotly  —  dashboards formation interactifs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openpyxl / reportlab  —  génération de certificats et rapports</w:t>
      </w:r>
    </w:p>
    <w:p>
      <w:pPr>
        <w:spacing w:after="40" w:before="40"/>
        <w:ind w:left="360"/>
      </w:pPr>
      <w:r>
        <w:rPr>
          <w:color w:val="306998"/>
          <w:sz w:val="18"/>
          <w:szCs w:val="18"/>
        </w:rPr>
        <w:t xml:space="preserve">▶ </w:t>
      </w:r>
      <w:r>
        <w:rPr>
          <w:rFonts w:ascii="Consolas" w:cs="Consolas" w:eastAsia="Consolas" w:hAnsi="Consolas"/>
          <w:color w:val="1E3A5F"/>
          <w:sz w:val="18"/>
          <w:szCs w:val="18"/>
        </w:rPr>
        <w:t xml:space="preserve">Jupyter Notebook / VS Code  —  environnement de développement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🔬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Construction progressive d'un système de reporting complet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📅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BEE3F8" w:sz="4"/>
          <w:left w:val="single" w:color="BEE3F8" w:sz="4"/>
          <w:bottom w:val="single" w:color="BEE3F8" w:sz="4"/>
          <w:right w:val="single" w:color="BEE3F8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1 – Analyse des formations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Consolidation automatique des données de formation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KPIs formation (taux de participation, satisfaction)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heures de formation par département et métier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plans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rapports de formation mensuels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Détection des formations sous-utilisées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2 – Planification et ROI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Modèle de planification des sessions de formation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scénarios de budget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du ROI et impact des formations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Projection des besoins en formation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 l'efficacité des formations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d'impact des parcours de formation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3 – Pilotage de la performance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KPIs formation avec groupby et pivot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performances par formateur et session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compétences acquises et gaps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de dashboards interactifs avec plotly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des écarts de budget formation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hebdomadaire automatisé de l'activité formation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du suivi des inscriptions et présences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Calcul des coûts et économies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ABC des formations et participants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Construction d'un modèle de gestion des parcours de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Génération automatique de certificats et rapports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Suivi des évaluations et feedback</w:t>
            </w:r>
          </w:p>
        </w:tc>
      </w:tr>
      <w:tr>
        <w:tc>
          <w:tcPr>
            <w:gridSpan w:val="2"/>
            <w:shd w:fill="30699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Création d'un système de reporting formation global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Intégration de tous les KPIs formation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Analyse comparative multi-départements et multi-formations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Simulation de scénarios stratégiques (plan de développement des compétences)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Reporting directionnel avec graphiques interactifs</w:t>
            </w:r>
          </w:p>
        </w:tc>
      </w:tr>
      <w:tr>
        <w:tc>
          <w:tcPr>
            <w:tcW w:type="dxa" w:w="600"/>
            <w:shd w:fill="D0E8F8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06998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D0E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D3748"/>
                <w:sz w:val="18"/>
                <w:szCs w:val="18"/>
              </w:rPr>
              <w:t xml:space="preserve">Automatisation complète du reporting mensuel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🏆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FD43B" w:sz="6"/>
          <w:left w:val="single" w:color="FFD43B" w:sz="20"/>
          <w:bottom w:val="single" w:color="FFD43B" w:sz="6"/>
          <w:right w:val="single" w:color="FFD43B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BEB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Système de Reporting Formations et Développement des Compétences Stratégique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D3748"/>
                <w:sz w:val="19"/>
                <w:szCs w:val="19"/>
              </w:rPr>
              <w:t xml:space="preserve">Conception d'un ensemble de scripts Python incluant participation, satisfaction, ROI, compétences, budget.</w:t>
            </w:r>
          </w:p>
        </w:tc>
      </w:tr>
    </w:tbl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📦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Boîte à Outils Formations Python : 30 scripts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306998" w:sz="10" w:space="4"/>
        </w:pBdr>
        <w:spacing w:after="100" w:before="320"/>
      </w:pPr>
      <w:r>
        <w:rPr>
          <w:color w:val="FFD43B"/>
          <w:sz w:val="24"/>
          <w:szCs w:val="24"/>
        </w:rPr>
        <w:t xml:space="preserve">ℹ️  </w:t>
      </w: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Ordinateur portable avec Python 3.11+ installé (Anaconda recommandé)</w:t>
      </w:r>
    </w:p>
    <w:p>
      <w:pPr>
        <w:spacing w:after="0" w:before="0"/>
      </w:pPr>
    </w:p>
    <w:p>
      <w:pPr>
        <w:pBdr>
          <w:bottom w:val="single" w:color="1E3A5F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Formation Python Expert  •  python-expert.pro  •  contact@python-expert.pro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4" w:hanging="259"/>
      </w:pPr>
      <w:rPr>
        <w:color w:val="30699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2026-08-27T10:21:24.450Z</dcterms:created>
  <dcterms:modified xsi:type="dcterms:W3CDTF">2026-08-27T10:21:24.450Z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