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1. What is one major cause of stress in a fast-paced tech environment, as discussed in Chapter 9?</w:t>
      </w:r>
      <w:r>
        <w:rPr>
          <w:sz w:val="24"/>
        </w:rPr>
        <w:br/>
        <w:t>A) Spending too much time on physical activities</w:t>
      </w:r>
      <w:r>
        <w:rPr>
          <w:sz w:val="24"/>
        </w:rPr>
        <w:br/>
        <w:t>B) Constant notifications and information overload from devices</w:t>
      </w:r>
      <w:r>
        <w:rPr>
          <w:sz w:val="24"/>
        </w:rPr>
        <w:br/>
        <w:t>C) Avoiding social media and online connections</w:t>
      </w:r>
      <w:r>
        <w:rPr>
          <w:sz w:val="24"/>
        </w:rPr>
        <w:br/>
        <w:t>D) Having too few deadlines or tasks to complete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What is the purpose of a digital detox, according to Chapter 9?</w:t>
      </w:r>
      <w:r>
        <w:rPr>
          <w:sz w:val="24"/>
        </w:rPr>
        <w:br/>
        <w:t>A) To completely eliminate all use of technology forever</w:t>
      </w:r>
      <w:r>
        <w:rPr>
          <w:sz w:val="24"/>
        </w:rPr>
        <w:br/>
        <w:t>B) To take intentional breaks from screens to recharge and focus on real life</w:t>
      </w:r>
      <w:r>
        <w:rPr>
          <w:sz w:val="24"/>
        </w:rPr>
        <w:br/>
        <w:t>C) To increase screen time for better productivity</w:t>
      </w:r>
      <w:r>
        <w:rPr>
          <w:sz w:val="24"/>
        </w:rPr>
        <w:br/>
        <w:t>D) To replace offline hobbies with more online gaming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How does Chapter 9 define resilience in the context of a digital world?</w:t>
      </w:r>
      <w:r>
        <w:rPr>
          <w:sz w:val="24"/>
        </w:rPr>
        <w:br/>
        <w:t>A) The ability to avoid all challenges and setbacks</w:t>
      </w:r>
      <w:r>
        <w:rPr>
          <w:sz w:val="24"/>
        </w:rPr>
        <w:br/>
        <w:t>B) The skill of bouncing back from failures or stress, like a rubber band</w:t>
      </w:r>
      <w:r>
        <w:rPr>
          <w:sz w:val="24"/>
        </w:rPr>
        <w:br/>
        <w:t>C) The refusal to adapt to new technologies or changes</w:t>
      </w:r>
      <w:r>
        <w:rPr>
          <w:sz w:val="24"/>
        </w:rPr>
        <w:br/>
        <w:t>D) The habit of ignoring problems until they disappear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Which time management strategy is recommended in Chapter 9 to balance productivity and well-being?</w:t>
      </w:r>
      <w:r>
        <w:rPr>
          <w:sz w:val="24"/>
        </w:rPr>
        <w:br/>
        <w:t>A) Multitasking on several tasks without breaks to save time</w:t>
      </w:r>
      <w:r>
        <w:rPr>
          <w:sz w:val="24"/>
        </w:rPr>
        <w:br/>
        <w:t>B) Using time blocking to assign specific slots for tasks and including breaks</w:t>
      </w:r>
      <w:r>
        <w:rPr>
          <w:sz w:val="24"/>
        </w:rPr>
        <w:br/>
        <w:t>C) Ignoring schedules and working only when you feel like it</w:t>
      </w:r>
      <w:r>
        <w:rPr>
          <w:sz w:val="24"/>
        </w:rPr>
        <w:br/>
        <w:t>D) Over-scheduling every hour of the day without rest periods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What is a key takeaway from Chapter 9 about seeking mental health support?</w:t>
      </w:r>
      <w:r>
        <w:rPr>
          <w:sz w:val="24"/>
        </w:rPr>
        <w:br/>
        <w:t>A) Asking for help is a sign of weakness and should be avoided</w:t>
      </w:r>
      <w:r>
        <w:rPr>
          <w:sz w:val="24"/>
        </w:rPr>
        <w:br/>
        <w:t xml:space="preserve">B) Support can come from trusted people, school </w:t>
      </w:r>
      <w:r>
        <w:rPr>
          <w:sz w:val="24"/>
        </w:rPr>
        <w:t>counsellors</w:t>
      </w:r>
      <w:r>
        <w:rPr>
          <w:sz w:val="24"/>
        </w:rPr>
        <w:t>, helplines, or AI apps</w:t>
      </w:r>
      <w:r>
        <w:rPr>
          <w:sz w:val="24"/>
        </w:rPr>
        <w:br/>
        <w:t>C) Mental health resources are only for adults and not relevant to teens</w:t>
      </w:r>
      <w:r>
        <w:rPr>
          <w:sz w:val="24"/>
        </w:rPr>
        <w:br/>
        <w:t>D) You should only rely on online forums without checking their credibility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