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first step in the step-by-step approach to tackling big challenges?</w:t>
      </w:r>
      <w:r>
        <w:rPr>
          <w:sz w:val="24"/>
        </w:rPr>
        <w:br/>
        <w:t>a) Taking immediate action without planning.</w:t>
      </w:r>
      <w:r>
        <w:rPr>
          <w:sz w:val="24"/>
        </w:rPr>
        <w:br/>
        <w:t>b) Defining the problem by figuring out what’s really going on.</w:t>
      </w:r>
      <w:r>
        <w:rPr>
          <w:sz w:val="24"/>
        </w:rPr>
        <w:br/>
        <w:t>c) Brainstorming solutions without understanding the issue.</w:t>
      </w:r>
      <w:r>
        <w:rPr>
          <w:sz w:val="24"/>
        </w:rPr>
        <w:br/>
        <w:t>d) Giving up if the problem seems too big.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Defining the problem by figuring out what’s really going 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How can thinking outside the box help when solutions aren’t obvious?</w:t>
      </w:r>
      <w:r>
        <w:rPr>
          <w:sz w:val="24"/>
        </w:rPr>
        <w:br/>
        <w:t>a) It encourages you to stick to the same old methods.</w:t>
      </w:r>
      <w:r>
        <w:rPr>
          <w:sz w:val="24"/>
        </w:rPr>
        <w:br/>
        <w:t>b) It helps you look at the problem from a fresh, creative angle.</w:t>
      </w:r>
      <w:r>
        <w:rPr>
          <w:sz w:val="24"/>
        </w:rPr>
        <w:br/>
        <w:t>c) It guarantees you’ll solve the problem instantly.</w:t>
      </w:r>
      <w:r>
        <w:rPr>
          <w:sz w:val="24"/>
        </w:rPr>
        <w:br/>
        <w:t>d) It prevents you from ever needing to ask for help.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look at the problem from a fresh, creative angle.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does “pivoting” mean in the context of problem-solving?</w:t>
      </w:r>
      <w:r>
        <w:rPr>
          <w:sz w:val="24"/>
        </w:rPr>
        <w:br/>
        <w:t>a) Giving up on your goal completely.</w:t>
      </w:r>
      <w:r>
        <w:rPr>
          <w:sz w:val="24"/>
        </w:rPr>
        <w:br/>
        <w:t>b) Changing your plan or approach when the current one isn’t working.</w:t>
      </w:r>
      <w:r>
        <w:rPr>
          <w:sz w:val="24"/>
        </w:rPr>
        <w:br/>
        <w:t>c) Ignoring the problem and hoping it goes away.</w:t>
      </w:r>
      <w:r>
        <w:rPr>
          <w:sz w:val="24"/>
        </w:rPr>
        <w:br/>
        <w:t>d) Sticking to the original plan no matter what.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Changing your plan or approach when the current one isn’t working.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Why is it important to reflect and adjust after trying a solution?</w:t>
      </w:r>
      <w:r>
        <w:rPr>
          <w:sz w:val="24"/>
        </w:rPr>
        <w:br/>
        <w:t>a) To criticize yourself for making mistakes.</w:t>
      </w:r>
      <w:r>
        <w:rPr>
          <w:sz w:val="24"/>
        </w:rPr>
        <w:br/>
        <w:t>b) To see if the solution worked and make changes if needed.</w:t>
      </w:r>
      <w:r>
        <w:rPr>
          <w:sz w:val="24"/>
        </w:rPr>
        <w:br/>
        <w:t>c) To avoid trying any new ideas in the future.</w:t>
      </w:r>
      <w:r>
        <w:rPr>
          <w:sz w:val="24"/>
        </w:rPr>
        <w:br/>
        <w:t>d) To prove that the first solution is always the best.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see if the solution worked and make changes if needed.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Which of the following is a way to think outside the box when solving a problem?</w:t>
      </w:r>
      <w:r>
        <w:rPr>
          <w:sz w:val="24"/>
        </w:rPr>
        <w:br/>
      </w:r>
      <w:r>
        <w:rPr>
          <w:sz w:val="24"/>
        </w:rPr>
        <w:t>a) Only considering the most obvious solutions.</w:t>
      </w:r>
      <w:r>
        <w:rPr>
          <w:sz w:val="24"/>
        </w:rPr>
        <w:br/>
        <w:t>b) Asking “What if” questions to challenge the usual rules.</w:t>
      </w:r>
      <w:r>
        <w:rPr>
          <w:sz w:val="24"/>
        </w:rPr>
        <w:br/>
        <w:t>c) Refusing to try anything new or different.</w:t>
      </w:r>
      <w:r>
        <w:rPr>
          <w:sz w:val="24"/>
        </w:rPr>
        <w:br/>
        <w:t>d) Focusing only on why the problem can’t be solved.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Asking “What if” questions to challenge the usual rules.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