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6B18" w:rsidRPr="00EE6B18" w:rsidRDefault="00EE6B18" w:rsidP="00750854">
      <w:pPr>
        <w:pStyle w:val="Heading1"/>
      </w:pPr>
      <w:r w:rsidRPr="00EE6B18">
        <w:t>Chapter 8: Practical Application: Resilience in Everyday Life</w:t>
      </w:r>
    </w:p>
    <w:p w:rsidR="00EE6B18" w:rsidRPr="00EE6B18" w:rsidRDefault="00750854" w:rsidP="00EE6B1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E6B18" w:rsidRPr="00EE6B18" w:rsidRDefault="00EE6B18" w:rsidP="00750854">
      <w:pPr>
        <w:pStyle w:val="Heading2"/>
      </w:pPr>
      <w:r w:rsidRPr="00EE6B18">
        <w:t>Section 1: Applying Resilience to Academic and Social Challenges</w:t>
      </w:r>
    </w:p>
    <w:p w:rsidR="00EE6B18" w:rsidRPr="00EE6B18" w:rsidRDefault="00EE6B18" w:rsidP="00EE6B18">
      <w:pPr>
        <w:rPr>
          <w:rFonts w:ascii="Arial" w:hAnsi="Arial" w:cs="Arial"/>
          <w:sz w:val="24"/>
          <w:szCs w:val="24"/>
        </w:rPr>
      </w:pPr>
      <w:r w:rsidRPr="00EE6B18">
        <w:rPr>
          <w:rFonts w:ascii="Arial" w:hAnsi="Arial" w:cs="Arial"/>
          <w:b/>
          <w:bCs/>
          <w:sz w:val="24"/>
          <w:szCs w:val="24"/>
        </w:rPr>
        <w:t>What’s This About?</w:t>
      </w:r>
      <w:r w:rsidRPr="00EE6B18">
        <w:rPr>
          <w:rFonts w:ascii="Arial" w:hAnsi="Arial" w:cs="Arial"/>
          <w:sz w:val="24"/>
          <w:szCs w:val="24"/>
        </w:rPr>
        <w:br/>
        <w:t xml:space="preserve">High school is a wild ride with its share of ups and downs. Academically, you’re juggling deadlines, exams, and group projects that sometimes flop. Socially, you’re navigating friendships, cliques, and the occasional drama that can leave you stressed or </w:t>
      </w:r>
      <w:proofErr w:type="spellStart"/>
      <w:r w:rsidRPr="00EE6B18">
        <w:rPr>
          <w:rFonts w:ascii="Arial" w:hAnsi="Arial" w:cs="Arial"/>
          <w:sz w:val="24"/>
          <w:szCs w:val="24"/>
        </w:rPr>
        <w:t>sidelined</w:t>
      </w:r>
      <w:proofErr w:type="spellEnd"/>
      <w:r w:rsidRPr="00EE6B18">
        <w:rPr>
          <w:rFonts w:ascii="Arial" w:hAnsi="Arial" w:cs="Arial"/>
          <w:sz w:val="24"/>
          <w:szCs w:val="24"/>
        </w:rPr>
        <w:t>. Resilience isn’t just about getting through these moments—it’s about using them to grow tougher and smarter. This section unpacks how to face academic setbacks and social struggles with a mindset that transforms frustration into fuel for success.</w:t>
      </w:r>
    </w:p>
    <w:p w:rsidR="00EE6B18" w:rsidRPr="00EE6B18" w:rsidRDefault="00EE6B18" w:rsidP="00EE6B18">
      <w:pPr>
        <w:rPr>
          <w:rFonts w:ascii="Arial" w:hAnsi="Arial" w:cs="Arial"/>
          <w:sz w:val="24"/>
          <w:szCs w:val="24"/>
        </w:rPr>
      </w:pPr>
      <w:r w:rsidRPr="00EE6B18">
        <w:rPr>
          <w:rFonts w:ascii="Arial" w:hAnsi="Arial" w:cs="Arial"/>
          <w:b/>
          <w:bCs/>
          <w:sz w:val="24"/>
          <w:szCs w:val="24"/>
        </w:rPr>
        <w:t>Why It Matters to You:</w:t>
      </w:r>
    </w:p>
    <w:p w:rsidR="00EE6B18" w:rsidRPr="00EE6B18" w:rsidRDefault="00EE6B18" w:rsidP="00EE6B18">
      <w:pPr>
        <w:numPr>
          <w:ilvl w:val="0"/>
          <w:numId w:val="1"/>
        </w:numPr>
        <w:rPr>
          <w:rFonts w:ascii="Arial" w:hAnsi="Arial" w:cs="Arial"/>
          <w:sz w:val="24"/>
          <w:szCs w:val="24"/>
        </w:rPr>
      </w:pPr>
      <w:r w:rsidRPr="00EE6B18">
        <w:rPr>
          <w:rFonts w:ascii="Arial" w:hAnsi="Arial" w:cs="Arial"/>
          <w:sz w:val="24"/>
          <w:szCs w:val="24"/>
        </w:rPr>
        <w:t xml:space="preserve">A failed test or a bad grade can tank your confidence, but resilience helps you </w:t>
      </w:r>
      <w:proofErr w:type="spellStart"/>
      <w:r w:rsidRPr="00EE6B18">
        <w:rPr>
          <w:rFonts w:ascii="Arial" w:hAnsi="Arial" w:cs="Arial"/>
          <w:sz w:val="24"/>
          <w:szCs w:val="24"/>
        </w:rPr>
        <w:t>analyze</w:t>
      </w:r>
      <w:proofErr w:type="spellEnd"/>
      <w:r w:rsidRPr="00EE6B18">
        <w:rPr>
          <w:rFonts w:ascii="Arial" w:hAnsi="Arial" w:cs="Arial"/>
          <w:sz w:val="24"/>
          <w:szCs w:val="24"/>
        </w:rPr>
        <w:t xml:space="preserve"> the miss and bounce back with a better plan.</w:t>
      </w:r>
    </w:p>
    <w:p w:rsidR="00EE6B18" w:rsidRPr="00EE6B18" w:rsidRDefault="00EE6B18" w:rsidP="00EE6B18">
      <w:pPr>
        <w:numPr>
          <w:ilvl w:val="0"/>
          <w:numId w:val="1"/>
        </w:numPr>
        <w:rPr>
          <w:rFonts w:ascii="Arial" w:hAnsi="Arial" w:cs="Arial"/>
          <w:sz w:val="24"/>
          <w:szCs w:val="24"/>
        </w:rPr>
      </w:pPr>
      <w:r w:rsidRPr="00EE6B18">
        <w:rPr>
          <w:rFonts w:ascii="Arial" w:hAnsi="Arial" w:cs="Arial"/>
          <w:sz w:val="24"/>
          <w:szCs w:val="24"/>
        </w:rPr>
        <w:t xml:space="preserve">Social conflicts, like being ghosted by a friend or dealing with </w:t>
      </w:r>
      <w:proofErr w:type="spellStart"/>
      <w:r w:rsidRPr="00EE6B18">
        <w:rPr>
          <w:rFonts w:ascii="Arial" w:hAnsi="Arial" w:cs="Arial"/>
          <w:sz w:val="24"/>
          <w:szCs w:val="24"/>
        </w:rPr>
        <w:t>rumors</w:t>
      </w:r>
      <w:proofErr w:type="spellEnd"/>
      <w:r w:rsidRPr="00EE6B18">
        <w:rPr>
          <w:rFonts w:ascii="Arial" w:hAnsi="Arial" w:cs="Arial"/>
          <w:sz w:val="24"/>
          <w:szCs w:val="24"/>
        </w:rPr>
        <w:t>, can sting hard. Resilience equips you to handle the emotional hit and decide whether to fix the bond or focus on healthier connections.</w:t>
      </w:r>
    </w:p>
    <w:p w:rsidR="00EE6B18" w:rsidRPr="00EE6B18" w:rsidRDefault="00EE6B18" w:rsidP="00EE6B18">
      <w:pPr>
        <w:rPr>
          <w:rFonts w:ascii="Arial" w:hAnsi="Arial" w:cs="Arial"/>
          <w:sz w:val="24"/>
          <w:szCs w:val="24"/>
        </w:rPr>
      </w:pPr>
      <w:r w:rsidRPr="00EE6B18">
        <w:rPr>
          <w:rFonts w:ascii="Arial" w:hAnsi="Arial" w:cs="Arial"/>
          <w:b/>
          <w:bCs/>
          <w:sz w:val="24"/>
          <w:szCs w:val="24"/>
        </w:rPr>
        <w:t>Key Strategies to Build Resilience in School and Social Life:</w:t>
      </w:r>
    </w:p>
    <w:p w:rsidR="00EE6B18" w:rsidRPr="00EE6B18" w:rsidRDefault="00EE6B18" w:rsidP="00EE6B18">
      <w:pPr>
        <w:numPr>
          <w:ilvl w:val="0"/>
          <w:numId w:val="2"/>
        </w:numPr>
        <w:rPr>
          <w:rFonts w:ascii="Arial" w:hAnsi="Arial" w:cs="Arial"/>
          <w:sz w:val="24"/>
          <w:szCs w:val="24"/>
        </w:rPr>
      </w:pPr>
      <w:r w:rsidRPr="00EE6B18">
        <w:rPr>
          <w:rFonts w:ascii="Arial" w:hAnsi="Arial" w:cs="Arial"/>
          <w:b/>
          <w:bCs/>
          <w:sz w:val="24"/>
          <w:szCs w:val="24"/>
        </w:rPr>
        <w:t>Reframe Failure as Feedback (Academic Tip</w:t>
      </w:r>
      <w:proofErr w:type="gramStart"/>
      <w:r w:rsidRPr="00EE6B18">
        <w:rPr>
          <w:rFonts w:ascii="Arial" w:hAnsi="Arial" w:cs="Arial"/>
          <w:b/>
          <w:bCs/>
          <w:sz w:val="24"/>
          <w:szCs w:val="24"/>
        </w:rPr>
        <w:t>)</w:t>
      </w:r>
      <w:proofErr w:type="gramEnd"/>
      <w:r w:rsidRPr="00EE6B18">
        <w:rPr>
          <w:rFonts w:ascii="Arial" w:hAnsi="Arial" w:cs="Arial"/>
          <w:sz w:val="24"/>
          <w:szCs w:val="24"/>
        </w:rPr>
        <w:br/>
        <w:t>Instead of letting a poor grade define you as “not smart enough,” view it as a signal pointing to where you need to improve. Break it down: Did you misunderstand a concept? Skimp on study time? Struggle with test anxiety? This approach shifts your mindset from defeat to problem-solving, helping you target specific weaknesses. It’s not personal; it’s just data to work with.</w:t>
      </w:r>
    </w:p>
    <w:p w:rsidR="00EE6B18" w:rsidRPr="00EE6B18" w:rsidRDefault="00EE6B18" w:rsidP="00EE6B18">
      <w:pPr>
        <w:numPr>
          <w:ilvl w:val="1"/>
          <w:numId w:val="2"/>
        </w:numPr>
        <w:rPr>
          <w:rFonts w:ascii="Arial" w:hAnsi="Arial" w:cs="Arial"/>
          <w:sz w:val="24"/>
          <w:szCs w:val="24"/>
        </w:rPr>
      </w:pPr>
      <w:r w:rsidRPr="00EE6B18">
        <w:rPr>
          <w:rFonts w:ascii="Arial" w:hAnsi="Arial" w:cs="Arial"/>
          <w:b/>
          <w:bCs/>
          <w:sz w:val="24"/>
          <w:szCs w:val="24"/>
        </w:rPr>
        <w:t>Example:</w:t>
      </w:r>
      <w:r w:rsidRPr="00EE6B18">
        <w:rPr>
          <w:rFonts w:ascii="Arial" w:hAnsi="Arial" w:cs="Arial"/>
          <w:sz w:val="24"/>
          <w:szCs w:val="24"/>
        </w:rPr>
        <w:t> Mia, a sophomore, was devastated after scoring a D on her math quiz, especially since she’d studied for hours. She could’ve thrown in the towel, but instead, she met with her teacher after class. They reviewed her test together, revealing she kept messing up fractions due to a basic misstep in her process. Mia started practicing fractions with free online worksheets and watched short explainer videos on YouTube. She also made flashcards for quick review before bed. Three weeks later, she scored a B+ on the next quiz. That initial failure wasn’t a dead end—it became her roadmap to improvement. Her confidence grew, and she even started helping a classmate with the same topic.</w:t>
      </w:r>
    </w:p>
    <w:p w:rsidR="00EE6B18" w:rsidRPr="00EE6B18" w:rsidRDefault="00EE6B18" w:rsidP="00EE6B18">
      <w:pPr>
        <w:numPr>
          <w:ilvl w:val="0"/>
          <w:numId w:val="2"/>
        </w:numPr>
        <w:rPr>
          <w:rFonts w:ascii="Arial" w:hAnsi="Arial" w:cs="Arial"/>
          <w:sz w:val="24"/>
          <w:szCs w:val="24"/>
        </w:rPr>
      </w:pPr>
      <w:r w:rsidRPr="00EE6B18">
        <w:rPr>
          <w:rFonts w:ascii="Arial" w:hAnsi="Arial" w:cs="Arial"/>
          <w:b/>
          <w:bCs/>
          <w:sz w:val="24"/>
          <w:szCs w:val="24"/>
        </w:rPr>
        <w:t>Use the “Pause and Pivot” Trick (Social Tip</w:t>
      </w:r>
      <w:proofErr w:type="gramStart"/>
      <w:r w:rsidRPr="00EE6B18">
        <w:rPr>
          <w:rFonts w:ascii="Arial" w:hAnsi="Arial" w:cs="Arial"/>
          <w:b/>
          <w:bCs/>
          <w:sz w:val="24"/>
          <w:szCs w:val="24"/>
        </w:rPr>
        <w:t>)</w:t>
      </w:r>
      <w:proofErr w:type="gramEnd"/>
      <w:r w:rsidRPr="00EE6B18">
        <w:rPr>
          <w:rFonts w:ascii="Arial" w:hAnsi="Arial" w:cs="Arial"/>
          <w:sz w:val="24"/>
          <w:szCs w:val="24"/>
        </w:rPr>
        <w:br/>
        <w:t xml:space="preserve">Social drama can ignite emotions faster than a viral </w:t>
      </w:r>
      <w:proofErr w:type="spellStart"/>
      <w:r w:rsidRPr="00EE6B18">
        <w:rPr>
          <w:rFonts w:ascii="Arial" w:hAnsi="Arial" w:cs="Arial"/>
          <w:sz w:val="24"/>
          <w:szCs w:val="24"/>
        </w:rPr>
        <w:t>TikTok</w:t>
      </w:r>
      <w:proofErr w:type="spellEnd"/>
      <w:r w:rsidRPr="00EE6B18">
        <w:rPr>
          <w:rFonts w:ascii="Arial" w:hAnsi="Arial" w:cs="Arial"/>
          <w:sz w:val="24"/>
          <w:szCs w:val="24"/>
        </w:rPr>
        <w:t xml:space="preserve">. Whether it’s a </w:t>
      </w:r>
      <w:r w:rsidRPr="00EE6B18">
        <w:rPr>
          <w:rFonts w:ascii="Arial" w:hAnsi="Arial" w:cs="Arial"/>
          <w:sz w:val="24"/>
          <w:szCs w:val="24"/>
        </w:rPr>
        <w:lastRenderedPageBreak/>
        <w:t>misunderstanding with a friend or a heated argument in the group chat, reacting impulsively often makes things worse. The “Pause and Pivot” trick means taking a step back—literally, take a deep breath or walk away for a few minutes—and giving yourself space to cool off. Then, pivot by thinking through your options: Is this worth addressing? Can you talk it out calmly? Or is it better to let it fade? This prevents small issues from exploding into major conflicts and helps you stay in control of your reactions.</w:t>
      </w:r>
    </w:p>
    <w:p w:rsidR="00EE6B18" w:rsidRPr="00EE6B18" w:rsidRDefault="00EE6B18" w:rsidP="00EE6B18">
      <w:pPr>
        <w:numPr>
          <w:ilvl w:val="1"/>
          <w:numId w:val="2"/>
        </w:numPr>
        <w:rPr>
          <w:rFonts w:ascii="Arial" w:hAnsi="Arial" w:cs="Arial"/>
          <w:sz w:val="24"/>
          <w:szCs w:val="24"/>
        </w:rPr>
      </w:pPr>
      <w:r w:rsidRPr="00EE6B18">
        <w:rPr>
          <w:rFonts w:ascii="Arial" w:hAnsi="Arial" w:cs="Arial"/>
          <w:b/>
          <w:bCs/>
          <w:sz w:val="24"/>
          <w:szCs w:val="24"/>
        </w:rPr>
        <w:t>Example:</w:t>
      </w:r>
      <w:r w:rsidRPr="00EE6B18">
        <w:rPr>
          <w:rFonts w:ascii="Arial" w:hAnsi="Arial" w:cs="Arial"/>
          <w:sz w:val="24"/>
          <w:szCs w:val="24"/>
        </w:rPr>
        <w:t> Jayden, a junior, overheard his best friend, Tyler, venting to someone else about how Jayden bailed on their weekend basketball game. Jayden’s first instinct was to confront Tyler in the hallway and call him out for talking behind his back. But he remembered hearing about pausing in a school workshop. So, he waited until the next day, took a few deep breaths, and approached Tyler privately during lunch. He said, “Hey, I heard you were upset I missed the game. Did I let you down?” Tyler admitted he was just frustrated because their team lost, and he missed having Jayden there. They talked it out, apologized to each other, and planned a rematch. By pausing, Jayden avoided a public argument that could’ve damaged their friendship for weeks.</w:t>
      </w:r>
    </w:p>
    <w:p w:rsidR="00EE6B18" w:rsidRPr="00EE6B18" w:rsidRDefault="00EE6B18" w:rsidP="00EE6B18">
      <w:pPr>
        <w:numPr>
          <w:ilvl w:val="0"/>
          <w:numId w:val="2"/>
        </w:numPr>
        <w:rPr>
          <w:rFonts w:ascii="Arial" w:hAnsi="Arial" w:cs="Arial"/>
          <w:sz w:val="24"/>
          <w:szCs w:val="24"/>
        </w:rPr>
      </w:pPr>
      <w:r w:rsidRPr="00EE6B18">
        <w:rPr>
          <w:rFonts w:ascii="Arial" w:hAnsi="Arial" w:cs="Arial"/>
          <w:b/>
          <w:bCs/>
          <w:sz w:val="24"/>
          <w:szCs w:val="24"/>
        </w:rPr>
        <w:t>Build a Support Squad (Both Academic and Social</w:t>
      </w:r>
      <w:proofErr w:type="gramStart"/>
      <w:r w:rsidRPr="00EE6B18">
        <w:rPr>
          <w:rFonts w:ascii="Arial" w:hAnsi="Arial" w:cs="Arial"/>
          <w:b/>
          <w:bCs/>
          <w:sz w:val="24"/>
          <w:szCs w:val="24"/>
        </w:rPr>
        <w:t>)</w:t>
      </w:r>
      <w:proofErr w:type="gramEnd"/>
      <w:r w:rsidRPr="00EE6B18">
        <w:rPr>
          <w:rFonts w:ascii="Arial" w:hAnsi="Arial" w:cs="Arial"/>
          <w:sz w:val="24"/>
          <w:szCs w:val="24"/>
        </w:rPr>
        <w:br/>
        <w:t xml:space="preserve">You don’t have to face challenges solo. A support squad—made up of trusted teachers, friends, family members, or even a school </w:t>
      </w:r>
      <w:proofErr w:type="spellStart"/>
      <w:r w:rsidRPr="00EE6B18">
        <w:rPr>
          <w:rFonts w:ascii="Arial" w:hAnsi="Arial" w:cs="Arial"/>
          <w:sz w:val="24"/>
          <w:szCs w:val="24"/>
        </w:rPr>
        <w:t>counselor</w:t>
      </w:r>
      <w:proofErr w:type="spellEnd"/>
      <w:r w:rsidRPr="00EE6B18">
        <w:rPr>
          <w:rFonts w:ascii="Arial" w:hAnsi="Arial" w:cs="Arial"/>
          <w:sz w:val="24"/>
          <w:szCs w:val="24"/>
        </w:rPr>
        <w:t>—can be your lifeline during rough patches. These are the people who can offer advice on a tricky subject, help you study for a big test, or just listen when social stress piles up. They remind you that you’re not alone and can provide perspectives or solutions you might not see on your own. Building this network takes effort, like checking in with a teacher after class or joining a club to meet like-minded peers, but it pays off when you need backup.</w:t>
      </w:r>
    </w:p>
    <w:p w:rsidR="00EE6B18" w:rsidRPr="00EE6B18" w:rsidRDefault="00EE6B18" w:rsidP="00EE6B18">
      <w:pPr>
        <w:numPr>
          <w:ilvl w:val="1"/>
          <w:numId w:val="2"/>
        </w:numPr>
        <w:rPr>
          <w:rFonts w:ascii="Arial" w:hAnsi="Arial" w:cs="Arial"/>
          <w:sz w:val="24"/>
          <w:szCs w:val="24"/>
        </w:rPr>
      </w:pPr>
      <w:r w:rsidRPr="00EE6B18">
        <w:rPr>
          <w:rFonts w:ascii="Arial" w:hAnsi="Arial" w:cs="Arial"/>
          <w:b/>
          <w:bCs/>
          <w:sz w:val="24"/>
          <w:szCs w:val="24"/>
        </w:rPr>
        <w:t>Example:</w:t>
      </w:r>
      <w:r w:rsidRPr="00EE6B18">
        <w:rPr>
          <w:rFonts w:ascii="Arial" w:hAnsi="Arial" w:cs="Arial"/>
          <w:sz w:val="24"/>
          <w:szCs w:val="24"/>
        </w:rPr>
        <w:t xml:space="preserve"> Lila, a freshman, always felt overwhelmed by history essays. She didn’t know how to structure her thoughts, and her grades reflected it. She also felt out of place at lunch, often eating alone. After a particularly bad essay grade, she mustered the courage to ask her history teacher for tips during office hours. The teacher suggested she join the history study group that met twice a week in the library. Lila hesitated at first, worried she’d seem “dumb,” but she showed up anyway. The group, made up of three other students, broke down essay outlines together and shared notes. Not only did Lila’s next essay score jump from a C- to a B, but she also started sitting with the group at lunch. They became her go-to crew for </w:t>
      </w:r>
      <w:proofErr w:type="gramStart"/>
      <w:r w:rsidRPr="00EE6B18">
        <w:rPr>
          <w:rFonts w:ascii="Arial" w:hAnsi="Arial" w:cs="Arial"/>
          <w:sz w:val="24"/>
          <w:szCs w:val="24"/>
        </w:rPr>
        <w:t>both schoolwork</w:t>
      </w:r>
      <w:proofErr w:type="gramEnd"/>
      <w:r w:rsidRPr="00EE6B18">
        <w:rPr>
          <w:rFonts w:ascii="Arial" w:hAnsi="Arial" w:cs="Arial"/>
          <w:sz w:val="24"/>
          <w:szCs w:val="24"/>
        </w:rPr>
        <w:t xml:space="preserve"> and casual hangouts, easing her loneliness and boosting her morale.</w:t>
      </w:r>
    </w:p>
    <w:p w:rsidR="00EE6B18" w:rsidRPr="00EE6B18" w:rsidRDefault="00750854" w:rsidP="00EE6B1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E6B18" w:rsidRPr="00EE6B18" w:rsidRDefault="00EE6B18" w:rsidP="00750854">
      <w:pPr>
        <w:pStyle w:val="Heading2"/>
      </w:pPr>
      <w:r w:rsidRPr="00EE6B18">
        <w:lastRenderedPageBreak/>
        <w:t>Section 2: Strategies for Dealing with Changes at Home or in Relationships</w:t>
      </w:r>
    </w:p>
    <w:p w:rsidR="00EE6B18" w:rsidRPr="00EE6B18" w:rsidRDefault="00EE6B18" w:rsidP="00EE6B18">
      <w:pPr>
        <w:rPr>
          <w:rFonts w:ascii="Arial" w:hAnsi="Arial" w:cs="Arial"/>
          <w:sz w:val="24"/>
          <w:szCs w:val="24"/>
        </w:rPr>
      </w:pPr>
      <w:r w:rsidRPr="00EE6B18">
        <w:rPr>
          <w:rFonts w:ascii="Arial" w:hAnsi="Arial" w:cs="Arial"/>
          <w:b/>
          <w:bCs/>
          <w:sz w:val="24"/>
          <w:szCs w:val="24"/>
        </w:rPr>
        <w:t>What’s This About?</w:t>
      </w:r>
      <w:r w:rsidRPr="00EE6B18">
        <w:rPr>
          <w:rFonts w:ascii="Arial" w:hAnsi="Arial" w:cs="Arial"/>
          <w:sz w:val="24"/>
          <w:szCs w:val="24"/>
        </w:rPr>
        <w:br/>
        <w:t>Life outside of school can be just as messy, if not messier. Maybe your parents are going through a rough patch, you’ve had to move to a new town, or a close friendship or first romance just fell apart. These personal changes can rattle your sense of stability and leave you feeling lost or angry. Resilience in this context means finding ways to cope with the emotional weight of these shifts while still keeping your head up. This section offers detailed strategies to navigate the chaos of home life and relationships without letting it derail you.</w:t>
      </w:r>
    </w:p>
    <w:p w:rsidR="00EE6B18" w:rsidRPr="00EE6B18" w:rsidRDefault="00EE6B18" w:rsidP="00EE6B18">
      <w:pPr>
        <w:rPr>
          <w:rFonts w:ascii="Arial" w:hAnsi="Arial" w:cs="Arial"/>
          <w:sz w:val="24"/>
          <w:szCs w:val="24"/>
        </w:rPr>
      </w:pPr>
      <w:r w:rsidRPr="00EE6B18">
        <w:rPr>
          <w:rFonts w:ascii="Arial" w:hAnsi="Arial" w:cs="Arial"/>
          <w:b/>
          <w:bCs/>
          <w:sz w:val="24"/>
          <w:szCs w:val="24"/>
        </w:rPr>
        <w:t>Why It Matters to You:</w:t>
      </w:r>
    </w:p>
    <w:p w:rsidR="00EE6B18" w:rsidRPr="00EE6B18" w:rsidRDefault="00EE6B18" w:rsidP="00EE6B18">
      <w:pPr>
        <w:numPr>
          <w:ilvl w:val="0"/>
          <w:numId w:val="3"/>
        </w:numPr>
        <w:rPr>
          <w:rFonts w:ascii="Arial" w:hAnsi="Arial" w:cs="Arial"/>
          <w:sz w:val="24"/>
          <w:szCs w:val="24"/>
        </w:rPr>
      </w:pPr>
      <w:r w:rsidRPr="00EE6B18">
        <w:rPr>
          <w:rFonts w:ascii="Arial" w:hAnsi="Arial" w:cs="Arial"/>
          <w:sz w:val="24"/>
          <w:szCs w:val="24"/>
        </w:rPr>
        <w:t>Big changes at home, like a family member’s illness or a sudden relocation, can disrupt your routine and emotional balance. Resilience helps you rebuild a sense of normalcy even when things feel out of control.</w:t>
      </w:r>
    </w:p>
    <w:p w:rsidR="00EE6B18" w:rsidRPr="00EE6B18" w:rsidRDefault="00EE6B18" w:rsidP="00EE6B18">
      <w:pPr>
        <w:numPr>
          <w:ilvl w:val="0"/>
          <w:numId w:val="3"/>
        </w:numPr>
        <w:rPr>
          <w:rFonts w:ascii="Arial" w:hAnsi="Arial" w:cs="Arial"/>
          <w:sz w:val="24"/>
          <w:szCs w:val="24"/>
        </w:rPr>
      </w:pPr>
      <w:r w:rsidRPr="00EE6B18">
        <w:rPr>
          <w:rFonts w:ascii="Arial" w:hAnsi="Arial" w:cs="Arial"/>
          <w:sz w:val="24"/>
          <w:szCs w:val="24"/>
        </w:rPr>
        <w:t>Relationship ups and downs, whether with friends or someone you’re dating, can mess with your self-esteem. Adaptability allows you to process the pain, learn from it, and either repair the connection or move forward with confidence.</w:t>
      </w:r>
    </w:p>
    <w:p w:rsidR="00EE6B18" w:rsidRPr="00EE6B18" w:rsidRDefault="00EE6B18" w:rsidP="00EE6B18">
      <w:pPr>
        <w:rPr>
          <w:rFonts w:ascii="Arial" w:hAnsi="Arial" w:cs="Arial"/>
          <w:sz w:val="24"/>
          <w:szCs w:val="24"/>
        </w:rPr>
      </w:pPr>
      <w:r w:rsidRPr="00EE6B18">
        <w:rPr>
          <w:rFonts w:ascii="Arial" w:hAnsi="Arial" w:cs="Arial"/>
          <w:b/>
          <w:bCs/>
          <w:sz w:val="24"/>
          <w:szCs w:val="24"/>
        </w:rPr>
        <w:t>Key Strategies to Cope with Personal Changes:</w:t>
      </w:r>
    </w:p>
    <w:p w:rsidR="00EE6B18" w:rsidRPr="00EE6B18" w:rsidRDefault="00EE6B18" w:rsidP="00EE6B18">
      <w:pPr>
        <w:numPr>
          <w:ilvl w:val="0"/>
          <w:numId w:val="4"/>
        </w:numPr>
        <w:rPr>
          <w:rFonts w:ascii="Arial" w:hAnsi="Arial" w:cs="Arial"/>
          <w:sz w:val="24"/>
          <w:szCs w:val="24"/>
        </w:rPr>
      </w:pPr>
      <w:r w:rsidRPr="00EE6B18">
        <w:rPr>
          <w:rFonts w:ascii="Arial" w:hAnsi="Arial" w:cs="Arial"/>
          <w:b/>
          <w:bCs/>
          <w:sz w:val="24"/>
          <w:szCs w:val="24"/>
        </w:rPr>
        <w:t>Create a “Safe Zone” Routine (Home Changes)</w:t>
      </w:r>
      <w:r w:rsidRPr="00EE6B18">
        <w:rPr>
          <w:rFonts w:ascii="Arial" w:hAnsi="Arial" w:cs="Arial"/>
          <w:sz w:val="24"/>
          <w:szCs w:val="24"/>
        </w:rPr>
        <w:br/>
        <w:t xml:space="preserve">When your home life feels like a storm—think parents splitting up, financial stress, or moving to a new school district—it’s easy to feel unmoored. Creating a “Safe Zone” routine means carving out a small, consistent piece of your day that’s just for you, something no one else can disrupt. This could be as simple as listening to a </w:t>
      </w:r>
      <w:proofErr w:type="spellStart"/>
      <w:r w:rsidRPr="00EE6B18">
        <w:rPr>
          <w:rFonts w:ascii="Arial" w:hAnsi="Arial" w:cs="Arial"/>
          <w:sz w:val="24"/>
          <w:szCs w:val="24"/>
        </w:rPr>
        <w:t>favorite</w:t>
      </w:r>
      <w:proofErr w:type="spellEnd"/>
      <w:r w:rsidRPr="00EE6B18">
        <w:rPr>
          <w:rFonts w:ascii="Arial" w:hAnsi="Arial" w:cs="Arial"/>
          <w:sz w:val="24"/>
          <w:szCs w:val="24"/>
        </w:rPr>
        <w:t xml:space="preserve"> podcast while doing dishes, writing in a journal before bed, or taking a 15-minute walk around the block with your </w:t>
      </w:r>
      <w:proofErr w:type="spellStart"/>
      <w:r w:rsidRPr="00EE6B18">
        <w:rPr>
          <w:rFonts w:ascii="Arial" w:hAnsi="Arial" w:cs="Arial"/>
          <w:sz w:val="24"/>
          <w:szCs w:val="24"/>
        </w:rPr>
        <w:t>earbuds</w:t>
      </w:r>
      <w:proofErr w:type="spellEnd"/>
      <w:r w:rsidRPr="00EE6B18">
        <w:rPr>
          <w:rFonts w:ascii="Arial" w:hAnsi="Arial" w:cs="Arial"/>
          <w:sz w:val="24"/>
          <w:szCs w:val="24"/>
        </w:rPr>
        <w:t xml:space="preserve"> in. It’s not about escaping reality but about giving yourself a reliable anchor to recharge emotionally, no matter what’s happening around you. Over time, this tiny habit can become a mental reset that helps you face the bigger issues with a clearer head.</w:t>
      </w:r>
    </w:p>
    <w:p w:rsidR="00EE6B18" w:rsidRPr="00EE6B18" w:rsidRDefault="00EE6B18" w:rsidP="00EE6B18">
      <w:pPr>
        <w:numPr>
          <w:ilvl w:val="1"/>
          <w:numId w:val="4"/>
        </w:numPr>
        <w:rPr>
          <w:rFonts w:ascii="Arial" w:hAnsi="Arial" w:cs="Arial"/>
          <w:sz w:val="24"/>
          <w:szCs w:val="24"/>
        </w:rPr>
      </w:pPr>
      <w:r w:rsidRPr="00EE6B18">
        <w:rPr>
          <w:rFonts w:ascii="Arial" w:hAnsi="Arial" w:cs="Arial"/>
          <w:b/>
          <w:bCs/>
          <w:sz w:val="24"/>
          <w:szCs w:val="24"/>
        </w:rPr>
        <w:t>Example:</w:t>
      </w:r>
      <w:r w:rsidRPr="00EE6B18">
        <w:rPr>
          <w:rFonts w:ascii="Arial" w:hAnsi="Arial" w:cs="Arial"/>
          <w:sz w:val="24"/>
          <w:szCs w:val="24"/>
        </w:rPr>
        <w:t> Ethan, a 10th grader, had his world flipped when his dad lost his job, forcing the family to move from their suburban home to a cramped apartment in a new city. He had to switch schools mid-year, leaving behind his soccer team and childhood friends. The stress at home was palpable, with his parents arguing over bills late at night. Ethan felt helpless and isolated. To cope, he started a simple nightly routine: after dinner, he’d retreat to his tiny bedroom corner, put on noise-</w:t>
      </w:r>
      <w:proofErr w:type="spellStart"/>
      <w:r w:rsidRPr="00EE6B18">
        <w:rPr>
          <w:rFonts w:ascii="Arial" w:hAnsi="Arial" w:cs="Arial"/>
          <w:sz w:val="24"/>
          <w:szCs w:val="24"/>
        </w:rPr>
        <w:t>canceling</w:t>
      </w:r>
      <w:proofErr w:type="spellEnd"/>
      <w:r w:rsidRPr="00EE6B18">
        <w:rPr>
          <w:rFonts w:ascii="Arial" w:hAnsi="Arial" w:cs="Arial"/>
          <w:sz w:val="24"/>
          <w:szCs w:val="24"/>
        </w:rPr>
        <w:t xml:space="preserve"> headphones, and sketch random doodles in a cheap notebook for 10-15 minutes. He wasn’t an artist, but the act of focusing on lines and shapes calmed his racing thoughts. Some nights, he’d draw angry scribbles to vent; other times, he’d sketch memories of his </w:t>
      </w:r>
      <w:r w:rsidRPr="00EE6B18">
        <w:rPr>
          <w:rFonts w:ascii="Arial" w:hAnsi="Arial" w:cs="Arial"/>
          <w:sz w:val="24"/>
          <w:szCs w:val="24"/>
        </w:rPr>
        <w:lastRenderedPageBreak/>
        <w:t xml:space="preserve">old </w:t>
      </w:r>
      <w:proofErr w:type="spellStart"/>
      <w:r w:rsidRPr="00EE6B18">
        <w:rPr>
          <w:rFonts w:ascii="Arial" w:hAnsi="Arial" w:cs="Arial"/>
          <w:sz w:val="24"/>
          <w:szCs w:val="24"/>
        </w:rPr>
        <w:t>neighborhood</w:t>
      </w:r>
      <w:proofErr w:type="spellEnd"/>
      <w:r w:rsidRPr="00EE6B18">
        <w:rPr>
          <w:rFonts w:ascii="Arial" w:hAnsi="Arial" w:cs="Arial"/>
          <w:sz w:val="24"/>
          <w:szCs w:val="24"/>
        </w:rPr>
        <w:t>. This “Safe Zone” didn’t fix everything, but it gave him a sliver of control and peace amidst the chaos, helping him get through tough days until he started making new friends at school.</w:t>
      </w:r>
    </w:p>
    <w:p w:rsidR="00EE6B18" w:rsidRPr="00EE6B18" w:rsidRDefault="00EE6B18" w:rsidP="00EE6B18">
      <w:pPr>
        <w:numPr>
          <w:ilvl w:val="0"/>
          <w:numId w:val="4"/>
        </w:numPr>
        <w:rPr>
          <w:rFonts w:ascii="Arial" w:hAnsi="Arial" w:cs="Arial"/>
          <w:sz w:val="24"/>
          <w:szCs w:val="24"/>
        </w:rPr>
      </w:pPr>
      <w:r w:rsidRPr="00EE6B18">
        <w:rPr>
          <w:rFonts w:ascii="Arial" w:hAnsi="Arial" w:cs="Arial"/>
          <w:b/>
          <w:bCs/>
          <w:sz w:val="24"/>
          <w:szCs w:val="24"/>
        </w:rPr>
        <w:t>Practice “Feel It, Then Flip It” (Relationship Changes)</w:t>
      </w:r>
      <w:r w:rsidRPr="00EE6B18">
        <w:rPr>
          <w:rFonts w:ascii="Arial" w:hAnsi="Arial" w:cs="Arial"/>
          <w:sz w:val="24"/>
          <w:szCs w:val="24"/>
        </w:rPr>
        <w:br/>
        <w:t>When a relationship takes a hit—maybe a best friend drifts away after joining a new crowd, or a first love ends with a brutal text—those emotions can overwhelm you. It’s okay to feel sad, mad, or betrayed for a little while; bottling it up only makes it fester. But dwelling too long can trap you in a negative spiral. The “Feel It, Then Flip It” method means giving yourself permission to sit with the hurt briefly—cry, rant to a trusted person, or write it out—then consciously shifting your energy to something constructive. This could be diving into a hobby you’ve neglected, hanging out with a different friend group, or setting a new personal goal. The flip isn’t about ignoring the pain; it’s about redirecting your focus so the hurt doesn’t define your days.</w:t>
      </w:r>
    </w:p>
    <w:p w:rsidR="00EE6B18" w:rsidRPr="00EE6B18" w:rsidRDefault="00EE6B18" w:rsidP="00EE6B18">
      <w:pPr>
        <w:numPr>
          <w:ilvl w:val="1"/>
          <w:numId w:val="4"/>
        </w:numPr>
        <w:rPr>
          <w:rFonts w:ascii="Arial" w:hAnsi="Arial" w:cs="Arial"/>
          <w:sz w:val="24"/>
          <w:szCs w:val="24"/>
        </w:rPr>
      </w:pPr>
      <w:r w:rsidRPr="00EE6B18">
        <w:rPr>
          <w:rFonts w:ascii="Arial" w:hAnsi="Arial" w:cs="Arial"/>
          <w:b/>
          <w:bCs/>
          <w:sz w:val="24"/>
          <w:szCs w:val="24"/>
        </w:rPr>
        <w:t>Example:</w:t>
      </w:r>
      <w:r w:rsidRPr="00EE6B18">
        <w:rPr>
          <w:rFonts w:ascii="Arial" w:hAnsi="Arial" w:cs="Arial"/>
          <w:sz w:val="24"/>
          <w:szCs w:val="24"/>
        </w:rPr>
        <w:t xml:space="preserve"> Sofia, a 17-year-old, thought she’d found “the one” with her boyfriend of six months, only to get dumped via a cold, two-sentence text right before a school dance. She was crushed, spending the first day sobbing in her room, replaying every convo for clues. Her mom let her vent over ice cream, validating her feelings. The next day, Sofia decided to “flip it.” She’d always been curious about painting but never had time with her boyfriend’s schedule. So, she signed up for a free after-school art club, dragging a shy classmate along for moral support. The first few sessions were awkward, and she still missed her ex sometimes, but mixing </w:t>
      </w:r>
      <w:proofErr w:type="spellStart"/>
      <w:r w:rsidRPr="00EE6B18">
        <w:rPr>
          <w:rFonts w:ascii="Arial" w:hAnsi="Arial" w:cs="Arial"/>
          <w:sz w:val="24"/>
          <w:szCs w:val="24"/>
        </w:rPr>
        <w:t>colors</w:t>
      </w:r>
      <w:proofErr w:type="spellEnd"/>
      <w:r w:rsidRPr="00EE6B18">
        <w:rPr>
          <w:rFonts w:ascii="Arial" w:hAnsi="Arial" w:cs="Arial"/>
          <w:sz w:val="24"/>
          <w:szCs w:val="24"/>
        </w:rPr>
        <w:t xml:space="preserve"> and chatting with new people slowly lifted her mood. She even painted a stormy abstract piece that captured her breakup emotions, which won a small award at a school exhibit. Flipping her focus didn’t erase the heartbreak overnight, but it gave her a new outlet and a sense of pride that reminded her she was more than just “someone’s ex.”</w:t>
      </w:r>
    </w:p>
    <w:p w:rsidR="00EE6B18" w:rsidRPr="00EE6B18" w:rsidRDefault="00EE6B18" w:rsidP="00EE6B18">
      <w:pPr>
        <w:numPr>
          <w:ilvl w:val="0"/>
          <w:numId w:val="4"/>
        </w:numPr>
        <w:rPr>
          <w:rFonts w:ascii="Arial" w:hAnsi="Arial" w:cs="Arial"/>
          <w:sz w:val="24"/>
          <w:szCs w:val="24"/>
        </w:rPr>
      </w:pPr>
      <w:r w:rsidRPr="00EE6B18">
        <w:rPr>
          <w:rFonts w:ascii="Arial" w:hAnsi="Arial" w:cs="Arial"/>
          <w:b/>
          <w:bCs/>
          <w:sz w:val="24"/>
          <w:szCs w:val="24"/>
        </w:rPr>
        <w:t>Communicate with “I” Statements (Both Home and Relationships</w:t>
      </w:r>
      <w:proofErr w:type="gramStart"/>
      <w:r w:rsidRPr="00EE6B18">
        <w:rPr>
          <w:rFonts w:ascii="Arial" w:hAnsi="Arial" w:cs="Arial"/>
          <w:b/>
          <w:bCs/>
          <w:sz w:val="24"/>
          <w:szCs w:val="24"/>
        </w:rPr>
        <w:t>)</w:t>
      </w:r>
      <w:proofErr w:type="gramEnd"/>
      <w:r w:rsidRPr="00EE6B18">
        <w:rPr>
          <w:rFonts w:ascii="Arial" w:hAnsi="Arial" w:cs="Arial"/>
          <w:sz w:val="24"/>
          <w:szCs w:val="24"/>
        </w:rPr>
        <w:br/>
        <w:t>Tensions at home or in close relationships often escalate because of miscommunication or blame. Saying things like “You never listen” or “You’re always on my case” puts the other person on the defensive, sparking arguments. Using “I” statements—like “I feel stressed when I don’t have time to finish my homework” or “I need some space to think about this”—shifts the focus to your feelings and needs without pointing fingers. This approach invites dialogue instead of conflict, making it easier to find common ground or at least be heard. It takes practice, especially when you’re heated, but it can de-escalate situations and build stronger understanding over time, whether you’re talking to a parent, sibling, or friend.</w:t>
      </w:r>
    </w:p>
    <w:p w:rsidR="00EE6B18" w:rsidRPr="00EE6B18" w:rsidRDefault="00EE6B18" w:rsidP="00EE6B18">
      <w:pPr>
        <w:numPr>
          <w:ilvl w:val="1"/>
          <w:numId w:val="4"/>
        </w:numPr>
        <w:rPr>
          <w:rFonts w:ascii="Arial" w:hAnsi="Arial" w:cs="Arial"/>
          <w:sz w:val="24"/>
          <w:szCs w:val="24"/>
        </w:rPr>
      </w:pPr>
      <w:r w:rsidRPr="00EE6B18">
        <w:rPr>
          <w:rFonts w:ascii="Arial" w:hAnsi="Arial" w:cs="Arial"/>
          <w:b/>
          <w:bCs/>
          <w:sz w:val="24"/>
          <w:szCs w:val="24"/>
        </w:rPr>
        <w:lastRenderedPageBreak/>
        <w:t>Example:</w:t>
      </w:r>
      <w:r w:rsidRPr="00EE6B18">
        <w:rPr>
          <w:rFonts w:ascii="Arial" w:hAnsi="Arial" w:cs="Arial"/>
          <w:sz w:val="24"/>
          <w:szCs w:val="24"/>
        </w:rPr>
        <w:t> Maya, a high school junior, was constantly clashing with her mom over household chores. With final exams looming, Maya was swamped, but her mom kept nagging her about laundry and dishes, assuming she was just being lazy. One evening, after a long study session, Maya snapped, almost yelling, “You don’t get how hard I’m working!” But she caught herself, took a breath, and tried again: “Mom, I feel really overwhelmed with school right now. I want to help out, but I’m struggling to balance everything. Can we make a chore schedule that works for both of us?” Her mom paused, surprised by the calm tone, and admitted she didn’t realize how much pressure Maya was under. They sat down and agreed Maya would do smaller tasks during the week and bigger ones on weekends until exams were over. The “I” statement didn’t magically solve all their issues, but it turned a potential shouting match into a productive talk, easing tension in the house for weeks.</w:t>
      </w:r>
    </w:p>
    <w:p w:rsidR="00EE6B18" w:rsidRPr="00EE6B18" w:rsidRDefault="00750854" w:rsidP="00EE6B18">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E6B18" w:rsidRPr="00EE6B18" w:rsidRDefault="00EE6B18" w:rsidP="00750854">
      <w:pPr>
        <w:pStyle w:val="Heading2"/>
      </w:pPr>
      <w:r w:rsidRPr="00EE6B18">
        <w:t>Section 3: How Adaptability and Resilience Prepare You for College, Work, and Life</w:t>
      </w:r>
    </w:p>
    <w:p w:rsidR="00EE6B18" w:rsidRPr="00EE6B18" w:rsidRDefault="00EE6B18" w:rsidP="00EE6B18">
      <w:pPr>
        <w:rPr>
          <w:rFonts w:ascii="Arial" w:hAnsi="Arial" w:cs="Arial"/>
          <w:sz w:val="24"/>
          <w:szCs w:val="24"/>
        </w:rPr>
      </w:pPr>
      <w:r w:rsidRPr="00EE6B18">
        <w:rPr>
          <w:rFonts w:ascii="Arial" w:hAnsi="Arial" w:cs="Arial"/>
          <w:b/>
          <w:bCs/>
          <w:sz w:val="24"/>
          <w:szCs w:val="24"/>
        </w:rPr>
        <w:t>What’s This About?</w:t>
      </w:r>
      <w:r w:rsidRPr="00EE6B18">
        <w:rPr>
          <w:rFonts w:ascii="Arial" w:hAnsi="Arial" w:cs="Arial"/>
          <w:sz w:val="24"/>
          <w:szCs w:val="24"/>
        </w:rPr>
        <w:br/>
        <w:t>High school is a training ground for the bigger stages of life—college applications, dorm life, first jobs, internships, or even just figuring out who you are outside your hometown. These transitions come with new pressures: tighter deadlines, unfamiliar environments, and higher stakes for failure. Resilience and adaptability are the tools that help you not just survive these leaps but actually thrive in them. This section dives deep into how the skills you’re building now—bouncing back from setbacks and rolling with change—will carry you through future challenges and open doors you might not even see yet.</w:t>
      </w:r>
    </w:p>
    <w:p w:rsidR="00EE6B18" w:rsidRPr="00EE6B18" w:rsidRDefault="00EE6B18" w:rsidP="00EE6B18">
      <w:pPr>
        <w:rPr>
          <w:rFonts w:ascii="Arial" w:hAnsi="Arial" w:cs="Arial"/>
          <w:sz w:val="24"/>
          <w:szCs w:val="24"/>
        </w:rPr>
      </w:pPr>
      <w:r w:rsidRPr="00EE6B18">
        <w:rPr>
          <w:rFonts w:ascii="Arial" w:hAnsi="Arial" w:cs="Arial"/>
          <w:b/>
          <w:bCs/>
          <w:sz w:val="24"/>
          <w:szCs w:val="24"/>
        </w:rPr>
        <w:t>Why It Matters to You:</w:t>
      </w:r>
    </w:p>
    <w:p w:rsidR="00EE6B18" w:rsidRPr="00EE6B18" w:rsidRDefault="00EE6B18" w:rsidP="00EE6B18">
      <w:pPr>
        <w:numPr>
          <w:ilvl w:val="0"/>
          <w:numId w:val="5"/>
        </w:numPr>
        <w:rPr>
          <w:rFonts w:ascii="Arial" w:hAnsi="Arial" w:cs="Arial"/>
          <w:sz w:val="24"/>
          <w:szCs w:val="24"/>
        </w:rPr>
      </w:pPr>
      <w:r w:rsidRPr="00EE6B18">
        <w:rPr>
          <w:rFonts w:ascii="Arial" w:hAnsi="Arial" w:cs="Arial"/>
          <w:sz w:val="24"/>
          <w:szCs w:val="24"/>
        </w:rPr>
        <w:t>College and workplaces are full of rejection and competition, from denied applications to tough feedback. Resilience ensures you don’t let a “no” stop you from chasing your goals.</w:t>
      </w:r>
    </w:p>
    <w:p w:rsidR="00EE6B18" w:rsidRPr="00EE6B18" w:rsidRDefault="00EE6B18" w:rsidP="00EE6B18">
      <w:pPr>
        <w:numPr>
          <w:ilvl w:val="0"/>
          <w:numId w:val="5"/>
        </w:numPr>
        <w:rPr>
          <w:rFonts w:ascii="Arial" w:hAnsi="Arial" w:cs="Arial"/>
          <w:sz w:val="24"/>
          <w:szCs w:val="24"/>
        </w:rPr>
      </w:pPr>
      <w:r w:rsidRPr="00EE6B18">
        <w:rPr>
          <w:rFonts w:ascii="Arial" w:hAnsi="Arial" w:cs="Arial"/>
          <w:sz w:val="24"/>
          <w:szCs w:val="24"/>
        </w:rPr>
        <w:t>Life beyond high school means constant change—new cities, new bosses, new social circles. Adaptability helps you adjust quickly, turning the unknown into opportunity instead of stress.</w:t>
      </w:r>
    </w:p>
    <w:p w:rsidR="00EE6B18" w:rsidRPr="00EE6B18" w:rsidRDefault="00EE6B18" w:rsidP="00EE6B18">
      <w:pPr>
        <w:rPr>
          <w:rFonts w:ascii="Arial" w:hAnsi="Arial" w:cs="Arial"/>
          <w:sz w:val="24"/>
          <w:szCs w:val="24"/>
        </w:rPr>
      </w:pPr>
      <w:r w:rsidRPr="00EE6B18">
        <w:rPr>
          <w:rFonts w:ascii="Arial" w:hAnsi="Arial" w:cs="Arial"/>
          <w:b/>
          <w:bCs/>
          <w:sz w:val="24"/>
          <w:szCs w:val="24"/>
        </w:rPr>
        <w:t>Key Ways These Skills Prep You for the Future:</w:t>
      </w:r>
    </w:p>
    <w:p w:rsidR="00EE6B18" w:rsidRPr="00EE6B18" w:rsidRDefault="00EE6B18" w:rsidP="00EE6B18">
      <w:pPr>
        <w:numPr>
          <w:ilvl w:val="0"/>
          <w:numId w:val="6"/>
        </w:numPr>
        <w:rPr>
          <w:rFonts w:ascii="Arial" w:hAnsi="Arial" w:cs="Arial"/>
          <w:sz w:val="24"/>
          <w:szCs w:val="24"/>
        </w:rPr>
      </w:pPr>
      <w:r w:rsidRPr="00EE6B18">
        <w:rPr>
          <w:rFonts w:ascii="Arial" w:hAnsi="Arial" w:cs="Arial"/>
          <w:b/>
          <w:bCs/>
          <w:sz w:val="24"/>
          <w:szCs w:val="24"/>
        </w:rPr>
        <w:t>Handle Rejection Like a Pro (College and Work</w:t>
      </w:r>
      <w:proofErr w:type="gramStart"/>
      <w:r w:rsidRPr="00EE6B18">
        <w:rPr>
          <w:rFonts w:ascii="Arial" w:hAnsi="Arial" w:cs="Arial"/>
          <w:b/>
          <w:bCs/>
          <w:sz w:val="24"/>
          <w:szCs w:val="24"/>
        </w:rPr>
        <w:t>)</w:t>
      </w:r>
      <w:proofErr w:type="gramEnd"/>
      <w:r w:rsidRPr="00EE6B18">
        <w:rPr>
          <w:rFonts w:ascii="Arial" w:hAnsi="Arial" w:cs="Arial"/>
          <w:sz w:val="24"/>
          <w:szCs w:val="24"/>
        </w:rPr>
        <w:br/>
        <w:t xml:space="preserve">Rejection is inevitable as you step into bigger arenas. Maybe your dream college sends a thin envelope instead of a fat acceptance packet, or you interview for a summer job at your </w:t>
      </w:r>
      <w:proofErr w:type="spellStart"/>
      <w:r w:rsidRPr="00EE6B18">
        <w:rPr>
          <w:rFonts w:ascii="Arial" w:hAnsi="Arial" w:cs="Arial"/>
          <w:sz w:val="24"/>
          <w:szCs w:val="24"/>
        </w:rPr>
        <w:t>favorite</w:t>
      </w:r>
      <w:proofErr w:type="spellEnd"/>
      <w:r w:rsidRPr="00EE6B18">
        <w:rPr>
          <w:rFonts w:ascii="Arial" w:hAnsi="Arial" w:cs="Arial"/>
          <w:sz w:val="24"/>
          <w:szCs w:val="24"/>
        </w:rPr>
        <w:t xml:space="preserve"> store and get passed over. It hurts, </w:t>
      </w:r>
      <w:r w:rsidRPr="00EE6B18">
        <w:rPr>
          <w:rFonts w:ascii="Arial" w:hAnsi="Arial" w:cs="Arial"/>
          <w:sz w:val="24"/>
          <w:szCs w:val="24"/>
        </w:rPr>
        <w:lastRenderedPageBreak/>
        <w:t xml:space="preserve">no doubt, but resilience means treating rejection as a temporary setback, not a final verdict on your worth or potential. </w:t>
      </w:r>
      <w:proofErr w:type="spellStart"/>
      <w:r w:rsidRPr="00EE6B18">
        <w:rPr>
          <w:rFonts w:ascii="Arial" w:hAnsi="Arial" w:cs="Arial"/>
          <w:sz w:val="24"/>
          <w:szCs w:val="24"/>
        </w:rPr>
        <w:t>Analyze</w:t>
      </w:r>
      <w:proofErr w:type="spellEnd"/>
      <w:r w:rsidRPr="00EE6B18">
        <w:rPr>
          <w:rFonts w:ascii="Arial" w:hAnsi="Arial" w:cs="Arial"/>
          <w:sz w:val="24"/>
          <w:szCs w:val="24"/>
        </w:rPr>
        <w:t xml:space="preserve"> why it happened if possible—did your application lack something specific? Were you unprepared for a question?—and use that insight to improve. Then, keep pushing: apply to other schools, seek different jobs, or ask for feedback to strengthen your next shot. This persistence builds confidence that no single “no” can shake, and often, those detours lead to unexpected, even better outcomes.</w:t>
      </w:r>
    </w:p>
    <w:p w:rsidR="00EE6B18" w:rsidRPr="00EE6B18" w:rsidRDefault="00EE6B18" w:rsidP="00EE6B18">
      <w:pPr>
        <w:numPr>
          <w:ilvl w:val="1"/>
          <w:numId w:val="6"/>
        </w:numPr>
        <w:rPr>
          <w:rFonts w:ascii="Arial" w:hAnsi="Arial" w:cs="Arial"/>
          <w:sz w:val="24"/>
          <w:szCs w:val="24"/>
        </w:rPr>
      </w:pPr>
      <w:r w:rsidRPr="00EE6B18">
        <w:rPr>
          <w:rFonts w:ascii="Arial" w:hAnsi="Arial" w:cs="Arial"/>
          <w:b/>
          <w:bCs/>
          <w:sz w:val="24"/>
          <w:szCs w:val="24"/>
        </w:rPr>
        <w:t>Example:</w:t>
      </w:r>
      <w:r w:rsidRPr="00EE6B18">
        <w:rPr>
          <w:rFonts w:ascii="Arial" w:hAnsi="Arial" w:cs="Arial"/>
          <w:sz w:val="24"/>
          <w:szCs w:val="24"/>
        </w:rPr>
        <w:t xml:space="preserve"> Carlos, a senior, had his heart set on a prestigious university known for its engineering program. He spent months perfecting his application, getting recommendation letters, and writing essays about his passion for robotics. When the rejection email came, he felt like all his hard work was for nothing, questioning if he was even cut out for engineering. After a few days of moping, he talked to his school </w:t>
      </w:r>
      <w:proofErr w:type="spellStart"/>
      <w:r w:rsidRPr="00EE6B18">
        <w:rPr>
          <w:rFonts w:ascii="Arial" w:hAnsi="Arial" w:cs="Arial"/>
          <w:sz w:val="24"/>
          <w:szCs w:val="24"/>
        </w:rPr>
        <w:t>counselor</w:t>
      </w:r>
      <w:proofErr w:type="spellEnd"/>
      <w:r w:rsidRPr="00EE6B18">
        <w:rPr>
          <w:rFonts w:ascii="Arial" w:hAnsi="Arial" w:cs="Arial"/>
          <w:sz w:val="24"/>
          <w:szCs w:val="24"/>
        </w:rPr>
        <w:t>, who encouraged him to look at the rejection as a chance to explore other options. Carlos researched mid-tier schools with solid engineering departments and found one offering a hands-on internship program in the first year—something his dream school didn’t have. He applied, got accepted with a partial scholarship, and later learned the smaller class sizes at this school gave him more direct mentorship than he might’ve gotten elsewhere. The rejection stung, but resilience turned it into a path that fit him even better. He’s now thriving as a sophomore, already working on real-world projects.</w:t>
      </w:r>
    </w:p>
    <w:p w:rsidR="00EE6B18" w:rsidRPr="00EE6B18" w:rsidRDefault="00EE6B18" w:rsidP="00EE6B18">
      <w:pPr>
        <w:numPr>
          <w:ilvl w:val="0"/>
          <w:numId w:val="6"/>
        </w:numPr>
        <w:rPr>
          <w:rFonts w:ascii="Arial" w:hAnsi="Arial" w:cs="Arial"/>
          <w:sz w:val="24"/>
          <w:szCs w:val="24"/>
        </w:rPr>
      </w:pPr>
      <w:r w:rsidRPr="00EE6B18">
        <w:rPr>
          <w:rFonts w:ascii="Arial" w:hAnsi="Arial" w:cs="Arial"/>
          <w:b/>
          <w:bCs/>
          <w:sz w:val="24"/>
          <w:szCs w:val="24"/>
        </w:rPr>
        <w:t>Adapt to New Environments (Life Skill</w:t>
      </w:r>
      <w:proofErr w:type="gramStart"/>
      <w:r w:rsidRPr="00EE6B18">
        <w:rPr>
          <w:rFonts w:ascii="Arial" w:hAnsi="Arial" w:cs="Arial"/>
          <w:b/>
          <w:bCs/>
          <w:sz w:val="24"/>
          <w:szCs w:val="24"/>
        </w:rPr>
        <w:t>)</w:t>
      </w:r>
      <w:proofErr w:type="gramEnd"/>
      <w:r w:rsidRPr="00EE6B18">
        <w:rPr>
          <w:rFonts w:ascii="Arial" w:hAnsi="Arial" w:cs="Arial"/>
          <w:sz w:val="24"/>
          <w:szCs w:val="24"/>
        </w:rPr>
        <w:br/>
        <w:t xml:space="preserve">Stepping into college, a workplace, or any new chapter means entering uncharted territory. Think dorm rooms with strangers as roommates, job roles with unclear expectations, or even moving to a city where you don’t know a soul. Adaptability is about staying open-minded and proactive in these situations. Observe how others operate—watch how veteran students manage their schedules or how </w:t>
      </w:r>
      <w:proofErr w:type="spellStart"/>
      <w:r w:rsidRPr="00EE6B18">
        <w:rPr>
          <w:rFonts w:ascii="Arial" w:hAnsi="Arial" w:cs="Arial"/>
          <w:sz w:val="24"/>
          <w:szCs w:val="24"/>
        </w:rPr>
        <w:t>coworkers</w:t>
      </w:r>
      <w:proofErr w:type="spellEnd"/>
      <w:r w:rsidRPr="00EE6B18">
        <w:rPr>
          <w:rFonts w:ascii="Arial" w:hAnsi="Arial" w:cs="Arial"/>
          <w:sz w:val="24"/>
          <w:szCs w:val="24"/>
        </w:rPr>
        <w:t xml:space="preserve"> handle tasks. Ask questions, even if you feel awkward, to clarify norms or get tips. Experiment with small adjustments, like tweaking your routine or trying new ways to connect with people, until you find what works for you. This flexibility turns intimidating “firsts” into manageable learning curves, helping you build confidence in any setting life throws at you.</w:t>
      </w:r>
    </w:p>
    <w:p w:rsidR="00EE6B18" w:rsidRPr="00EE6B18" w:rsidRDefault="00EE6B18" w:rsidP="00EE6B18">
      <w:pPr>
        <w:numPr>
          <w:ilvl w:val="1"/>
          <w:numId w:val="6"/>
        </w:numPr>
        <w:rPr>
          <w:rFonts w:ascii="Arial" w:hAnsi="Arial" w:cs="Arial"/>
          <w:sz w:val="24"/>
          <w:szCs w:val="24"/>
        </w:rPr>
      </w:pPr>
      <w:r w:rsidRPr="00EE6B18">
        <w:rPr>
          <w:rFonts w:ascii="Arial" w:hAnsi="Arial" w:cs="Arial"/>
          <w:b/>
          <w:bCs/>
          <w:sz w:val="24"/>
          <w:szCs w:val="24"/>
        </w:rPr>
        <w:t>Example:</w:t>
      </w:r>
      <w:r w:rsidRPr="00EE6B18">
        <w:rPr>
          <w:rFonts w:ascii="Arial" w:hAnsi="Arial" w:cs="Arial"/>
          <w:sz w:val="24"/>
          <w:szCs w:val="24"/>
        </w:rPr>
        <w:t xml:space="preserve"> Aisha, fresh out of high school, landed her first part-time job at a busy retail store during the holiday rush. She’d never worked before, and the chaos of Black Friday—long lines, angry customers, and a confusing cash register—left her near tears on day one. She didn’t know the store’s layout, kept forgetting codes for discounts, and felt slow compared to her seasoned </w:t>
      </w:r>
      <w:proofErr w:type="spellStart"/>
      <w:r w:rsidRPr="00EE6B18">
        <w:rPr>
          <w:rFonts w:ascii="Arial" w:hAnsi="Arial" w:cs="Arial"/>
          <w:sz w:val="24"/>
          <w:szCs w:val="24"/>
        </w:rPr>
        <w:t>coworkers</w:t>
      </w:r>
      <w:proofErr w:type="spellEnd"/>
      <w:r w:rsidRPr="00EE6B18">
        <w:rPr>
          <w:rFonts w:ascii="Arial" w:hAnsi="Arial" w:cs="Arial"/>
          <w:sz w:val="24"/>
          <w:szCs w:val="24"/>
        </w:rPr>
        <w:t xml:space="preserve">. Instead of quitting, Aisha watched how the best cashier handled stress, noting how they stayed calm and smiled even under pressure. She asked a friendly </w:t>
      </w:r>
      <w:r w:rsidRPr="00EE6B18">
        <w:rPr>
          <w:rFonts w:ascii="Arial" w:hAnsi="Arial" w:cs="Arial"/>
          <w:sz w:val="24"/>
          <w:szCs w:val="24"/>
        </w:rPr>
        <w:lastRenderedPageBreak/>
        <w:t>supervisor for a quick refresher on the register after her shift, jotting down steps on a sticky note she kept in her pocket. At home, she practiced the store’s app on her phone to learn product locations. Within three weeks, she was ringing up customers faster, cracking jokes with regulars, and even training a new hire during a busy shift. Adapting to the environment didn’t happen overnight, but her willingness to observe, ask, and tweak her approach made a job she nearly hated into one she felt proud to do well.</w:t>
      </w:r>
    </w:p>
    <w:p w:rsidR="00EE6B18" w:rsidRPr="00EE6B18" w:rsidRDefault="00EE6B18" w:rsidP="00EE6B18">
      <w:pPr>
        <w:numPr>
          <w:ilvl w:val="0"/>
          <w:numId w:val="6"/>
        </w:numPr>
        <w:rPr>
          <w:rFonts w:ascii="Arial" w:hAnsi="Arial" w:cs="Arial"/>
          <w:sz w:val="24"/>
          <w:szCs w:val="24"/>
        </w:rPr>
      </w:pPr>
      <w:r w:rsidRPr="00EE6B18">
        <w:rPr>
          <w:rFonts w:ascii="Arial" w:hAnsi="Arial" w:cs="Arial"/>
          <w:b/>
          <w:bCs/>
          <w:sz w:val="24"/>
          <w:szCs w:val="24"/>
        </w:rPr>
        <w:t>Build Long-Term Grit (All Areas</w:t>
      </w:r>
      <w:proofErr w:type="gramStart"/>
      <w:r w:rsidRPr="00EE6B18">
        <w:rPr>
          <w:rFonts w:ascii="Arial" w:hAnsi="Arial" w:cs="Arial"/>
          <w:b/>
          <w:bCs/>
          <w:sz w:val="24"/>
          <w:szCs w:val="24"/>
        </w:rPr>
        <w:t>)</w:t>
      </w:r>
      <w:proofErr w:type="gramEnd"/>
      <w:r w:rsidRPr="00EE6B18">
        <w:rPr>
          <w:rFonts w:ascii="Arial" w:hAnsi="Arial" w:cs="Arial"/>
          <w:sz w:val="24"/>
          <w:szCs w:val="24"/>
        </w:rPr>
        <w:br/>
        <w:t xml:space="preserve">Resilience isn’t a quick fix; it’s a deep-rooted strength you develop through every challenge, big or small, that you push through. Grit is the stubborn determination to keep going even when things suck—whether it’s studying for a class you hate, working extra shifts to save money, or dealing with personal struggles while still showing up for your responsibilities. Each time you overcome a hurdle now, you’re training yourself for the marathon of adulthood, where obstacles like career setbacks or life crises demand even more endurance. Celebrating small victories along the way—like finishing a </w:t>
      </w:r>
      <w:proofErr w:type="spellStart"/>
      <w:r w:rsidRPr="00EE6B18">
        <w:rPr>
          <w:rFonts w:ascii="Arial" w:hAnsi="Arial" w:cs="Arial"/>
          <w:sz w:val="24"/>
          <w:szCs w:val="24"/>
        </w:rPr>
        <w:t>grueling</w:t>
      </w:r>
      <w:proofErr w:type="spellEnd"/>
      <w:r w:rsidRPr="00EE6B18">
        <w:rPr>
          <w:rFonts w:ascii="Arial" w:hAnsi="Arial" w:cs="Arial"/>
          <w:sz w:val="24"/>
          <w:szCs w:val="24"/>
        </w:rPr>
        <w:t xml:space="preserve"> project or sticking to a tough commitment—reinforces this grit, proving to yourself that you can handle hard things. Over time, this builds an unshakable belief in your ability to endure and succeed, no matter the odds.</w:t>
      </w:r>
    </w:p>
    <w:p w:rsidR="00EE6B18" w:rsidRPr="00EE6B18" w:rsidRDefault="00EE6B18" w:rsidP="00EE6B18">
      <w:pPr>
        <w:numPr>
          <w:ilvl w:val="1"/>
          <w:numId w:val="6"/>
        </w:numPr>
        <w:rPr>
          <w:rFonts w:ascii="Arial" w:hAnsi="Arial" w:cs="Arial"/>
          <w:sz w:val="24"/>
          <w:szCs w:val="24"/>
        </w:rPr>
      </w:pPr>
      <w:r w:rsidRPr="00EE6B18">
        <w:rPr>
          <w:rFonts w:ascii="Arial" w:hAnsi="Arial" w:cs="Arial"/>
          <w:b/>
          <w:bCs/>
          <w:sz w:val="24"/>
          <w:szCs w:val="24"/>
        </w:rPr>
        <w:t>Example:</w:t>
      </w:r>
      <w:r w:rsidRPr="00EE6B18">
        <w:rPr>
          <w:rFonts w:ascii="Arial" w:hAnsi="Arial" w:cs="Arial"/>
          <w:sz w:val="24"/>
          <w:szCs w:val="24"/>
        </w:rPr>
        <w:t xml:space="preserve"> Tara, a high school senior, grew up in a single-parent household where money was always tight. She dreamed of attending a community college to study nursing but knew her mom couldn’t afford the fees. So, Tara took on a part-time job at a local diner after school, working late shifts three nights a week while maintaining a B average in her classes. Some days were brutal—her feet ached from standing for hours, she barely slept before early classes, and she missed out on hangouts with friends. There were weeks she wanted to quit, especially when a </w:t>
      </w:r>
      <w:proofErr w:type="spellStart"/>
      <w:r w:rsidRPr="00EE6B18">
        <w:rPr>
          <w:rFonts w:ascii="Arial" w:hAnsi="Arial" w:cs="Arial"/>
          <w:sz w:val="24"/>
          <w:szCs w:val="24"/>
        </w:rPr>
        <w:t>coworker</w:t>
      </w:r>
      <w:proofErr w:type="spellEnd"/>
      <w:r w:rsidRPr="00EE6B18">
        <w:rPr>
          <w:rFonts w:ascii="Arial" w:hAnsi="Arial" w:cs="Arial"/>
          <w:sz w:val="24"/>
          <w:szCs w:val="24"/>
        </w:rPr>
        <w:t xml:space="preserve"> got promoted over her despite her efforts. But Tara focused on her “why”—becoming a nurse to help others and support her mom. She tracked every </w:t>
      </w:r>
      <w:proofErr w:type="spellStart"/>
      <w:r w:rsidRPr="00EE6B18">
        <w:rPr>
          <w:rFonts w:ascii="Arial" w:hAnsi="Arial" w:cs="Arial"/>
          <w:sz w:val="24"/>
          <w:szCs w:val="24"/>
        </w:rPr>
        <w:t>paycheck</w:t>
      </w:r>
      <w:proofErr w:type="spellEnd"/>
      <w:r w:rsidRPr="00EE6B18">
        <w:rPr>
          <w:rFonts w:ascii="Arial" w:hAnsi="Arial" w:cs="Arial"/>
          <w:sz w:val="24"/>
          <w:szCs w:val="24"/>
        </w:rPr>
        <w:t xml:space="preserve"> in a notebook, watching her savings grow, and treated herself to a cheap coffee after tough shifts as a mini reward. That grit paid off when she saved enough for her first semester’s tuition, aced her college entrance exam, and even landed a small grant after a </w:t>
      </w:r>
      <w:proofErr w:type="spellStart"/>
      <w:r w:rsidRPr="00EE6B18">
        <w:rPr>
          <w:rFonts w:ascii="Arial" w:hAnsi="Arial" w:cs="Arial"/>
          <w:sz w:val="24"/>
          <w:szCs w:val="24"/>
        </w:rPr>
        <w:t>counselor</w:t>
      </w:r>
      <w:proofErr w:type="spellEnd"/>
      <w:r w:rsidRPr="00EE6B18">
        <w:rPr>
          <w:rFonts w:ascii="Arial" w:hAnsi="Arial" w:cs="Arial"/>
          <w:sz w:val="24"/>
          <w:szCs w:val="24"/>
        </w:rPr>
        <w:t xml:space="preserve"> saw her dedication. Every exhausting day in high school built the endurance she now uses to juggle college courses and </w:t>
      </w:r>
      <w:proofErr w:type="spellStart"/>
      <w:r w:rsidRPr="00EE6B18">
        <w:rPr>
          <w:rFonts w:ascii="Arial" w:hAnsi="Arial" w:cs="Arial"/>
          <w:sz w:val="24"/>
          <w:szCs w:val="24"/>
        </w:rPr>
        <w:t>clinicals</w:t>
      </w:r>
      <w:proofErr w:type="spellEnd"/>
      <w:r w:rsidRPr="00EE6B18">
        <w:rPr>
          <w:rFonts w:ascii="Arial" w:hAnsi="Arial" w:cs="Arial"/>
          <w:sz w:val="24"/>
          <w:szCs w:val="24"/>
        </w:rPr>
        <w:t>, knowing she’s faced worse and come out on top.</w:t>
      </w:r>
    </w:p>
    <w:p w:rsidR="00EE6B18" w:rsidRPr="00EE6B18" w:rsidRDefault="00750854" w:rsidP="00EE6B18">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750854" w:rsidRDefault="00750854" w:rsidP="00750854">
      <w:pPr>
        <w:pStyle w:val="Heading2"/>
      </w:pPr>
      <w:r>
        <w:t xml:space="preserve">Chapter Wrap- </w:t>
      </w:r>
      <w:proofErr w:type="gramStart"/>
      <w:r>
        <w:t>Up :</w:t>
      </w:r>
      <w:proofErr w:type="gramEnd"/>
      <w:r w:rsidR="00EE6B18" w:rsidRPr="00EE6B18">
        <w:t xml:space="preserve"> Your Resilience Toolkit</w:t>
      </w:r>
    </w:p>
    <w:p w:rsidR="00EE6B18" w:rsidRPr="00EE6B18" w:rsidRDefault="00EE6B18" w:rsidP="00EE6B18">
      <w:pPr>
        <w:rPr>
          <w:rFonts w:ascii="Arial" w:hAnsi="Arial" w:cs="Arial"/>
          <w:sz w:val="24"/>
          <w:szCs w:val="24"/>
        </w:rPr>
      </w:pPr>
      <w:r w:rsidRPr="00EE6B18">
        <w:rPr>
          <w:rFonts w:ascii="Arial" w:hAnsi="Arial" w:cs="Arial"/>
          <w:sz w:val="24"/>
          <w:szCs w:val="24"/>
        </w:rPr>
        <w:br/>
        <w:t xml:space="preserve">By now, you’ve got a deep dive into how resilience and adaptability apply to every </w:t>
      </w:r>
      <w:r w:rsidRPr="00EE6B18">
        <w:rPr>
          <w:rFonts w:ascii="Arial" w:hAnsi="Arial" w:cs="Arial"/>
          <w:sz w:val="24"/>
          <w:szCs w:val="24"/>
        </w:rPr>
        <w:lastRenderedPageBreak/>
        <w:t>corner of your life—from school struggles and social hiccups to personal changes at home and prepping for the wild ride of college, work, and beyond. It’s not about dodging life’s punches; it’s about taking the hits, learning from them, and standing taller each time. Here’s a quick recap of your toolkit:</w:t>
      </w:r>
    </w:p>
    <w:p w:rsidR="00EE6B18" w:rsidRPr="00EE6B18" w:rsidRDefault="00EE6B18" w:rsidP="00EE6B18">
      <w:pPr>
        <w:numPr>
          <w:ilvl w:val="0"/>
          <w:numId w:val="7"/>
        </w:numPr>
        <w:rPr>
          <w:rFonts w:ascii="Arial" w:hAnsi="Arial" w:cs="Arial"/>
          <w:sz w:val="24"/>
          <w:szCs w:val="24"/>
        </w:rPr>
      </w:pPr>
      <w:r w:rsidRPr="00EE6B18">
        <w:rPr>
          <w:rFonts w:ascii="Arial" w:hAnsi="Arial" w:cs="Arial"/>
          <w:b/>
          <w:bCs/>
          <w:sz w:val="24"/>
          <w:szCs w:val="24"/>
        </w:rPr>
        <w:t>Academic/Social:</w:t>
      </w:r>
      <w:r w:rsidRPr="00EE6B18">
        <w:rPr>
          <w:rFonts w:ascii="Arial" w:hAnsi="Arial" w:cs="Arial"/>
          <w:sz w:val="24"/>
          <w:szCs w:val="24"/>
        </w:rPr>
        <w:t> Reframe failure as feedback, pause before reacting to drama, and build a support squad to lean on.</w:t>
      </w:r>
    </w:p>
    <w:p w:rsidR="00EE6B18" w:rsidRPr="00EE6B18" w:rsidRDefault="00EE6B18" w:rsidP="00EE6B18">
      <w:pPr>
        <w:numPr>
          <w:ilvl w:val="0"/>
          <w:numId w:val="7"/>
        </w:numPr>
        <w:rPr>
          <w:rFonts w:ascii="Arial" w:hAnsi="Arial" w:cs="Arial"/>
          <w:sz w:val="24"/>
          <w:szCs w:val="24"/>
        </w:rPr>
      </w:pPr>
      <w:r w:rsidRPr="00EE6B18">
        <w:rPr>
          <w:rFonts w:ascii="Arial" w:hAnsi="Arial" w:cs="Arial"/>
          <w:b/>
          <w:bCs/>
          <w:sz w:val="24"/>
          <w:szCs w:val="24"/>
        </w:rPr>
        <w:t>Home/Relationships:</w:t>
      </w:r>
      <w:r w:rsidRPr="00EE6B18">
        <w:rPr>
          <w:rFonts w:ascii="Arial" w:hAnsi="Arial" w:cs="Arial"/>
          <w:sz w:val="24"/>
          <w:szCs w:val="24"/>
        </w:rPr>
        <w:t> Anchor yourself with safe routines during chaos, feel the hurt then flip to positive action, and use “I” statements to communicate without blame.</w:t>
      </w:r>
    </w:p>
    <w:p w:rsidR="00EE6B18" w:rsidRPr="00EE6B18" w:rsidRDefault="00EE6B18" w:rsidP="00EE6B18">
      <w:pPr>
        <w:numPr>
          <w:ilvl w:val="0"/>
          <w:numId w:val="7"/>
        </w:numPr>
        <w:rPr>
          <w:rFonts w:ascii="Arial" w:hAnsi="Arial" w:cs="Arial"/>
          <w:sz w:val="24"/>
          <w:szCs w:val="24"/>
        </w:rPr>
      </w:pPr>
      <w:r w:rsidRPr="00EE6B18">
        <w:rPr>
          <w:rFonts w:ascii="Arial" w:hAnsi="Arial" w:cs="Arial"/>
          <w:b/>
          <w:bCs/>
          <w:sz w:val="24"/>
          <w:szCs w:val="24"/>
        </w:rPr>
        <w:t>Future Prep:</w:t>
      </w:r>
      <w:r w:rsidRPr="00EE6B18">
        <w:rPr>
          <w:rFonts w:ascii="Arial" w:hAnsi="Arial" w:cs="Arial"/>
          <w:sz w:val="24"/>
          <w:szCs w:val="24"/>
        </w:rPr>
        <w:t> Turn rejection into a learning moment, adapt to new environments by observing and asking, and build long-term grit through small, consistent wins.</w:t>
      </w:r>
    </w:p>
    <w:p w:rsidR="00EE6B18" w:rsidRDefault="00EE6B18" w:rsidP="00EE6B18">
      <w:pPr>
        <w:rPr>
          <w:rFonts w:ascii="Arial" w:hAnsi="Arial" w:cs="Arial"/>
          <w:sz w:val="24"/>
          <w:szCs w:val="24"/>
        </w:rPr>
      </w:pPr>
      <w:r w:rsidRPr="00EE6B18">
        <w:rPr>
          <w:rFonts w:ascii="Arial" w:hAnsi="Arial" w:cs="Arial"/>
          <w:sz w:val="24"/>
          <w:szCs w:val="24"/>
        </w:rPr>
        <w:t>This chapter is your guide to making resilience real, not just a buzzword. Keep these stories and strategies in your back pocket—life’s guaranteed to test you, but now you’ve got the tools to pass with flying colours.</w:t>
      </w:r>
    </w:p>
    <w:p w:rsidR="00EE6B18" w:rsidRDefault="00EE6B18" w:rsidP="00EE6B18">
      <w:pPr>
        <w:rPr>
          <w:rFonts w:ascii="Arial" w:hAnsi="Arial" w:cs="Arial"/>
          <w:sz w:val="24"/>
          <w:szCs w:val="24"/>
        </w:rPr>
      </w:pPr>
    </w:p>
    <w:sectPr w:rsidR="00AE6C0A" w:rsidRPr="00EE6B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A16A98"/>
    <w:multiLevelType w:val="multilevel"/>
    <w:tmpl w:val="100E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8032B5E"/>
    <w:multiLevelType w:val="multilevel"/>
    <w:tmpl w:val="C5BEA6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05F687A"/>
    <w:multiLevelType w:val="multilevel"/>
    <w:tmpl w:val="A3A6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EC37AC4"/>
    <w:multiLevelType w:val="multilevel"/>
    <w:tmpl w:val="F8EE69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C7946E2"/>
    <w:multiLevelType w:val="multilevel"/>
    <w:tmpl w:val="3E18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F891E07"/>
    <w:multiLevelType w:val="multilevel"/>
    <w:tmpl w:val="6E6A44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F1C387B"/>
    <w:multiLevelType w:val="multilevel"/>
    <w:tmpl w:val="F524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6"/>
  </w:num>
  <w:num w:numId="4">
    <w:abstractNumId w:val="1"/>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281D"/>
    <w:rsid w:val="0046281D"/>
    <w:rsid w:val="00750854"/>
    <w:rsid w:val="00AE6C0A"/>
    <w:rsid w:val="00EE6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08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5085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85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5085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08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5085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85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5085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821499">
      <w:bodyDiv w:val="1"/>
      <w:marLeft w:val="0"/>
      <w:marRight w:val="0"/>
      <w:marTop w:val="0"/>
      <w:marBottom w:val="0"/>
      <w:divBdr>
        <w:top w:val="none" w:sz="0" w:space="0" w:color="auto"/>
        <w:left w:val="none" w:sz="0" w:space="0" w:color="auto"/>
        <w:bottom w:val="none" w:sz="0" w:space="0" w:color="auto"/>
        <w:right w:val="none" w:sz="0" w:space="0" w:color="auto"/>
      </w:divBdr>
    </w:div>
    <w:div w:id="180896930">
      <w:bodyDiv w:val="1"/>
      <w:marLeft w:val="0"/>
      <w:marRight w:val="0"/>
      <w:marTop w:val="0"/>
      <w:marBottom w:val="0"/>
      <w:divBdr>
        <w:top w:val="none" w:sz="0" w:space="0" w:color="auto"/>
        <w:left w:val="none" w:sz="0" w:space="0" w:color="auto"/>
        <w:bottom w:val="none" w:sz="0" w:space="0" w:color="auto"/>
        <w:right w:val="none" w:sz="0" w:space="0" w:color="auto"/>
      </w:divBdr>
    </w:div>
    <w:div w:id="1573463793">
      <w:bodyDiv w:val="1"/>
      <w:marLeft w:val="0"/>
      <w:marRight w:val="0"/>
      <w:marTop w:val="0"/>
      <w:marBottom w:val="0"/>
      <w:divBdr>
        <w:top w:val="none" w:sz="0" w:space="0" w:color="auto"/>
        <w:left w:val="none" w:sz="0" w:space="0" w:color="auto"/>
        <w:bottom w:val="none" w:sz="0" w:space="0" w:color="auto"/>
        <w:right w:val="none" w:sz="0" w:space="0" w:color="auto"/>
      </w:divBdr>
    </w:div>
    <w:div w:id="208445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3270</Words>
  <Characters>18639</Characters>
  <Application>Microsoft Office Word</Application>
  <DocSecurity>0</DocSecurity>
  <Lines>155</Lines>
  <Paragraphs>43</Paragraphs>
  <ScaleCrop>false</ScaleCrop>
  <Company/>
  <LinksUpToDate>false</LinksUpToDate>
  <CharactersWithSpaces>21866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2025-08-07T07:14:00Z</dcterms:created>
  <dcterms:modified xsi:type="dcterms:W3CDTF">2026-01-23T05:59:00Z</dcterms:modified>
</cp:coreProperties>
</file>