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M</w:t>
      </w:r>
      <w:r>
        <w:rPr/>
        <w:t>CQs</w:t>
      </w:r>
    </w:p>
    <w:p>
      <w:pPr>
        <w:pStyle w:val="Normal"/>
      </w:pPr>
      <w:r>
        <w:rPr>
          <w:sz w:val="24"/>
        </w:rPr>
        <w:t xml:space="preserve">What </w:t>
      </w:r>
      <w:r>
        <w:rPr>
          <w:sz w:val="24"/>
        </w:rPr>
        <w:t>is the primary purpose of a resume</w:t>
      </w:r>
      <w:r>
        <w:rPr>
          <w:sz w:val="24"/>
        </w:rPr>
        <w:t xml:space="preserve"> as described in Chapter 3?</w:t>
      </w:r>
      <w:r>
        <w:rPr>
          <w:sz w:val="24"/>
        </w:rPr>
        <w:br/>
        <w:t>A. To provide a detailed history of all personal achievements.</w:t>
      </w:r>
      <w:r>
        <w:rPr>
          <w:sz w:val="24"/>
        </w:rPr>
        <w:br/>
        <w:t xml:space="preserve">B. To serve as a concise professional snapshot to convince employers you’re </w:t>
      </w:r>
      <w:r>
        <w:rPr>
          <w:sz w:val="24"/>
        </w:rPr>
        <w:t>worth interviewing.</w:t>
      </w:r>
      <w:r>
        <w:rPr>
          <w:sz w:val="24"/>
        </w:rPr>
        <w:br/>
        <w:t>C. To list every job and activity you’ve ever participated in.</w:t>
      </w:r>
      <w:r>
        <w:rPr>
          <w:sz w:val="24"/>
        </w:rPr>
        <w:br/>
        <w:t>D. To act as a formal contract between you and the employer.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Which resume format is most suitable for a recent graduate with limited work history but strong transferable skills?</w:t>
      </w:r>
      <w:r>
        <w:rPr>
          <w:sz w:val="24"/>
        </w:rPr>
        <w:br/>
        <w:t>A. Chronological Format</w:t>
      </w:r>
      <w:r>
        <w:rPr>
          <w:sz w:val="24"/>
        </w:rPr>
        <w:br/>
        <w:t>B. Functional Format</w:t>
      </w:r>
      <w:r>
        <w:rPr>
          <w:sz w:val="24"/>
        </w:rPr>
        <w:br/>
        <w:t>C. Combination Format</w:t>
      </w:r>
      <w:r>
        <w:rPr>
          <w:sz w:val="24"/>
        </w:rPr>
        <w:br/>
        <w:t>D. Narrative Format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What is a key technique for making a resume ATS-friendly according to Chapter 3?</w:t>
      </w:r>
      <w:r>
        <w:rPr>
          <w:sz w:val="24"/>
        </w:rPr>
        <w:br/>
        <w:t>A. Using creative headings like “My Journey” to stand out.</w:t>
      </w:r>
      <w:r>
        <w:rPr>
          <w:sz w:val="24"/>
        </w:rPr>
        <w:br/>
        <w:t>B. Including images and tables to enhance visual appeal.</w:t>
      </w:r>
      <w:r>
        <w:rPr>
          <w:sz w:val="24"/>
        </w:rPr>
        <w:br/>
        <w:t>C. Incorporating exact keywords from the job description.</w:t>
      </w:r>
      <w:r>
        <w:rPr>
          <w:sz w:val="24"/>
        </w:rPr>
        <w:br/>
        <w:t>D. Saving the resume exclusively as a PDF file.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  <w:t xml:space="preserve">What </w:t>
      </w:r>
      <w:r>
        <w:rPr>
          <w:sz w:val="24"/>
        </w:rPr>
        <w:t>is the main goal of a cover letter</w:t>
      </w:r>
      <w:r>
        <w:rPr>
          <w:sz w:val="24"/>
        </w:rPr>
        <w:t xml:space="preserve"> as outlined in Chapter 3?</w:t>
      </w:r>
      <w:r>
        <w:rPr>
          <w:sz w:val="24"/>
        </w:rPr>
        <w:br/>
        <w:t>A. To repeat the exact content of your resume in paragraph form.</w:t>
      </w:r>
      <w:r>
        <w:rPr>
          <w:sz w:val="24"/>
        </w:rPr>
        <w:br/>
        <w:t>B. To provide a personalized explanation of why you’re the perfect fit for a specific job and company.</w:t>
      </w:r>
      <w:r>
        <w:rPr>
          <w:sz w:val="24"/>
        </w:rPr>
        <w:br/>
        <w:t>C. To list all your skills and qualifications in detail.</w:t>
      </w:r>
      <w:r>
        <w:rPr>
          <w:sz w:val="24"/>
        </w:rPr>
        <w:br/>
        <w:t>D. To serve as a formal application form for the position.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When tailoring a cover letter to a specific position, what is a recommended step in Chapter 3?</w:t>
      </w:r>
      <w:r>
        <w:rPr>
          <w:sz w:val="24"/>
        </w:rPr>
        <w:br/>
        <w:t>A. Using a generic template for all applications to save time.</w:t>
      </w:r>
      <w:r>
        <w:rPr>
          <w:sz w:val="24"/>
        </w:rPr>
        <w:br/>
        <w:t>B. Mentioning a specific company value or initiative to show research and alignment.</w:t>
      </w:r>
      <w:r>
        <w:rPr>
          <w:sz w:val="24"/>
        </w:rPr>
        <w:br/>
        <w:t>C. Focusing solely on your personal career goals without referencing the company.</w:t>
      </w:r>
      <w:r>
        <w:rPr>
          <w:sz w:val="24"/>
        </w:rPr>
        <w:br/>
        <w:t>D. Writing a lengthy letter to cover all possible qualifications.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What is typically included in a standard job application form as discussed in Chapter 3?</w:t>
      </w:r>
      <w:r>
        <w:rPr>
          <w:sz w:val="24"/>
        </w:rPr>
        <w:br/>
        <w:t>A. A detailed personal essay about your life goals.</w:t>
      </w:r>
      <w:r>
        <w:rPr>
          <w:sz w:val="24"/>
        </w:rPr>
        <w:br/>
        <w:t>B. Basic information like name, contact details, education, and work history.</w:t>
      </w:r>
      <w:r>
        <w:rPr>
          <w:sz w:val="24"/>
        </w:rPr>
        <w:br/>
        <w:t>C. A full resume and cover letter embedded in the form.</w:t>
      </w:r>
      <w:r>
        <w:rPr>
          <w:sz w:val="24"/>
        </w:rPr>
        <w:br/>
      </w:r>
      <w:r>
        <w:rPr>
          <w:sz w:val="24"/>
        </w:rPr>
        <w:t>D. Only references and certifications without personal details.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What is the recommended timing for following up on a job application according to Chapter 3?</w:t>
      </w:r>
      <w:r>
        <w:rPr>
          <w:sz w:val="24"/>
        </w:rPr>
        <w:br/>
        <w:t xml:space="preserve">A. </w:t>
      </w:r>
      <w:r>
        <w:rPr>
          <w:sz w:val="24"/>
        </w:rPr>
        <w:t>Within</w:t>
      </w:r>
      <w:r>
        <w:rPr>
          <w:sz w:val="24"/>
        </w:rPr>
        <w:t xml:space="preserve"> 24 hours of submitting the application.</w:t>
      </w:r>
      <w:r>
        <w:rPr>
          <w:sz w:val="24"/>
        </w:rPr>
        <w:br/>
        <w:t>B. 2-3 days after applying to show eagerness.</w:t>
      </w:r>
      <w:r>
        <w:rPr>
          <w:sz w:val="24"/>
        </w:rPr>
        <w:br/>
        <w:t>C. 7-10 days after applying unless a specific timeline is provided.</w:t>
      </w:r>
      <w:r>
        <w:rPr>
          <w:sz w:val="24"/>
        </w:rPr>
        <w:br/>
        <w:t>D. Only after receiving a rejection to ask for feedback.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  <w:t>What is an important aspect of digital follow-up etiquette highlighted in Chapter 3?</w:t>
      </w:r>
      <w:r>
        <w:rPr>
          <w:sz w:val="24"/>
        </w:rPr>
        <w:br/>
        <w:t>A. Following up on multiple platforms simultaneously to ensure visibility.</w:t>
      </w:r>
      <w:r>
        <w:rPr>
          <w:sz w:val="24"/>
        </w:rPr>
        <w:br/>
        <w:t xml:space="preserve">B. Using </w:t>
      </w:r>
      <w:r>
        <w:rPr>
          <w:sz w:val="24"/>
        </w:rPr>
        <w:t>emojis</w:t>
      </w:r>
      <w:r>
        <w:rPr>
          <w:sz w:val="24"/>
        </w:rPr>
        <w:t xml:space="preserve"> and casual language to appear friendly.</w:t>
      </w:r>
      <w:r>
        <w:rPr>
          <w:sz w:val="24"/>
        </w:rPr>
        <w:br/>
        <w:t>C. Choosing one platform for follow-up and maintaining professional grammar.</w:t>
      </w:r>
      <w:r>
        <w:rPr>
          <w:sz w:val="24"/>
        </w:rPr>
        <w:br/>
        <w:t>D. Sending daily messages until a response is received.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