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3D69" w:rsidRDefault="00BF3D69" w:rsidP="007E1711">
      <w:pPr>
        <w:pStyle w:val="Heading1"/>
      </w:pPr>
      <w:r w:rsidRPr="00BF3D69">
        <w:t xml:space="preserve">Chapter 2: </w:t>
      </w:r>
      <w:r>
        <w:t xml:space="preserve">Communicating the Canadian Way </w:t>
      </w:r>
    </w:p>
    <w:p w:rsidR="007E1711" w:rsidRPr="007E1711" w:rsidRDefault="007E1711" w:rsidP="007E1711"/>
    <w:p w:rsidR="00BF3D69" w:rsidRPr="00BF3D69" w:rsidRDefault="00BF3D69" w:rsidP="00BF3D69">
      <w:pPr>
        <w:rPr>
          <w:rFonts w:ascii="Arial" w:hAnsi="Arial" w:cs="Arial"/>
          <w:sz w:val="24"/>
          <w:szCs w:val="24"/>
        </w:rPr>
      </w:pPr>
      <w:r w:rsidRPr="00BF3D69">
        <w:rPr>
          <w:rFonts w:ascii="Arial" w:hAnsi="Arial" w:cs="Arial"/>
          <w:b/>
          <w:bCs/>
          <w:sz w:val="24"/>
          <w:szCs w:val="24"/>
        </w:rPr>
        <w:t>Canadian Cultural Immersion Program - Pre-Arrival Orientation</w:t>
      </w:r>
    </w:p>
    <w:p w:rsidR="00BF3D69" w:rsidRPr="00BF3D69" w:rsidRDefault="00BF3D69" w:rsidP="00BF3D69">
      <w:pPr>
        <w:rPr>
          <w:rFonts w:ascii="Arial" w:hAnsi="Arial" w:cs="Arial"/>
          <w:sz w:val="24"/>
          <w:szCs w:val="24"/>
        </w:rPr>
      </w:pPr>
      <w:r w:rsidRPr="00BF3D69">
        <w:rPr>
          <w:rFonts w:ascii="Arial" w:hAnsi="Arial" w:cs="Arial"/>
          <w:sz w:val="24"/>
          <w:szCs w:val="24"/>
        </w:rPr>
        <w:t>Welcome to the expanded version of Chapter 2! Communication is the foundation of connecting with others, succeeding in academic environments, and thriving socially in Canada. This chapter is crafted for new international students to deeply understand and practice Canadian communication styles before arrival. By mastering these norms, you’ll feel more confident navigating conversations, classrooms, and professional settings. Each section below includes detailed explanations, real-life examples, practical tips, cultural insights, and engaging activities tailored for young adults to make learning interactive and memorable. We’ve added more content, including deeper cultural context, additional scenarios, and bonus activities to enhance your preparation. Let’s explore the Canadian way of communicating!</w:t>
      </w:r>
    </w:p>
    <w:p w:rsidR="00BF3D69" w:rsidRPr="00BF3D69" w:rsidRDefault="007E1711" w:rsidP="00BF3D69">
      <w:pPr>
        <w:rPr>
          <w:rFonts w:ascii="Arial" w:hAnsi="Arial" w:cs="Arial"/>
          <w:sz w:val="24"/>
          <w:szCs w:val="24"/>
        </w:rPr>
      </w:pPr>
      <w:r>
        <w:rPr>
          <w:rFonts w:ascii="Arial" w:hAnsi="Arial" w:cs="Arial"/>
          <w:sz w:val="24"/>
          <w:szCs w:val="24"/>
        </w:rPr>
        <w:pict>
          <v:rect id="_x0000_i1025" style="width:0;height:.75pt" o:hrstd="t" o:hr="t" fillcolor="#a0a0a0" stroked="f"/>
        </w:pict>
      </w:r>
    </w:p>
    <w:p w:rsidR="00BF3D69" w:rsidRPr="00BF3D69" w:rsidRDefault="00BF3D69" w:rsidP="007E1711">
      <w:pPr>
        <w:pStyle w:val="Heading2"/>
      </w:pPr>
      <w:r w:rsidRPr="00BF3D69">
        <w:t>Section 1: Indirect Communication Patterns and Reading Social Cues</w:t>
      </w:r>
    </w:p>
    <w:p w:rsidR="00BF3D69" w:rsidRPr="00BF3D69" w:rsidRDefault="00BF3D69" w:rsidP="00BF3D69">
      <w:pPr>
        <w:rPr>
          <w:rFonts w:ascii="Arial" w:hAnsi="Arial" w:cs="Arial"/>
          <w:sz w:val="24"/>
          <w:szCs w:val="24"/>
        </w:rPr>
      </w:pPr>
      <w:r w:rsidRPr="00BF3D69">
        <w:rPr>
          <w:rFonts w:ascii="Arial" w:hAnsi="Arial" w:cs="Arial"/>
          <w:b/>
          <w:bCs/>
          <w:sz w:val="24"/>
          <w:szCs w:val="24"/>
        </w:rPr>
        <w:t>What It Means</w:t>
      </w:r>
      <w:r w:rsidRPr="00BF3D69">
        <w:rPr>
          <w:rFonts w:ascii="Arial" w:hAnsi="Arial" w:cs="Arial"/>
          <w:sz w:val="24"/>
          <w:szCs w:val="24"/>
        </w:rPr>
        <w:t>: Canadians often use indirect communication, meaning they may not always express their thoughts or intentions explicitly. Instead, they rely on subtle hints, tone of voice, and situational context to convey messages. This contrasts with cultures where directness is the norm. Reading social cues—such as body language, facial expressions, and silences—is essential to grasp the unspoken meaning.</w:t>
      </w:r>
    </w:p>
    <w:p w:rsidR="00BF3D69" w:rsidRPr="00BF3D69" w:rsidRDefault="00BF3D69" w:rsidP="00BF3D69">
      <w:pPr>
        <w:rPr>
          <w:rFonts w:ascii="Arial" w:hAnsi="Arial" w:cs="Arial"/>
          <w:sz w:val="24"/>
          <w:szCs w:val="24"/>
        </w:rPr>
      </w:pPr>
      <w:r w:rsidRPr="00BF3D69">
        <w:rPr>
          <w:rFonts w:ascii="Arial" w:hAnsi="Arial" w:cs="Arial"/>
          <w:b/>
          <w:bCs/>
          <w:sz w:val="24"/>
          <w:szCs w:val="24"/>
        </w:rPr>
        <w:t>Why It Matters</w:t>
      </w:r>
      <w:r w:rsidRPr="00BF3D69">
        <w:rPr>
          <w:rFonts w:ascii="Arial" w:hAnsi="Arial" w:cs="Arial"/>
          <w:sz w:val="24"/>
          <w:szCs w:val="24"/>
        </w:rPr>
        <w:t>: Misinterpreting indirect messages can lead to confusion or unintended offense. For instance, if a Canadian says, “I’m not sure if that’ll work,” they might be politely saying “no” rather than expressing doubt. Understanding this style helps you respond appropriately in social, academic, and professional interactions, avoiding awkward misunderstandings.</w:t>
      </w:r>
    </w:p>
    <w:p w:rsidR="00BF3D69" w:rsidRPr="00BF3D69" w:rsidRDefault="00BF3D69" w:rsidP="00BF3D69">
      <w:pPr>
        <w:rPr>
          <w:rFonts w:ascii="Arial" w:hAnsi="Arial" w:cs="Arial"/>
          <w:sz w:val="24"/>
          <w:szCs w:val="24"/>
        </w:rPr>
      </w:pPr>
      <w:r w:rsidRPr="00BF3D69">
        <w:rPr>
          <w:rFonts w:ascii="Arial" w:hAnsi="Arial" w:cs="Arial"/>
          <w:b/>
          <w:bCs/>
          <w:sz w:val="24"/>
          <w:szCs w:val="24"/>
        </w:rPr>
        <w:t>Detailed Explanation with Examples</w:t>
      </w:r>
      <w:r w:rsidRPr="00BF3D69">
        <w:rPr>
          <w:rFonts w:ascii="Arial" w:hAnsi="Arial" w:cs="Arial"/>
          <w:sz w:val="24"/>
          <w:szCs w:val="24"/>
        </w:rPr>
        <w:t>:</w:t>
      </w:r>
    </w:p>
    <w:p w:rsidR="00BF3D69" w:rsidRPr="00BF3D69" w:rsidRDefault="00BF3D69" w:rsidP="00BF3D69">
      <w:pPr>
        <w:numPr>
          <w:ilvl w:val="0"/>
          <w:numId w:val="1"/>
        </w:numPr>
        <w:rPr>
          <w:rFonts w:ascii="Arial" w:hAnsi="Arial" w:cs="Arial"/>
          <w:sz w:val="24"/>
          <w:szCs w:val="24"/>
        </w:rPr>
      </w:pPr>
      <w:r w:rsidRPr="00BF3D69">
        <w:rPr>
          <w:rFonts w:ascii="Arial" w:hAnsi="Arial" w:cs="Arial"/>
          <w:b/>
          <w:bCs/>
          <w:sz w:val="24"/>
          <w:szCs w:val="24"/>
        </w:rPr>
        <w:t>Indirectness in Requests</w:t>
      </w:r>
      <w:r w:rsidRPr="00BF3D69">
        <w:rPr>
          <w:rFonts w:ascii="Arial" w:hAnsi="Arial" w:cs="Arial"/>
          <w:sz w:val="24"/>
          <w:szCs w:val="24"/>
        </w:rPr>
        <w:t>: Canadians often soften requests to avoid sounding authoritative. Instead of “Turn off the music,” they might say, “Do you mind lowering the music a bit?” This phrasing gives the other person a choice, maintaining a sense of mutual respect.</w:t>
      </w:r>
    </w:p>
    <w:p w:rsidR="00BF3D69" w:rsidRPr="00BF3D69" w:rsidRDefault="00BF3D69" w:rsidP="00BF3D69">
      <w:pPr>
        <w:numPr>
          <w:ilvl w:val="0"/>
          <w:numId w:val="1"/>
        </w:numPr>
        <w:rPr>
          <w:rFonts w:ascii="Arial" w:hAnsi="Arial" w:cs="Arial"/>
          <w:sz w:val="24"/>
          <w:szCs w:val="24"/>
        </w:rPr>
      </w:pPr>
      <w:r w:rsidRPr="00BF3D69">
        <w:rPr>
          <w:rFonts w:ascii="Arial" w:hAnsi="Arial" w:cs="Arial"/>
          <w:b/>
          <w:bCs/>
          <w:sz w:val="24"/>
          <w:szCs w:val="24"/>
        </w:rPr>
        <w:t>Declining Politely</w:t>
      </w:r>
      <w:r w:rsidRPr="00BF3D69">
        <w:rPr>
          <w:rFonts w:ascii="Arial" w:hAnsi="Arial" w:cs="Arial"/>
          <w:sz w:val="24"/>
          <w:szCs w:val="24"/>
        </w:rPr>
        <w:t>: When turning down an invitation, a Canadian might say, “I’d really like to join, but I’ve got something else on that day,” even if they simply don’t want to go. This cushions the rejection to preserve feelings.</w:t>
      </w:r>
    </w:p>
    <w:p w:rsidR="00BF3D69" w:rsidRPr="00BF3D69" w:rsidRDefault="00BF3D69" w:rsidP="00BF3D69">
      <w:pPr>
        <w:numPr>
          <w:ilvl w:val="0"/>
          <w:numId w:val="1"/>
        </w:numPr>
        <w:rPr>
          <w:rFonts w:ascii="Arial" w:hAnsi="Arial" w:cs="Arial"/>
          <w:sz w:val="24"/>
          <w:szCs w:val="24"/>
        </w:rPr>
      </w:pPr>
      <w:r w:rsidRPr="00BF3D69">
        <w:rPr>
          <w:rFonts w:ascii="Arial" w:hAnsi="Arial" w:cs="Arial"/>
          <w:b/>
          <w:bCs/>
          <w:sz w:val="24"/>
          <w:szCs w:val="24"/>
        </w:rPr>
        <w:lastRenderedPageBreak/>
        <w:t>Social Cues in Action</w:t>
      </w:r>
      <w:r w:rsidRPr="00BF3D69">
        <w:rPr>
          <w:rFonts w:ascii="Arial" w:hAnsi="Arial" w:cs="Arial"/>
          <w:sz w:val="24"/>
          <w:szCs w:val="24"/>
        </w:rPr>
        <w:t>: If someone avoids eye contact or shifts uncomfortably while you’re speaking, it might signal they’re uneasy with the topic. Conversely, a quick glance at the door during a chat could mean they’re in a hurry.</w:t>
      </w:r>
    </w:p>
    <w:p w:rsidR="00BF3D69" w:rsidRPr="00BF3D69" w:rsidRDefault="00BF3D69" w:rsidP="00BF3D69">
      <w:pPr>
        <w:numPr>
          <w:ilvl w:val="0"/>
          <w:numId w:val="1"/>
        </w:numPr>
        <w:rPr>
          <w:rFonts w:ascii="Arial" w:hAnsi="Arial" w:cs="Arial"/>
          <w:sz w:val="24"/>
          <w:szCs w:val="24"/>
        </w:rPr>
      </w:pPr>
      <w:r w:rsidRPr="00BF3D69">
        <w:rPr>
          <w:rFonts w:ascii="Arial" w:hAnsi="Arial" w:cs="Arial"/>
          <w:b/>
          <w:bCs/>
          <w:sz w:val="24"/>
          <w:szCs w:val="24"/>
        </w:rPr>
        <w:t>Cultural Context</w:t>
      </w:r>
      <w:r w:rsidRPr="00BF3D69">
        <w:rPr>
          <w:rFonts w:ascii="Arial" w:hAnsi="Arial" w:cs="Arial"/>
          <w:sz w:val="24"/>
          <w:szCs w:val="24"/>
        </w:rPr>
        <w:t xml:space="preserve">: Indirectness ties into Canada’s value of harmony and avoiding confrontation. Being too direct can be seen as aggressive or rude, especially in first interactions. Over time, as relationships deepen, communication may become slightly more straightforward, but politeness remains </w:t>
      </w:r>
      <w:proofErr w:type="gramStart"/>
      <w:r w:rsidRPr="00BF3D69">
        <w:rPr>
          <w:rFonts w:ascii="Arial" w:hAnsi="Arial" w:cs="Arial"/>
          <w:sz w:val="24"/>
          <w:szCs w:val="24"/>
        </w:rPr>
        <w:t>key</w:t>
      </w:r>
      <w:proofErr w:type="gramEnd"/>
      <w:r w:rsidRPr="00BF3D69">
        <w:rPr>
          <w:rFonts w:ascii="Arial" w:hAnsi="Arial" w:cs="Arial"/>
          <w:sz w:val="24"/>
          <w:szCs w:val="24"/>
        </w:rPr>
        <w:t>.</w:t>
      </w:r>
    </w:p>
    <w:p w:rsidR="00BF3D69" w:rsidRPr="00BF3D69" w:rsidRDefault="00BF3D69" w:rsidP="00BF3D69">
      <w:pPr>
        <w:rPr>
          <w:rFonts w:ascii="Arial" w:hAnsi="Arial" w:cs="Arial"/>
          <w:sz w:val="24"/>
          <w:szCs w:val="24"/>
        </w:rPr>
      </w:pPr>
      <w:r w:rsidRPr="00BF3D69">
        <w:rPr>
          <w:rFonts w:ascii="Arial" w:hAnsi="Arial" w:cs="Arial"/>
          <w:b/>
          <w:bCs/>
          <w:sz w:val="24"/>
          <w:szCs w:val="24"/>
        </w:rPr>
        <w:t>Practical Tips</w:t>
      </w:r>
      <w:r w:rsidRPr="00BF3D69">
        <w:rPr>
          <w:rFonts w:ascii="Arial" w:hAnsi="Arial" w:cs="Arial"/>
          <w:sz w:val="24"/>
          <w:szCs w:val="24"/>
        </w:rPr>
        <w:t>:</w:t>
      </w:r>
    </w:p>
    <w:p w:rsidR="00BF3D69" w:rsidRPr="00BF3D69" w:rsidRDefault="00BF3D69" w:rsidP="00BF3D69">
      <w:pPr>
        <w:numPr>
          <w:ilvl w:val="0"/>
          <w:numId w:val="2"/>
        </w:numPr>
        <w:rPr>
          <w:rFonts w:ascii="Arial" w:hAnsi="Arial" w:cs="Arial"/>
          <w:sz w:val="24"/>
          <w:szCs w:val="24"/>
        </w:rPr>
      </w:pPr>
      <w:r w:rsidRPr="00BF3D69">
        <w:rPr>
          <w:rFonts w:ascii="Arial" w:hAnsi="Arial" w:cs="Arial"/>
          <w:sz w:val="24"/>
          <w:szCs w:val="24"/>
        </w:rPr>
        <w:t>Pay attention to qualifiers like “maybe,” “possibly,” or “I think”—these often indicate hesitation or a polite “no.”</w:t>
      </w:r>
    </w:p>
    <w:p w:rsidR="00BF3D69" w:rsidRPr="00BF3D69" w:rsidRDefault="00BF3D69" w:rsidP="00BF3D69">
      <w:pPr>
        <w:numPr>
          <w:ilvl w:val="0"/>
          <w:numId w:val="2"/>
        </w:numPr>
        <w:rPr>
          <w:rFonts w:ascii="Arial" w:hAnsi="Arial" w:cs="Arial"/>
          <w:sz w:val="24"/>
          <w:szCs w:val="24"/>
        </w:rPr>
      </w:pPr>
      <w:r w:rsidRPr="00BF3D69">
        <w:rPr>
          <w:rFonts w:ascii="Arial" w:hAnsi="Arial" w:cs="Arial"/>
          <w:sz w:val="24"/>
          <w:szCs w:val="24"/>
        </w:rPr>
        <w:t>Observe non-verbal signals: a tight smile might hide disagreement, while leaning in shows interest.</w:t>
      </w:r>
    </w:p>
    <w:p w:rsidR="00BF3D69" w:rsidRPr="00BF3D69" w:rsidRDefault="00BF3D69" w:rsidP="00BF3D69">
      <w:pPr>
        <w:numPr>
          <w:ilvl w:val="0"/>
          <w:numId w:val="2"/>
        </w:numPr>
        <w:rPr>
          <w:rFonts w:ascii="Arial" w:hAnsi="Arial" w:cs="Arial"/>
          <w:sz w:val="24"/>
          <w:szCs w:val="24"/>
        </w:rPr>
      </w:pPr>
      <w:r w:rsidRPr="00BF3D69">
        <w:rPr>
          <w:rFonts w:ascii="Arial" w:hAnsi="Arial" w:cs="Arial"/>
          <w:sz w:val="24"/>
          <w:szCs w:val="24"/>
        </w:rPr>
        <w:t>If unsure of someone’s meaning, ask open-ended clarifying questions like, “Are you suggesting we try a different approach?” to gently probe without seeming confrontational.</w:t>
      </w:r>
    </w:p>
    <w:p w:rsidR="00BF3D69" w:rsidRPr="00BF3D69" w:rsidRDefault="00BF3D69" w:rsidP="00BF3D69">
      <w:pPr>
        <w:numPr>
          <w:ilvl w:val="0"/>
          <w:numId w:val="2"/>
        </w:numPr>
        <w:rPr>
          <w:rFonts w:ascii="Arial" w:hAnsi="Arial" w:cs="Arial"/>
          <w:sz w:val="24"/>
          <w:szCs w:val="24"/>
        </w:rPr>
      </w:pPr>
      <w:r w:rsidRPr="00BF3D69">
        <w:rPr>
          <w:rFonts w:ascii="Arial" w:hAnsi="Arial" w:cs="Arial"/>
          <w:sz w:val="24"/>
          <w:szCs w:val="24"/>
        </w:rPr>
        <w:t>Practice patience—indirect communication takes time to decode, especially if you’re from a direct culture.</w:t>
      </w:r>
    </w:p>
    <w:p w:rsidR="00BF3D69" w:rsidRPr="00BF3D69" w:rsidRDefault="00BF3D69" w:rsidP="00BF3D69">
      <w:pPr>
        <w:rPr>
          <w:rFonts w:ascii="Arial" w:hAnsi="Arial" w:cs="Arial"/>
          <w:sz w:val="24"/>
          <w:szCs w:val="24"/>
        </w:rPr>
      </w:pPr>
      <w:r w:rsidRPr="00BF3D69">
        <w:rPr>
          <w:rFonts w:ascii="Arial" w:hAnsi="Arial" w:cs="Arial"/>
          <w:b/>
          <w:bCs/>
          <w:sz w:val="24"/>
          <w:szCs w:val="24"/>
        </w:rPr>
        <w:t>Interesting Element</w:t>
      </w:r>
      <w:r w:rsidRPr="00BF3D69">
        <w:rPr>
          <w:rFonts w:ascii="Arial" w:hAnsi="Arial" w:cs="Arial"/>
          <w:sz w:val="24"/>
          <w:szCs w:val="24"/>
        </w:rPr>
        <w:t>: Canadians’ indirect style is often humorously linked to their “nice” stereotype. There’s even a saying: “A Canadian will never tell you they hate your idea—they’ll just say it’s ‘interesting’ with a weird tone!” This reflects their knack for subtlety over bluntness.</w:t>
      </w:r>
    </w:p>
    <w:p w:rsidR="00BF3D69" w:rsidRPr="00BF3D69" w:rsidRDefault="00BF3D69" w:rsidP="00BF3D69">
      <w:pPr>
        <w:rPr>
          <w:rFonts w:ascii="Arial" w:hAnsi="Arial" w:cs="Arial"/>
          <w:sz w:val="24"/>
          <w:szCs w:val="24"/>
        </w:rPr>
      </w:pPr>
      <w:r w:rsidRPr="00BF3D69">
        <w:rPr>
          <w:rFonts w:ascii="Arial" w:hAnsi="Arial" w:cs="Arial"/>
          <w:b/>
          <w:bCs/>
          <w:sz w:val="24"/>
          <w:szCs w:val="24"/>
        </w:rPr>
        <w:t>Activity for Engagement (Group Role-Play)</w:t>
      </w:r>
      <w:r w:rsidRPr="00BF3D69">
        <w:rPr>
          <w:rFonts w:ascii="Arial" w:hAnsi="Arial" w:cs="Arial"/>
          <w:sz w:val="24"/>
          <w:szCs w:val="24"/>
        </w:rPr>
        <w:t>:</w:t>
      </w:r>
      <w:r w:rsidRPr="00BF3D69">
        <w:rPr>
          <w:rFonts w:ascii="Arial" w:hAnsi="Arial" w:cs="Arial"/>
          <w:sz w:val="24"/>
          <w:szCs w:val="24"/>
        </w:rPr>
        <w:br/>
      </w:r>
      <w:r w:rsidRPr="00BF3D69">
        <w:rPr>
          <w:rFonts w:ascii="Arial" w:hAnsi="Arial" w:cs="Arial"/>
          <w:b/>
          <w:bCs/>
          <w:sz w:val="24"/>
          <w:szCs w:val="24"/>
        </w:rPr>
        <w:t>“Guess the Hint” Game (Expanded)</w:t>
      </w:r>
    </w:p>
    <w:p w:rsidR="00BF3D69" w:rsidRPr="00BF3D69" w:rsidRDefault="00BF3D69" w:rsidP="00BF3D69">
      <w:pPr>
        <w:numPr>
          <w:ilvl w:val="0"/>
          <w:numId w:val="3"/>
        </w:numPr>
        <w:rPr>
          <w:rFonts w:ascii="Arial" w:hAnsi="Arial" w:cs="Arial"/>
          <w:sz w:val="24"/>
          <w:szCs w:val="24"/>
        </w:rPr>
      </w:pPr>
      <w:r w:rsidRPr="00BF3D69">
        <w:rPr>
          <w:rFonts w:ascii="Arial" w:hAnsi="Arial" w:cs="Arial"/>
          <w:sz w:val="24"/>
          <w:szCs w:val="24"/>
        </w:rPr>
        <w:t>Pair up with friends or a study group (or imagine scenarios if studying solo). One person delivers an indirect statement (e.g., “This project might take a while to finish, don’t you think?”) with specific body language (e.g., looking away or sighing). The other guesses the underlying message (e.g., “They don’t want to work on it now”).</w:t>
      </w:r>
    </w:p>
    <w:p w:rsidR="00BF3D69" w:rsidRPr="00BF3D69" w:rsidRDefault="00BF3D69" w:rsidP="00BF3D69">
      <w:pPr>
        <w:numPr>
          <w:ilvl w:val="0"/>
          <w:numId w:val="3"/>
        </w:numPr>
        <w:rPr>
          <w:rFonts w:ascii="Arial" w:hAnsi="Arial" w:cs="Arial"/>
          <w:sz w:val="24"/>
          <w:szCs w:val="24"/>
        </w:rPr>
      </w:pPr>
      <w:r w:rsidRPr="00BF3D69">
        <w:rPr>
          <w:rFonts w:ascii="Arial" w:hAnsi="Arial" w:cs="Arial"/>
          <w:sz w:val="24"/>
          <w:szCs w:val="24"/>
        </w:rPr>
        <w:t>Include 8-10 scenarios, adding complexity each round—like mixing verbal hints with conflicting body language (e.g., saying “I’m fine” while frowning).</w:t>
      </w:r>
    </w:p>
    <w:p w:rsidR="00BF3D69" w:rsidRPr="00BF3D69" w:rsidRDefault="00BF3D69" w:rsidP="00BF3D69">
      <w:pPr>
        <w:numPr>
          <w:ilvl w:val="0"/>
          <w:numId w:val="3"/>
        </w:numPr>
        <w:rPr>
          <w:rFonts w:ascii="Arial" w:hAnsi="Arial" w:cs="Arial"/>
          <w:sz w:val="24"/>
          <w:szCs w:val="24"/>
        </w:rPr>
      </w:pPr>
      <w:r w:rsidRPr="00BF3D69">
        <w:rPr>
          <w:rFonts w:ascii="Arial" w:hAnsi="Arial" w:cs="Arial"/>
          <w:sz w:val="24"/>
          <w:szCs w:val="24"/>
        </w:rPr>
        <w:t>Switch roles and discuss: Which cues were hardest to read? How did tone change your interpretation? Bonus: Record a video of your role-play (if in a group) and watch for subtle cues you missed in the moment!</w:t>
      </w:r>
    </w:p>
    <w:p w:rsidR="00BF3D69" w:rsidRPr="00BF3D69" w:rsidRDefault="00BF3D69" w:rsidP="00BF3D69">
      <w:pPr>
        <w:rPr>
          <w:rFonts w:ascii="Arial" w:hAnsi="Arial" w:cs="Arial"/>
          <w:sz w:val="24"/>
          <w:szCs w:val="24"/>
        </w:rPr>
      </w:pPr>
      <w:r w:rsidRPr="00BF3D69">
        <w:rPr>
          <w:rFonts w:ascii="Arial" w:hAnsi="Arial" w:cs="Arial"/>
          <w:b/>
          <w:bCs/>
          <w:sz w:val="24"/>
          <w:szCs w:val="24"/>
        </w:rPr>
        <w:lastRenderedPageBreak/>
        <w:t>Additional Activity</w:t>
      </w:r>
      <w:proofErr w:type="gramStart"/>
      <w:r w:rsidRPr="00BF3D69">
        <w:rPr>
          <w:rFonts w:ascii="Arial" w:hAnsi="Arial" w:cs="Arial"/>
          <w:sz w:val="24"/>
          <w:szCs w:val="24"/>
        </w:rPr>
        <w:t>:</w:t>
      </w:r>
      <w:proofErr w:type="gramEnd"/>
      <w:r w:rsidRPr="00BF3D69">
        <w:rPr>
          <w:rFonts w:ascii="Arial" w:hAnsi="Arial" w:cs="Arial"/>
          <w:sz w:val="24"/>
          <w:szCs w:val="24"/>
        </w:rPr>
        <w:br/>
      </w:r>
      <w:r w:rsidRPr="00BF3D69">
        <w:rPr>
          <w:rFonts w:ascii="Arial" w:hAnsi="Arial" w:cs="Arial"/>
          <w:b/>
          <w:bCs/>
          <w:sz w:val="24"/>
          <w:szCs w:val="24"/>
        </w:rPr>
        <w:t>“Cultural Comparison Journal”</w:t>
      </w:r>
    </w:p>
    <w:p w:rsidR="00BF3D69" w:rsidRPr="00BF3D69" w:rsidRDefault="00BF3D69" w:rsidP="00BF3D69">
      <w:pPr>
        <w:numPr>
          <w:ilvl w:val="0"/>
          <w:numId w:val="4"/>
        </w:numPr>
        <w:rPr>
          <w:rFonts w:ascii="Arial" w:hAnsi="Arial" w:cs="Arial"/>
          <w:sz w:val="24"/>
          <w:szCs w:val="24"/>
        </w:rPr>
      </w:pPr>
      <w:r w:rsidRPr="00BF3D69">
        <w:rPr>
          <w:rFonts w:ascii="Arial" w:hAnsi="Arial" w:cs="Arial"/>
          <w:sz w:val="24"/>
          <w:szCs w:val="24"/>
        </w:rPr>
        <w:t>Write a short entry comparing indirect communication in Canada to your home culture. Are hints common where you’re from, or is directness preferred? Note one situation where you might struggle with Canadian indirectness (e.g., declining a group outing) and brainstorm how to handle it politely. Share with a peer or mentor for feedback.</w:t>
      </w:r>
    </w:p>
    <w:p w:rsidR="00BF3D69" w:rsidRPr="00BF3D69" w:rsidRDefault="007E1711" w:rsidP="00BF3D69">
      <w:pPr>
        <w:rPr>
          <w:rFonts w:ascii="Arial" w:hAnsi="Arial" w:cs="Arial"/>
          <w:sz w:val="24"/>
          <w:szCs w:val="24"/>
        </w:rPr>
      </w:pPr>
      <w:r>
        <w:rPr>
          <w:rFonts w:ascii="Arial" w:hAnsi="Arial" w:cs="Arial"/>
          <w:sz w:val="24"/>
          <w:szCs w:val="24"/>
        </w:rPr>
        <w:pict>
          <v:rect id="_x0000_i1026" style="width:0;height:.75pt" o:hrstd="t" o:hr="t" fillcolor="#a0a0a0" stroked="f"/>
        </w:pict>
      </w:r>
    </w:p>
    <w:p w:rsidR="00BF3D69" w:rsidRPr="00BF3D69" w:rsidRDefault="00BF3D69" w:rsidP="007E1711">
      <w:pPr>
        <w:pStyle w:val="Heading2"/>
      </w:pPr>
      <w:r w:rsidRPr="00BF3D69">
        <w:t>Section 2: Politeness Conventions: "Please," "Thank You," and Apology Culture</w:t>
      </w:r>
    </w:p>
    <w:p w:rsidR="00BF3D69" w:rsidRPr="00BF3D69" w:rsidRDefault="00BF3D69" w:rsidP="00BF3D69">
      <w:pPr>
        <w:rPr>
          <w:rFonts w:ascii="Arial" w:hAnsi="Arial" w:cs="Arial"/>
          <w:sz w:val="24"/>
          <w:szCs w:val="24"/>
        </w:rPr>
      </w:pPr>
      <w:r w:rsidRPr="00BF3D69">
        <w:rPr>
          <w:rFonts w:ascii="Arial" w:hAnsi="Arial" w:cs="Arial"/>
          <w:b/>
          <w:bCs/>
          <w:sz w:val="24"/>
          <w:szCs w:val="24"/>
        </w:rPr>
        <w:t>What It Means</w:t>
      </w:r>
      <w:r w:rsidRPr="00BF3D69">
        <w:rPr>
          <w:rFonts w:ascii="Arial" w:hAnsi="Arial" w:cs="Arial"/>
          <w:sz w:val="24"/>
          <w:szCs w:val="24"/>
        </w:rPr>
        <w:t>: Politeness is deeply ingrained in Canadian communication. Using “please” and “thank you” is expected in nearly every interaction, from casual to formal. Additionally, Canada’s “apology culture” is unique—saying “sorry” is frequent, even when someone isn’t at fault, as a gesture of empathy, acknowledgment, or to diffuse tension.</w:t>
      </w:r>
    </w:p>
    <w:p w:rsidR="00BF3D69" w:rsidRPr="00BF3D69" w:rsidRDefault="00BF3D69" w:rsidP="00BF3D69">
      <w:pPr>
        <w:rPr>
          <w:rFonts w:ascii="Arial" w:hAnsi="Arial" w:cs="Arial"/>
          <w:sz w:val="24"/>
          <w:szCs w:val="24"/>
        </w:rPr>
      </w:pPr>
      <w:r w:rsidRPr="00BF3D69">
        <w:rPr>
          <w:rFonts w:ascii="Arial" w:hAnsi="Arial" w:cs="Arial"/>
          <w:b/>
          <w:bCs/>
          <w:sz w:val="24"/>
          <w:szCs w:val="24"/>
        </w:rPr>
        <w:t>Why It Matters</w:t>
      </w:r>
      <w:r w:rsidRPr="00BF3D69">
        <w:rPr>
          <w:rFonts w:ascii="Arial" w:hAnsi="Arial" w:cs="Arial"/>
          <w:sz w:val="24"/>
          <w:szCs w:val="24"/>
        </w:rPr>
        <w:t>: These conventions signal respect and friendliness, helping you integrate into social and professional circles. Forgetting to say “thank you” after a small favour, like someone holding a door, might be perceived as impolite, even if unintentional. Understanding apology culture also prevents confusion when someone apologizes for something beyond their control.</w:t>
      </w:r>
    </w:p>
    <w:p w:rsidR="00BF3D69" w:rsidRPr="00BF3D69" w:rsidRDefault="00BF3D69" w:rsidP="00BF3D69">
      <w:pPr>
        <w:rPr>
          <w:rFonts w:ascii="Arial" w:hAnsi="Arial" w:cs="Arial"/>
          <w:sz w:val="24"/>
          <w:szCs w:val="24"/>
        </w:rPr>
      </w:pPr>
      <w:r w:rsidRPr="00BF3D69">
        <w:rPr>
          <w:rFonts w:ascii="Arial" w:hAnsi="Arial" w:cs="Arial"/>
          <w:b/>
          <w:bCs/>
          <w:sz w:val="24"/>
          <w:szCs w:val="24"/>
        </w:rPr>
        <w:t>Detailed Explanation with Examples</w:t>
      </w:r>
      <w:r w:rsidRPr="00BF3D69">
        <w:rPr>
          <w:rFonts w:ascii="Arial" w:hAnsi="Arial" w:cs="Arial"/>
          <w:sz w:val="24"/>
          <w:szCs w:val="24"/>
        </w:rPr>
        <w:t>:</w:t>
      </w:r>
    </w:p>
    <w:p w:rsidR="00BF3D69" w:rsidRPr="00BF3D69" w:rsidRDefault="00BF3D69" w:rsidP="00BF3D69">
      <w:pPr>
        <w:numPr>
          <w:ilvl w:val="0"/>
          <w:numId w:val="5"/>
        </w:numPr>
        <w:rPr>
          <w:rFonts w:ascii="Arial" w:hAnsi="Arial" w:cs="Arial"/>
          <w:sz w:val="24"/>
          <w:szCs w:val="24"/>
        </w:rPr>
      </w:pPr>
      <w:r w:rsidRPr="00BF3D69">
        <w:rPr>
          <w:rFonts w:ascii="Arial" w:hAnsi="Arial" w:cs="Arial"/>
          <w:b/>
          <w:bCs/>
          <w:sz w:val="24"/>
          <w:szCs w:val="24"/>
        </w:rPr>
        <w:t>“Please” and “Thank You” Usage</w:t>
      </w:r>
      <w:r w:rsidRPr="00BF3D69">
        <w:rPr>
          <w:rFonts w:ascii="Arial" w:hAnsi="Arial" w:cs="Arial"/>
          <w:sz w:val="24"/>
          <w:szCs w:val="24"/>
        </w:rPr>
        <w:t>: Add “please” to requests (“Could you pass the water, please?”) and “thank you” to acknowledge help or gestures (“Thank you for waiting!”). This applies even in quick exchanges, like thanking a cashier or bus driver.</w:t>
      </w:r>
    </w:p>
    <w:p w:rsidR="00BF3D69" w:rsidRPr="00BF3D69" w:rsidRDefault="00BF3D69" w:rsidP="00BF3D69">
      <w:pPr>
        <w:numPr>
          <w:ilvl w:val="0"/>
          <w:numId w:val="5"/>
        </w:numPr>
        <w:rPr>
          <w:rFonts w:ascii="Arial" w:hAnsi="Arial" w:cs="Arial"/>
          <w:sz w:val="24"/>
          <w:szCs w:val="24"/>
        </w:rPr>
      </w:pPr>
      <w:r w:rsidRPr="00BF3D69">
        <w:rPr>
          <w:rFonts w:ascii="Arial" w:hAnsi="Arial" w:cs="Arial"/>
          <w:b/>
          <w:bCs/>
          <w:sz w:val="24"/>
          <w:szCs w:val="24"/>
        </w:rPr>
        <w:t>Apology Culture Depth</w:t>
      </w:r>
      <w:r w:rsidRPr="00BF3D69">
        <w:rPr>
          <w:rFonts w:ascii="Arial" w:hAnsi="Arial" w:cs="Arial"/>
          <w:sz w:val="24"/>
          <w:szCs w:val="24"/>
        </w:rPr>
        <w:t>: Saying “sorry” isn’t always about admitting guilt—it can mean “I empathize” or “I’m acknowledging the situation.” For instance, if you’re late to a meeting, a Canadian might say, “Sorry for the wait,” even if they arrived on time. If someone shares sad news, responding with “I’m so sorry” shows care.</w:t>
      </w:r>
    </w:p>
    <w:p w:rsidR="00BF3D69" w:rsidRPr="00BF3D69" w:rsidRDefault="00BF3D69" w:rsidP="00BF3D69">
      <w:pPr>
        <w:numPr>
          <w:ilvl w:val="0"/>
          <w:numId w:val="5"/>
        </w:numPr>
        <w:rPr>
          <w:rFonts w:ascii="Arial" w:hAnsi="Arial" w:cs="Arial"/>
          <w:sz w:val="24"/>
          <w:szCs w:val="24"/>
        </w:rPr>
      </w:pPr>
      <w:r w:rsidRPr="00BF3D69">
        <w:rPr>
          <w:rFonts w:ascii="Arial" w:hAnsi="Arial" w:cs="Arial"/>
          <w:b/>
          <w:bCs/>
          <w:sz w:val="24"/>
          <w:szCs w:val="24"/>
        </w:rPr>
        <w:t>Scenario 1</w:t>
      </w:r>
      <w:r w:rsidRPr="00BF3D69">
        <w:rPr>
          <w:rFonts w:ascii="Arial" w:hAnsi="Arial" w:cs="Arial"/>
          <w:sz w:val="24"/>
          <w:szCs w:val="24"/>
        </w:rPr>
        <w:t>: At a coffee shop, if the barista spills a bit of your drink, they might say, “Oh, sorry about that!” even though it’s minor. Replying with “No worries!” keeps the interaction positive.</w:t>
      </w:r>
    </w:p>
    <w:p w:rsidR="00BF3D69" w:rsidRPr="00BF3D69" w:rsidRDefault="00BF3D69" w:rsidP="00BF3D69">
      <w:pPr>
        <w:numPr>
          <w:ilvl w:val="0"/>
          <w:numId w:val="5"/>
        </w:numPr>
        <w:rPr>
          <w:rFonts w:ascii="Arial" w:hAnsi="Arial" w:cs="Arial"/>
          <w:sz w:val="24"/>
          <w:szCs w:val="24"/>
        </w:rPr>
      </w:pPr>
      <w:r w:rsidRPr="00BF3D69">
        <w:rPr>
          <w:rFonts w:ascii="Arial" w:hAnsi="Arial" w:cs="Arial"/>
          <w:b/>
          <w:bCs/>
          <w:sz w:val="24"/>
          <w:szCs w:val="24"/>
        </w:rPr>
        <w:t>Scenario 2</w:t>
      </w:r>
      <w:r w:rsidRPr="00BF3D69">
        <w:rPr>
          <w:rFonts w:ascii="Arial" w:hAnsi="Arial" w:cs="Arial"/>
          <w:sz w:val="24"/>
          <w:szCs w:val="24"/>
        </w:rPr>
        <w:t>: If two people bump into each other on the street, both might say “sorry” simultaneously, even if no one is clearly at fault. It’s a mutual gesture of goodwill.</w:t>
      </w:r>
    </w:p>
    <w:p w:rsidR="00BF3D69" w:rsidRPr="00BF3D69" w:rsidRDefault="00BF3D69" w:rsidP="00BF3D69">
      <w:pPr>
        <w:numPr>
          <w:ilvl w:val="0"/>
          <w:numId w:val="5"/>
        </w:numPr>
        <w:rPr>
          <w:rFonts w:ascii="Arial" w:hAnsi="Arial" w:cs="Arial"/>
          <w:sz w:val="24"/>
          <w:szCs w:val="24"/>
        </w:rPr>
      </w:pPr>
      <w:r w:rsidRPr="00BF3D69">
        <w:rPr>
          <w:rFonts w:ascii="Arial" w:hAnsi="Arial" w:cs="Arial"/>
          <w:b/>
          <w:bCs/>
          <w:sz w:val="24"/>
          <w:szCs w:val="24"/>
        </w:rPr>
        <w:lastRenderedPageBreak/>
        <w:t>Cultural Context</w:t>
      </w:r>
      <w:r w:rsidRPr="00BF3D69">
        <w:rPr>
          <w:rFonts w:ascii="Arial" w:hAnsi="Arial" w:cs="Arial"/>
          <w:sz w:val="24"/>
          <w:szCs w:val="24"/>
        </w:rPr>
        <w:t>: This politeness stems from Canada’s multicultural ethos, where maintaining harmony across diverse groups is valued. Over-apologizing is also tied to humility—a trait many Canadians pride themselves on.</w:t>
      </w:r>
    </w:p>
    <w:p w:rsidR="00BF3D69" w:rsidRPr="00BF3D69" w:rsidRDefault="00BF3D69" w:rsidP="00BF3D69">
      <w:pPr>
        <w:rPr>
          <w:rFonts w:ascii="Arial" w:hAnsi="Arial" w:cs="Arial"/>
          <w:sz w:val="24"/>
          <w:szCs w:val="24"/>
        </w:rPr>
      </w:pPr>
      <w:r w:rsidRPr="00BF3D69">
        <w:rPr>
          <w:rFonts w:ascii="Arial" w:hAnsi="Arial" w:cs="Arial"/>
          <w:b/>
          <w:bCs/>
          <w:sz w:val="24"/>
          <w:szCs w:val="24"/>
        </w:rPr>
        <w:t>Practical Tips</w:t>
      </w:r>
      <w:r w:rsidRPr="00BF3D69">
        <w:rPr>
          <w:rFonts w:ascii="Arial" w:hAnsi="Arial" w:cs="Arial"/>
          <w:sz w:val="24"/>
          <w:szCs w:val="24"/>
        </w:rPr>
        <w:t>:</w:t>
      </w:r>
    </w:p>
    <w:p w:rsidR="00BF3D69" w:rsidRPr="00BF3D69" w:rsidRDefault="00BF3D69" w:rsidP="00BF3D69">
      <w:pPr>
        <w:numPr>
          <w:ilvl w:val="0"/>
          <w:numId w:val="6"/>
        </w:numPr>
        <w:rPr>
          <w:rFonts w:ascii="Arial" w:hAnsi="Arial" w:cs="Arial"/>
          <w:sz w:val="24"/>
          <w:szCs w:val="24"/>
        </w:rPr>
      </w:pPr>
      <w:r w:rsidRPr="00BF3D69">
        <w:rPr>
          <w:rFonts w:ascii="Arial" w:hAnsi="Arial" w:cs="Arial"/>
          <w:sz w:val="24"/>
          <w:szCs w:val="24"/>
        </w:rPr>
        <w:t>Make “please” and “thank you” automatic in your speech; they’re rarely overused in Canada.</w:t>
      </w:r>
    </w:p>
    <w:p w:rsidR="00BF3D69" w:rsidRPr="00BF3D69" w:rsidRDefault="00BF3D69" w:rsidP="00BF3D69">
      <w:pPr>
        <w:numPr>
          <w:ilvl w:val="0"/>
          <w:numId w:val="6"/>
        </w:numPr>
        <w:rPr>
          <w:rFonts w:ascii="Arial" w:hAnsi="Arial" w:cs="Arial"/>
          <w:sz w:val="24"/>
          <w:szCs w:val="24"/>
        </w:rPr>
      </w:pPr>
      <w:r w:rsidRPr="00BF3D69">
        <w:rPr>
          <w:rFonts w:ascii="Arial" w:hAnsi="Arial" w:cs="Arial"/>
          <w:sz w:val="24"/>
          <w:szCs w:val="24"/>
        </w:rPr>
        <w:t>If someone says “sorry” unnecessarily, don’t correct them—just respond with “It’s all good” or “No problem” to match their tone.</w:t>
      </w:r>
    </w:p>
    <w:p w:rsidR="00BF3D69" w:rsidRPr="00BF3D69" w:rsidRDefault="00BF3D69" w:rsidP="00BF3D69">
      <w:pPr>
        <w:numPr>
          <w:ilvl w:val="0"/>
          <w:numId w:val="6"/>
        </w:numPr>
        <w:rPr>
          <w:rFonts w:ascii="Arial" w:hAnsi="Arial" w:cs="Arial"/>
          <w:sz w:val="24"/>
          <w:szCs w:val="24"/>
        </w:rPr>
      </w:pPr>
      <w:r w:rsidRPr="00BF3D69">
        <w:rPr>
          <w:rFonts w:ascii="Arial" w:hAnsi="Arial" w:cs="Arial"/>
          <w:sz w:val="24"/>
          <w:szCs w:val="24"/>
        </w:rPr>
        <w:t>Use “sorry” for minor inconveniences (e.g., interrupting someone) and to express sympathy (e.g., “I’m sorry you’re feeling unwell”).</w:t>
      </w:r>
    </w:p>
    <w:p w:rsidR="00BF3D69" w:rsidRPr="00BF3D69" w:rsidRDefault="00BF3D69" w:rsidP="00BF3D69">
      <w:pPr>
        <w:numPr>
          <w:ilvl w:val="0"/>
          <w:numId w:val="6"/>
        </w:numPr>
        <w:rPr>
          <w:rFonts w:ascii="Arial" w:hAnsi="Arial" w:cs="Arial"/>
          <w:sz w:val="24"/>
          <w:szCs w:val="24"/>
        </w:rPr>
      </w:pPr>
      <w:r w:rsidRPr="00BF3D69">
        <w:rPr>
          <w:rFonts w:ascii="Arial" w:hAnsi="Arial" w:cs="Arial"/>
          <w:sz w:val="24"/>
          <w:szCs w:val="24"/>
        </w:rPr>
        <w:t>If you’re from a culture where apologies are reserved for serious errors, practice small “</w:t>
      </w:r>
      <w:proofErr w:type="spellStart"/>
      <w:r w:rsidRPr="00BF3D69">
        <w:rPr>
          <w:rFonts w:ascii="Arial" w:hAnsi="Arial" w:cs="Arial"/>
          <w:sz w:val="24"/>
          <w:szCs w:val="24"/>
        </w:rPr>
        <w:t>sorrys</w:t>
      </w:r>
      <w:proofErr w:type="spellEnd"/>
      <w:r w:rsidRPr="00BF3D69">
        <w:rPr>
          <w:rFonts w:ascii="Arial" w:hAnsi="Arial" w:cs="Arial"/>
          <w:sz w:val="24"/>
          <w:szCs w:val="24"/>
        </w:rPr>
        <w:t>” in low-stakes settings to get comfortable.</w:t>
      </w:r>
    </w:p>
    <w:p w:rsidR="00BF3D69" w:rsidRPr="00BF3D69" w:rsidRDefault="00BF3D69" w:rsidP="00BF3D69">
      <w:pPr>
        <w:rPr>
          <w:rFonts w:ascii="Arial" w:hAnsi="Arial" w:cs="Arial"/>
          <w:sz w:val="24"/>
          <w:szCs w:val="24"/>
        </w:rPr>
      </w:pPr>
      <w:r w:rsidRPr="00BF3D69">
        <w:rPr>
          <w:rFonts w:ascii="Arial" w:hAnsi="Arial" w:cs="Arial"/>
          <w:b/>
          <w:bCs/>
          <w:sz w:val="24"/>
          <w:szCs w:val="24"/>
        </w:rPr>
        <w:t>Interesting Element</w:t>
      </w:r>
      <w:r w:rsidRPr="00BF3D69">
        <w:rPr>
          <w:rFonts w:ascii="Arial" w:hAnsi="Arial" w:cs="Arial"/>
          <w:sz w:val="24"/>
          <w:szCs w:val="24"/>
        </w:rPr>
        <w:t xml:space="preserve">: There’s a humorous Canadian trope that if you step on a Canadian’s foot, they’ll apologize to </w:t>
      </w:r>
      <w:r w:rsidRPr="00BF3D69">
        <w:rPr>
          <w:rFonts w:ascii="Arial" w:hAnsi="Arial" w:cs="Arial"/>
          <w:i/>
          <w:iCs/>
          <w:sz w:val="24"/>
          <w:szCs w:val="24"/>
        </w:rPr>
        <w:t>you</w:t>
      </w:r>
      <w:r w:rsidRPr="00BF3D69">
        <w:rPr>
          <w:rFonts w:ascii="Arial" w:hAnsi="Arial" w:cs="Arial"/>
          <w:sz w:val="24"/>
          <w:szCs w:val="24"/>
        </w:rPr>
        <w:t>! This exaggeration highlights how ingrained “sorry” is. In fact, some provinces have “Apology Acts” in law, stating that saying sorry isn’t an admission of legal guilt—proof of how cultural this habit is!</w:t>
      </w:r>
    </w:p>
    <w:p w:rsidR="00BF3D69" w:rsidRPr="00BF3D69" w:rsidRDefault="00BF3D69" w:rsidP="00BF3D69">
      <w:pPr>
        <w:rPr>
          <w:rFonts w:ascii="Arial" w:hAnsi="Arial" w:cs="Arial"/>
          <w:sz w:val="24"/>
          <w:szCs w:val="24"/>
        </w:rPr>
      </w:pPr>
      <w:r w:rsidRPr="00BF3D69">
        <w:rPr>
          <w:rFonts w:ascii="Arial" w:hAnsi="Arial" w:cs="Arial"/>
          <w:b/>
          <w:bCs/>
          <w:sz w:val="24"/>
          <w:szCs w:val="24"/>
        </w:rPr>
        <w:t>Activity for Engagement (Politeness Challenge)</w:t>
      </w:r>
      <w:r w:rsidRPr="00BF3D69">
        <w:rPr>
          <w:rFonts w:ascii="Arial" w:hAnsi="Arial" w:cs="Arial"/>
          <w:sz w:val="24"/>
          <w:szCs w:val="24"/>
        </w:rPr>
        <w:t>:</w:t>
      </w:r>
      <w:r w:rsidRPr="00BF3D69">
        <w:rPr>
          <w:rFonts w:ascii="Arial" w:hAnsi="Arial" w:cs="Arial"/>
          <w:sz w:val="24"/>
          <w:szCs w:val="24"/>
        </w:rPr>
        <w:br/>
      </w:r>
      <w:r w:rsidRPr="00BF3D69">
        <w:rPr>
          <w:rFonts w:ascii="Arial" w:hAnsi="Arial" w:cs="Arial"/>
          <w:b/>
          <w:bCs/>
          <w:sz w:val="24"/>
          <w:szCs w:val="24"/>
        </w:rPr>
        <w:t>“Polite for a Day” Challenge (Expanded)</w:t>
      </w:r>
    </w:p>
    <w:p w:rsidR="00BF3D69" w:rsidRPr="00BF3D69" w:rsidRDefault="00BF3D69" w:rsidP="00BF3D69">
      <w:pPr>
        <w:numPr>
          <w:ilvl w:val="0"/>
          <w:numId w:val="7"/>
        </w:numPr>
        <w:rPr>
          <w:rFonts w:ascii="Arial" w:hAnsi="Arial" w:cs="Arial"/>
          <w:sz w:val="24"/>
          <w:szCs w:val="24"/>
        </w:rPr>
      </w:pPr>
      <w:r w:rsidRPr="00BF3D69">
        <w:rPr>
          <w:rFonts w:ascii="Arial" w:hAnsi="Arial" w:cs="Arial"/>
          <w:sz w:val="24"/>
          <w:szCs w:val="24"/>
        </w:rPr>
        <w:t>For 24 hours, actively use “please,” “thank you,” and “sorry” in every applicable interaction in your current environment (even mentally if practicing alone). Track each instance in a small notebook or app—aim for at least 10 uses of each word.</w:t>
      </w:r>
    </w:p>
    <w:p w:rsidR="00BF3D69" w:rsidRPr="00BF3D69" w:rsidRDefault="00BF3D69" w:rsidP="00BF3D69">
      <w:pPr>
        <w:numPr>
          <w:ilvl w:val="0"/>
          <w:numId w:val="7"/>
        </w:numPr>
        <w:rPr>
          <w:rFonts w:ascii="Arial" w:hAnsi="Arial" w:cs="Arial"/>
          <w:sz w:val="24"/>
          <w:szCs w:val="24"/>
        </w:rPr>
      </w:pPr>
      <w:r w:rsidRPr="00BF3D69">
        <w:rPr>
          <w:rFonts w:ascii="Arial" w:hAnsi="Arial" w:cs="Arial"/>
          <w:sz w:val="24"/>
          <w:szCs w:val="24"/>
        </w:rPr>
        <w:t>Include varied settings: thanking a family member for dinner, saying “sorry” for a small delay, or requesting something with “please.”</w:t>
      </w:r>
    </w:p>
    <w:p w:rsidR="00BF3D69" w:rsidRPr="00BF3D69" w:rsidRDefault="00BF3D69" w:rsidP="00BF3D69">
      <w:pPr>
        <w:numPr>
          <w:ilvl w:val="0"/>
          <w:numId w:val="7"/>
        </w:numPr>
        <w:rPr>
          <w:rFonts w:ascii="Arial" w:hAnsi="Arial" w:cs="Arial"/>
          <w:sz w:val="24"/>
          <w:szCs w:val="24"/>
        </w:rPr>
      </w:pPr>
      <w:r w:rsidRPr="00BF3D69">
        <w:rPr>
          <w:rFonts w:ascii="Arial" w:hAnsi="Arial" w:cs="Arial"/>
          <w:sz w:val="24"/>
          <w:szCs w:val="24"/>
        </w:rPr>
        <w:t>Reflect at day’s end: Did it feel natural or excessive? How did others react? Did any situation surprise you? Bonus: Challenge a friend to join and compare your tallies for fun!</w:t>
      </w:r>
    </w:p>
    <w:p w:rsidR="00BF3D69" w:rsidRPr="00BF3D69" w:rsidRDefault="00BF3D69" w:rsidP="00BF3D69">
      <w:pPr>
        <w:rPr>
          <w:rFonts w:ascii="Arial" w:hAnsi="Arial" w:cs="Arial"/>
          <w:sz w:val="24"/>
          <w:szCs w:val="24"/>
        </w:rPr>
      </w:pPr>
      <w:r w:rsidRPr="00BF3D69">
        <w:rPr>
          <w:rFonts w:ascii="Arial" w:hAnsi="Arial" w:cs="Arial"/>
          <w:b/>
          <w:bCs/>
          <w:sz w:val="24"/>
          <w:szCs w:val="24"/>
        </w:rPr>
        <w:t>Additional Activity</w:t>
      </w:r>
      <w:proofErr w:type="gramStart"/>
      <w:r w:rsidRPr="00BF3D69">
        <w:rPr>
          <w:rFonts w:ascii="Arial" w:hAnsi="Arial" w:cs="Arial"/>
          <w:sz w:val="24"/>
          <w:szCs w:val="24"/>
        </w:rPr>
        <w:t>:</w:t>
      </w:r>
      <w:proofErr w:type="gramEnd"/>
      <w:r w:rsidRPr="00BF3D69">
        <w:rPr>
          <w:rFonts w:ascii="Arial" w:hAnsi="Arial" w:cs="Arial"/>
          <w:sz w:val="24"/>
          <w:szCs w:val="24"/>
        </w:rPr>
        <w:br/>
      </w:r>
      <w:r w:rsidRPr="00BF3D69">
        <w:rPr>
          <w:rFonts w:ascii="Arial" w:hAnsi="Arial" w:cs="Arial"/>
          <w:b/>
          <w:bCs/>
          <w:sz w:val="24"/>
          <w:szCs w:val="24"/>
        </w:rPr>
        <w:t>“Apology Scenario Skits”</w:t>
      </w:r>
    </w:p>
    <w:p w:rsidR="00BF3D69" w:rsidRPr="00BF3D69" w:rsidRDefault="00BF3D69" w:rsidP="00BF3D69">
      <w:pPr>
        <w:numPr>
          <w:ilvl w:val="0"/>
          <w:numId w:val="8"/>
        </w:numPr>
        <w:rPr>
          <w:rFonts w:ascii="Arial" w:hAnsi="Arial" w:cs="Arial"/>
          <w:sz w:val="24"/>
          <w:szCs w:val="24"/>
        </w:rPr>
      </w:pPr>
      <w:r w:rsidRPr="00BF3D69">
        <w:rPr>
          <w:rFonts w:ascii="Arial" w:hAnsi="Arial" w:cs="Arial"/>
          <w:sz w:val="24"/>
          <w:szCs w:val="24"/>
        </w:rPr>
        <w:t xml:space="preserve">Create short 1-2 minute skits (solo or with a group) of everyday situations where “sorry” might be used in Canada (e.g., bumping into someone, being late, or hearing bad news). Act out both over-the-top apologies and subtle ones. Discuss or write: How does the tone of “sorry” change the vibe? This builds comfort with the </w:t>
      </w:r>
      <w:proofErr w:type="gramStart"/>
      <w:r w:rsidRPr="00BF3D69">
        <w:rPr>
          <w:rFonts w:ascii="Arial" w:hAnsi="Arial" w:cs="Arial"/>
          <w:sz w:val="24"/>
          <w:szCs w:val="24"/>
        </w:rPr>
        <w:t>word’s</w:t>
      </w:r>
      <w:proofErr w:type="gramEnd"/>
      <w:r w:rsidRPr="00BF3D69">
        <w:rPr>
          <w:rFonts w:ascii="Arial" w:hAnsi="Arial" w:cs="Arial"/>
          <w:sz w:val="24"/>
          <w:szCs w:val="24"/>
        </w:rPr>
        <w:t xml:space="preserve"> many uses.</w:t>
      </w:r>
    </w:p>
    <w:p w:rsidR="00BF3D69" w:rsidRPr="00BF3D69" w:rsidRDefault="007E1711" w:rsidP="00BF3D69">
      <w:pPr>
        <w:rPr>
          <w:rFonts w:ascii="Arial" w:hAnsi="Arial" w:cs="Arial"/>
          <w:sz w:val="24"/>
          <w:szCs w:val="24"/>
        </w:rPr>
      </w:pPr>
      <w:r>
        <w:rPr>
          <w:rFonts w:ascii="Arial" w:hAnsi="Arial" w:cs="Arial"/>
          <w:sz w:val="24"/>
          <w:szCs w:val="24"/>
        </w:rPr>
        <w:lastRenderedPageBreak/>
        <w:pict>
          <v:rect id="_x0000_i1027" style="width:0;height:.75pt" o:hrstd="t" o:hr="t" fillcolor="#a0a0a0" stroked="f"/>
        </w:pict>
      </w:r>
    </w:p>
    <w:p w:rsidR="00BF3D69" w:rsidRDefault="00BF3D69" w:rsidP="00BF3D69">
      <w:pPr>
        <w:rPr>
          <w:rFonts w:ascii="Arial" w:hAnsi="Arial" w:cs="Arial"/>
          <w:b/>
          <w:bCs/>
          <w:sz w:val="24"/>
          <w:szCs w:val="24"/>
        </w:rPr>
      </w:pPr>
    </w:p>
    <w:p w:rsidR="00BF3D69" w:rsidRPr="00BF3D69" w:rsidRDefault="00BF3D69" w:rsidP="007E1711">
      <w:pPr>
        <w:pStyle w:val="Heading2"/>
      </w:pPr>
      <w:r w:rsidRPr="00BF3D69">
        <w:t>Section 3: Turn-Taking, Active Listening, and Group Discussion Norms</w:t>
      </w:r>
    </w:p>
    <w:p w:rsidR="00BF3D69" w:rsidRPr="00BF3D69" w:rsidRDefault="00BF3D69" w:rsidP="00BF3D69">
      <w:pPr>
        <w:rPr>
          <w:rFonts w:ascii="Arial" w:hAnsi="Arial" w:cs="Arial"/>
          <w:sz w:val="24"/>
          <w:szCs w:val="24"/>
        </w:rPr>
      </w:pPr>
      <w:r w:rsidRPr="00BF3D69">
        <w:rPr>
          <w:rFonts w:ascii="Arial" w:hAnsi="Arial" w:cs="Arial"/>
          <w:b/>
          <w:bCs/>
          <w:sz w:val="24"/>
          <w:szCs w:val="24"/>
        </w:rPr>
        <w:t>What It Means</w:t>
      </w:r>
      <w:r w:rsidRPr="00BF3D69">
        <w:rPr>
          <w:rFonts w:ascii="Arial" w:hAnsi="Arial" w:cs="Arial"/>
          <w:sz w:val="24"/>
          <w:szCs w:val="24"/>
        </w:rPr>
        <w:t xml:space="preserve">: Canadian conversations, particularly in group or academic settings, emphasize turn-taking (waiting to speak), active listening (fully engaging with the speaker), and inclusive discussion norms. Interrupting is generally frowned upon, and showing </w:t>
      </w:r>
      <w:proofErr w:type="gramStart"/>
      <w:r w:rsidRPr="00BF3D69">
        <w:rPr>
          <w:rFonts w:ascii="Arial" w:hAnsi="Arial" w:cs="Arial"/>
          <w:sz w:val="24"/>
          <w:szCs w:val="24"/>
        </w:rPr>
        <w:t>you’re</w:t>
      </w:r>
      <w:proofErr w:type="gramEnd"/>
      <w:r w:rsidRPr="00BF3D69">
        <w:rPr>
          <w:rFonts w:ascii="Arial" w:hAnsi="Arial" w:cs="Arial"/>
          <w:sz w:val="24"/>
          <w:szCs w:val="24"/>
        </w:rPr>
        <w:t xml:space="preserve"> listening through verbal and non-verbal cues is valued.</w:t>
      </w:r>
    </w:p>
    <w:p w:rsidR="00BF3D69" w:rsidRPr="00BF3D69" w:rsidRDefault="00BF3D69" w:rsidP="00BF3D69">
      <w:pPr>
        <w:rPr>
          <w:rFonts w:ascii="Arial" w:hAnsi="Arial" w:cs="Arial"/>
          <w:sz w:val="24"/>
          <w:szCs w:val="24"/>
        </w:rPr>
      </w:pPr>
      <w:r w:rsidRPr="00BF3D69">
        <w:rPr>
          <w:rFonts w:ascii="Arial" w:hAnsi="Arial" w:cs="Arial"/>
          <w:b/>
          <w:bCs/>
          <w:sz w:val="24"/>
          <w:szCs w:val="24"/>
        </w:rPr>
        <w:t>Why It Matters</w:t>
      </w:r>
      <w:r w:rsidRPr="00BF3D69">
        <w:rPr>
          <w:rFonts w:ascii="Arial" w:hAnsi="Arial" w:cs="Arial"/>
          <w:sz w:val="24"/>
          <w:szCs w:val="24"/>
        </w:rPr>
        <w:t>: Ignoring these norms can make you seem disrespectful or disengaged, impacting relationships and academic participation. In Canada, group discussions often prioritize fairness—everyone’s voice matters, whether in a classroom debate or a casual meet-up.</w:t>
      </w:r>
    </w:p>
    <w:p w:rsidR="00BF3D69" w:rsidRPr="00BF3D69" w:rsidRDefault="00BF3D69" w:rsidP="00BF3D69">
      <w:pPr>
        <w:rPr>
          <w:rFonts w:ascii="Arial" w:hAnsi="Arial" w:cs="Arial"/>
          <w:sz w:val="24"/>
          <w:szCs w:val="24"/>
        </w:rPr>
      </w:pPr>
      <w:r w:rsidRPr="00BF3D69">
        <w:rPr>
          <w:rFonts w:ascii="Arial" w:hAnsi="Arial" w:cs="Arial"/>
          <w:b/>
          <w:bCs/>
          <w:sz w:val="24"/>
          <w:szCs w:val="24"/>
        </w:rPr>
        <w:t>Detailed Explanation with Examples</w:t>
      </w:r>
      <w:r w:rsidRPr="00BF3D69">
        <w:rPr>
          <w:rFonts w:ascii="Arial" w:hAnsi="Arial" w:cs="Arial"/>
          <w:sz w:val="24"/>
          <w:szCs w:val="24"/>
        </w:rPr>
        <w:t>:</w:t>
      </w:r>
    </w:p>
    <w:p w:rsidR="00BF3D69" w:rsidRPr="00BF3D69" w:rsidRDefault="00BF3D69" w:rsidP="00BF3D69">
      <w:pPr>
        <w:numPr>
          <w:ilvl w:val="0"/>
          <w:numId w:val="9"/>
        </w:numPr>
        <w:rPr>
          <w:rFonts w:ascii="Arial" w:hAnsi="Arial" w:cs="Arial"/>
          <w:sz w:val="24"/>
          <w:szCs w:val="24"/>
        </w:rPr>
      </w:pPr>
      <w:r w:rsidRPr="00BF3D69">
        <w:rPr>
          <w:rFonts w:ascii="Arial" w:hAnsi="Arial" w:cs="Arial"/>
          <w:b/>
          <w:bCs/>
          <w:sz w:val="24"/>
          <w:szCs w:val="24"/>
        </w:rPr>
        <w:t>Turn-Taking Rules</w:t>
      </w:r>
      <w:r w:rsidRPr="00BF3D69">
        <w:rPr>
          <w:rFonts w:ascii="Arial" w:hAnsi="Arial" w:cs="Arial"/>
          <w:sz w:val="24"/>
          <w:szCs w:val="24"/>
        </w:rPr>
        <w:t>: Wait for a natural pause or the speaker to finish before contributing. In formal settings like class, raising a hand or saying “May I add something?” signals your intent. In casual chats, watch for body language (e.g., someone leaning back) to know when it’s your turn.</w:t>
      </w:r>
    </w:p>
    <w:p w:rsidR="00BF3D69" w:rsidRPr="00BF3D69" w:rsidRDefault="00BF3D69" w:rsidP="00BF3D69">
      <w:pPr>
        <w:numPr>
          <w:ilvl w:val="0"/>
          <w:numId w:val="9"/>
        </w:numPr>
        <w:rPr>
          <w:rFonts w:ascii="Arial" w:hAnsi="Arial" w:cs="Arial"/>
          <w:sz w:val="24"/>
          <w:szCs w:val="24"/>
        </w:rPr>
      </w:pPr>
      <w:r w:rsidRPr="00BF3D69">
        <w:rPr>
          <w:rFonts w:ascii="Arial" w:hAnsi="Arial" w:cs="Arial"/>
          <w:b/>
          <w:bCs/>
          <w:sz w:val="24"/>
          <w:szCs w:val="24"/>
        </w:rPr>
        <w:t>Active Listening Techniques</w:t>
      </w:r>
      <w:r w:rsidRPr="00BF3D69">
        <w:rPr>
          <w:rFonts w:ascii="Arial" w:hAnsi="Arial" w:cs="Arial"/>
          <w:sz w:val="24"/>
          <w:szCs w:val="24"/>
        </w:rPr>
        <w:t>: Show engagement by maintaining eye contact, nodding, and using affirmations like “I get it” or “That’s interesting.” Avoid distractions like checking your phone. Paraphrasing what someone said (“So, you’re saying…”) proves you’re processing their point.</w:t>
      </w:r>
    </w:p>
    <w:p w:rsidR="00BF3D69" w:rsidRPr="00BF3D69" w:rsidRDefault="00BF3D69" w:rsidP="00BF3D69">
      <w:pPr>
        <w:numPr>
          <w:ilvl w:val="0"/>
          <w:numId w:val="9"/>
        </w:numPr>
        <w:rPr>
          <w:rFonts w:ascii="Arial" w:hAnsi="Arial" w:cs="Arial"/>
          <w:sz w:val="24"/>
          <w:szCs w:val="24"/>
        </w:rPr>
      </w:pPr>
      <w:r w:rsidRPr="00BF3D69">
        <w:rPr>
          <w:rFonts w:ascii="Arial" w:hAnsi="Arial" w:cs="Arial"/>
          <w:b/>
          <w:bCs/>
          <w:sz w:val="24"/>
          <w:szCs w:val="24"/>
        </w:rPr>
        <w:t>Group Discussion Dynamics</w:t>
      </w:r>
      <w:r w:rsidRPr="00BF3D69">
        <w:rPr>
          <w:rFonts w:ascii="Arial" w:hAnsi="Arial" w:cs="Arial"/>
          <w:sz w:val="24"/>
          <w:szCs w:val="24"/>
        </w:rPr>
        <w:t>: Canadians often build on others’ ideas rather than contradict outright. For example, in a team project meeting, instead of saying “That won’t work,” someone might say, “I like your idea, and maybe we could tweak it by…” Disagreement is acceptable but framed respectfully.</w:t>
      </w:r>
    </w:p>
    <w:p w:rsidR="00BF3D69" w:rsidRPr="00BF3D69" w:rsidRDefault="00BF3D69" w:rsidP="00BF3D69">
      <w:pPr>
        <w:numPr>
          <w:ilvl w:val="0"/>
          <w:numId w:val="9"/>
        </w:numPr>
        <w:rPr>
          <w:rFonts w:ascii="Arial" w:hAnsi="Arial" w:cs="Arial"/>
          <w:sz w:val="24"/>
          <w:szCs w:val="24"/>
        </w:rPr>
      </w:pPr>
      <w:r w:rsidRPr="00BF3D69">
        <w:rPr>
          <w:rFonts w:ascii="Arial" w:hAnsi="Arial" w:cs="Arial"/>
          <w:b/>
          <w:bCs/>
          <w:sz w:val="24"/>
          <w:szCs w:val="24"/>
        </w:rPr>
        <w:t>Scenario</w:t>
      </w:r>
      <w:r w:rsidRPr="00BF3D69">
        <w:rPr>
          <w:rFonts w:ascii="Arial" w:hAnsi="Arial" w:cs="Arial"/>
          <w:sz w:val="24"/>
          <w:szCs w:val="24"/>
        </w:rPr>
        <w:t xml:space="preserve">: During a class discussion on climate change, a student waits for a pause, </w:t>
      </w:r>
      <w:proofErr w:type="gramStart"/>
      <w:r w:rsidRPr="00BF3D69">
        <w:rPr>
          <w:rFonts w:ascii="Arial" w:hAnsi="Arial" w:cs="Arial"/>
          <w:sz w:val="24"/>
          <w:szCs w:val="24"/>
        </w:rPr>
        <w:t>then</w:t>
      </w:r>
      <w:proofErr w:type="gramEnd"/>
      <w:r w:rsidRPr="00BF3D69">
        <w:rPr>
          <w:rFonts w:ascii="Arial" w:hAnsi="Arial" w:cs="Arial"/>
          <w:sz w:val="24"/>
          <w:szCs w:val="24"/>
        </w:rPr>
        <w:t xml:space="preserve"> says, “I agree with Sarah’s point about recycling, and I think community programs could help too.” Others nod, showing they’re listening, and the conversation flows collaboratively.</w:t>
      </w:r>
    </w:p>
    <w:p w:rsidR="00BF3D69" w:rsidRPr="00BF3D69" w:rsidRDefault="00BF3D69" w:rsidP="00BF3D69">
      <w:pPr>
        <w:numPr>
          <w:ilvl w:val="0"/>
          <w:numId w:val="9"/>
        </w:numPr>
        <w:rPr>
          <w:rFonts w:ascii="Arial" w:hAnsi="Arial" w:cs="Arial"/>
          <w:sz w:val="24"/>
          <w:szCs w:val="24"/>
        </w:rPr>
      </w:pPr>
      <w:r w:rsidRPr="00BF3D69">
        <w:rPr>
          <w:rFonts w:ascii="Arial" w:hAnsi="Arial" w:cs="Arial"/>
          <w:b/>
          <w:bCs/>
          <w:sz w:val="24"/>
          <w:szCs w:val="24"/>
        </w:rPr>
        <w:t>Cultural Context</w:t>
      </w:r>
      <w:r w:rsidRPr="00BF3D69">
        <w:rPr>
          <w:rFonts w:ascii="Arial" w:hAnsi="Arial" w:cs="Arial"/>
          <w:sz w:val="24"/>
          <w:szCs w:val="24"/>
        </w:rPr>
        <w:t>: This style reflects Canada’s emphasis on equality and respect for diverse perspectives, rooted in its multicultural society. Giving everyone a chance to speak mirrors the broader cultural value of inclusion.</w:t>
      </w:r>
    </w:p>
    <w:p w:rsidR="00BF3D69" w:rsidRPr="00BF3D69" w:rsidRDefault="00BF3D69" w:rsidP="00BF3D69">
      <w:pPr>
        <w:rPr>
          <w:rFonts w:ascii="Arial" w:hAnsi="Arial" w:cs="Arial"/>
          <w:sz w:val="24"/>
          <w:szCs w:val="24"/>
        </w:rPr>
      </w:pPr>
      <w:r w:rsidRPr="00BF3D69">
        <w:rPr>
          <w:rFonts w:ascii="Arial" w:hAnsi="Arial" w:cs="Arial"/>
          <w:b/>
          <w:bCs/>
          <w:sz w:val="24"/>
          <w:szCs w:val="24"/>
        </w:rPr>
        <w:t>Practical Tips</w:t>
      </w:r>
      <w:r w:rsidRPr="00BF3D69">
        <w:rPr>
          <w:rFonts w:ascii="Arial" w:hAnsi="Arial" w:cs="Arial"/>
          <w:sz w:val="24"/>
          <w:szCs w:val="24"/>
        </w:rPr>
        <w:t>:</w:t>
      </w:r>
    </w:p>
    <w:p w:rsidR="00BF3D69" w:rsidRPr="00BF3D69" w:rsidRDefault="00BF3D69" w:rsidP="00BF3D69">
      <w:pPr>
        <w:numPr>
          <w:ilvl w:val="0"/>
          <w:numId w:val="10"/>
        </w:numPr>
        <w:rPr>
          <w:rFonts w:ascii="Arial" w:hAnsi="Arial" w:cs="Arial"/>
          <w:sz w:val="24"/>
          <w:szCs w:val="24"/>
        </w:rPr>
      </w:pPr>
      <w:r w:rsidRPr="00BF3D69">
        <w:rPr>
          <w:rFonts w:ascii="Arial" w:hAnsi="Arial" w:cs="Arial"/>
          <w:sz w:val="24"/>
          <w:szCs w:val="24"/>
        </w:rPr>
        <w:t>If you tend to interrupt out of excitement, train yourself by counting to 3 silently after someone stops speaking before jumping in.</w:t>
      </w:r>
    </w:p>
    <w:p w:rsidR="00BF3D69" w:rsidRPr="00BF3D69" w:rsidRDefault="00BF3D69" w:rsidP="00BF3D69">
      <w:pPr>
        <w:numPr>
          <w:ilvl w:val="0"/>
          <w:numId w:val="10"/>
        </w:numPr>
        <w:rPr>
          <w:rFonts w:ascii="Arial" w:hAnsi="Arial" w:cs="Arial"/>
          <w:sz w:val="24"/>
          <w:szCs w:val="24"/>
        </w:rPr>
      </w:pPr>
      <w:r w:rsidRPr="00BF3D69">
        <w:rPr>
          <w:rFonts w:ascii="Arial" w:hAnsi="Arial" w:cs="Arial"/>
          <w:sz w:val="24"/>
          <w:szCs w:val="24"/>
        </w:rPr>
        <w:t>Use small verbal cues like “mm-hmm” or “yeah” while listening to show you’re following along without cutting in.</w:t>
      </w:r>
    </w:p>
    <w:p w:rsidR="00BF3D69" w:rsidRPr="00BF3D69" w:rsidRDefault="00BF3D69" w:rsidP="00BF3D69">
      <w:pPr>
        <w:numPr>
          <w:ilvl w:val="0"/>
          <w:numId w:val="10"/>
        </w:numPr>
        <w:rPr>
          <w:rFonts w:ascii="Arial" w:hAnsi="Arial" w:cs="Arial"/>
          <w:sz w:val="24"/>
          <w:szCs w:val="24"/>
        </w:rPr>
      </w:pPr>
      <w:r w:rsidRPr="00BF3D69">
        <w:rPr>
          <w:rFonts w:ascii="Arial" w:hAnsi="Arial" w:cs="Arial"/>
          <w:sz w:val="24"/>
          <w:szCs w:val="24"/>
        </w:rPr>
        <w:lastRenderedPageBreak/>
        <w:t>In group settings, monitor your “airtime”—if you’ve spoken a lot, step back to let quieter members contribute. If you’re shy, prepare one point to share so you feel included.</w:t>
      </w:r>
    </w:p>
    <w:p w:rsidR="00BF3D69" w:rsidRPr="00BF3D69" w:rsidRDefault="00BF3D69" w:rsidP="00BF3D69">
      <w:pPr>
        <w:numPr>
          <w:ilvl w:val="0"/>
          <w:numId w:val="10"/>
        </w:numPr>
        <w:rPr>
          <w:rFonts w:ascii="Arial" w:hAnsi="Arial" w:cs="Arial"/>
          <w:sz w:val="24"/>
          <w:szCs w:val="24"/>
        </w:rPr>
      </w:pPr>
      <w:r w:rsidRPr="00BF3D69">
        <w:rPr>
          <w:rFonts w:ascii="Arial" w:hAnsi="Arial" w:cs="Arial"/>
          <w:sz w:val="24"/>
          <w:szCs w:val="24"/>
        </w:rPr>
        <w:t>Practice active listening by summarizing a friend’s story in your head before responding—it keeps you focused.</w:t>
      </w:r>
    </w:p>
    <w:p w:rsidR="00BF3D69" w:rsidRPr="00BF3D69" w:rsidRDefault="00BF3D69" w:rsidP="00BF3D69">
      <w:pPr>
        <w:rPr>
          <w:rFonts w:ascii="Arial" w:hAnsi="Arial" w:cs="Arial"/>
          <w:sz w:val="24"/>
          <w:szCs w:val="24"/>
        </w:rPr>
      </w:pPr>
      <w:r w:rsidRPr="00BF3D69">
        <w:rPr>
          <w:rFonts w:ascii="Arial" w:hAnsi="Arial" w:cs="Arial"/>
          <w:b/>
          <w:bCs/>
          <w:sz w:val="24"/>
          <w:szCs w:val="24"/>
        </w:rPr>
        <w:t>Interesting Element</w:t>
      </w:r>
      <w:r w:rsidRPr="00BF3D69">
        <w:rPr>
          <w:rFonts w:ascii="Arial" w:hAnsi="Arial" w:cs="Arial"/>
          <w:sz w:val="24"/>
          <w:szCs w:val="24"/>
        </w:rPr>
        <w:t>: Canadians often use silence as a cue in conversations. A long pause doesn’t always mean discomfort—it might mean they’re thinking or giving space for others to speak. Unlike some cultures where silence feels awkward, in Canada, it can be a sign of respect!</w:t>
      </w:r>
    </w:p>
    <w:p w:rsidR="00BF3D69" w:rsidRPr="00BF3D69" w:rsidRDefault="00BF3D69" w:rsidP="00BF3D69">
      <w:pPr>
        <w:rPr>
          <w:rFonts w:ascii="Arial" w:hAnsi="Arial" w:cs="Arial"/>
          <w:sz w:val="24"/>
          <w:szCs w:val="24"/>
        </w:rPr>
      </w:pPr>
      <w:r w:rsidRPr="00BF3D69">
        <w:rPr>
          <w:rFonts w:ascii="Arial" w:hAnsi="Arial" w:cs="Arial"/>
          <w:b/>
          <w:bCs/>
          <w:sz w:val="24"/>
          <w:szCs w:val="24"/>
        </w:rPr>
        <w:t>Activity for Engagement (Listening Circle)</w:t>
      </w:r>
      <w:r w:rsidRPr="00BF3D69">
        <w:rPr>
          <w:rFonts w:ascii="Arial" w:hAnsi="Arial" w:cs="Arial"/>
          <w:sz w:val="24"/>
          <w:szCs w:val="24"/>
        </w:rPr>
        <w:t>:</w:t>
      </w:r>
      <w:r w:rsidRPr="00BF3D69">
        <w:rPr>
          <w:rFonts w:ascii="Arial" w:hAnsi="Arial" w:cs="Arial"/>
          <w:sz w:val="24"/>
          <w:szCs w:val="24"/>
        </w:rPr>
        <w:br/>
      </w:r>
      <w:r w:rsidRPr="00BF3D69">
        <w:rPr>
          <w:rFonts w:ascii="Arial" w:hAnsi="Arial" w:cs="Arial"/>
          <w:b/>
          <w:bCs/>
          <w:sz w:val="24"/>
          <w:szCs w:val="24"/>
        </w:rPr>
        <w:t>“Story Chain” Game (Expanded)</w:t>
      </w:r>
    </w:p>
    <w:p w:rsidR="00BF3D69" w:rsidRPr="00BF3D69" w:rsidRDefault="00BF3D69" w:rsidP="00BF3D69">
      <w:pPr>
        <w:numPr>
          <w:ilvl w:val="0"/>
          <w:numId w:val="11"/>
        </w:numPr>
        <w:rPr>
          <w:rFonts w:ascii="Arial" w:hAnsi="Arial" w:cs="Arial"/>
          <w:sz w:val="24"/>
          <w:szCs w:val="24"/>
        </w:rPr>
      </w:pPr>
      <w:r w:rsidRPr="00BF3D69">
        <w:rPr>
          <w:rFonts w:ascii="Arial" w:hAnsi="Arial" w:cs="Arial"/>
          <w:sz w:val="24"/>
          <w:szCs w:val="24"/>
        </w:rPr>
        <w:t>Gather 3-5 friends (or imagine a group). Start a story with one sentence (e.g., “I moved to a new city last week.”). The next person adds a sentence, connecting to the last detail (e.g., “In the new city, I found a hidden café.”), showing they listened.</w:t>
      </w:r>
    </w:p>
    <w:p w:rsidR="00BF3D69" w:rsidRPr="00BF3D69" w:rsidRDefault="00BF3D69" w:rsidP="00BF3D69">
      <w:pPr>
        <w:numPr>
          <w:ilvl w:val="0"/>
          <w:numId w:val="11"/>
        </w:numPr>
        <w:rPr>
          <w:rFonts w:ascii="Arial" w:hAnsi="Arial" w:cs="Arial"/>
          <w:sz w:val="24"/>
          <w:szCs w:val="24"/>
        </w:rPr>
      </w:pPr>
      <w:r w:rsidRPr="00BF3D69">
        <w:rPr>
          <w:rFonts w:ascii="Arial" w:hAnsi="Arial" w:cs="Arial"/>
          <w:sz w:val="24"/>
          <w:szCs w:val="24"/>
        </w:rPr>
        <w:t>Go around three times, using active listening cues (nodding, saying “Got it”). Introduce a rule: No interruptions, even if you’re excited to add a twist.</w:t>
      </w:r>
    </w:p>
    <w:p w:rsidR="00BF3D69" w:rsidRPr="00BF3D69" w:rsidRDefault="00BF3D69" w:rsidP="00BF3D69">
      <w:pPr>
        <w:numPr>
          <w:ilvl w:val="0"/>
          <w:numId w:val="11"/>
        </w:numPr>
        <w:rPr>
          <w:rFonts w:ascii="Arial" w:hAnsi="Arial" w:cs="Arial"/>
          <w:sz w:val="24"/>
          <w:szCs w:val="24"/>
        </w:rPr>
      </w:pPr>
      <w:r w:rsidRPr="00BF3D69">
        <w:rPr>
          <w:rFonts w:ascii="Arial" w:hAnsi="Arial" w:cs="Arial"/>
          <w:sz w:val="24"/>
          <w:szCs w:val="24"/>
        </w:rPr>
        <w:t>Reflect: Was waiting hard? Did you notice body language cues? Bonus: Add a “silent pause” round where each person waits 5 seconds before speaking—how does it feel compared to quick replies?</w:t>
      </w:r>
    </w:p>
    <w:p w:rsidR="00BF3D69" w:rsidRPr="00BF3D69" w:rsidRDefault="00BF3D69" w:rsidP="00BF3D69">
      <w:pPr>
        <w:rPr>
          <w:rFonts w:ascii="Arial" w:hAnsi="Arial" w:cs="Arial"/>
          <w:sz w:val="24"/>
          <w:szCs w:val="24"/>
        </w:rPr>
      </w:pPr>
      <w:r w:rsidRPr="00BF3D69">
        <w:rPr>
          <w:rFonts w:ascii="Arial" w:hAnsi="Arial" w:cs="Arial"/>
          <w:b/>
          <w:bCs/>
          <w:sz w:val="24"/>
          <w:szCs w:val="24"/>
        </w:rPr>
        <w:t>Additional Activity</w:t>
      </w:r>
      <w:proofErr w:type="gramStart"/>
      <w:r w:rsidRPr="00BF3D69">
        <w:rPr>
          <w:rFonts w:ascii="Arial" w:hAnsi="Arial" w:cs="Arial"/>
          <w:sz w:val="24"/>
          <w:szCs w:val="24"/>
        </w:rPr>
        <w:t>:</w:t>
      </w:r>
      <w:proofErr w:type="gramEnd"/>
      <w:r w:rsidRPr="00BF3D69">
        <w:rPr>
          <w:rFonts w:ascii="Arial" w:hAnsi="Arial" w:cs="Arial"/>
          <w:sz w:val="24"/>
          <w:szCs w:val="24"/>
        </w:rPr>
        <w:br/>
      </w:r>
      <w:r w:rsidRPr="00BF3D69">
        <w:rPr>
          <w:rFonts w:ascii="Arial" w:hAnsi="Arial" w:cs="Arial"/>
          <w:b/>
          <w:bCs/>
          <w:sz w:val="24"/>
          <w:szCs w:val="24"/>
        </w:rPr>
        <w:t>“Debate with Respect” Simulation</w:t>
      </w:r>
    </w:p>
    <w:p w:rsidR="00BF3D69" w:rsidRPr="00BF3D69" w:rsidRDefault="00BF3D69" w:rsidP="00BF3D69">
      <w:pPr>
        <w:numPr>
          <w:ilvl w:val="0"/>
          <w:numId w:val="12"/>
        </w:numPr>
        <w:rPr>
          <w:rFonts w:ascii="Arial" w:hAnsi="Arial" w:cs="Arial"/>
          <w:sz w:val="24"/>
          <w:szCs w:val="24"/>
        </w:rPr>
      </w:pPr>
      <w:r w:rsidRPr="00BF3D69">
        <w:rPr>
          <w:rFonts w:ascii="Arial" w:hAnsi="Arial" w:cs="Arial"/>
          <w:sz w:val="24"/>
          <w:szCs w:val="24"/>
        </w:rPr>
        <w:t>Pick a light topic (e.g., “Is pizza better than burgers?”). In a group or solo (imagining responses), take turns arguing your side for 1 minute each. Use phrases like “I see your point, but…” or “That’s a good idea, and…” to disagree politely.</w:t>
      </w:r>
    </w:p>
    <w:p w:rsidR="00BF3D69" w:rsidRPr="00BF3D69" w:rsidRDefault="00BF3D69" w:rsidP="00BF3D69">
      <w:pPr>
        <w:numPr>
          <w:ilvl w:val="0"/>
          <w:numId w:val="12"/>
        </w:numPr>
        <w:rPr>
          <w:rFonts w:ascii="Arial" w:hAnsi="Arial" w:cs="Arial"/>
          <w:sz w:val="24"/>
          <w:szCs w:val="24"/>
        </w:rPr>
      </w:pPr>
      <w:r w:rsidRPr="00BF3D69">
        <w:rPr>
          <w:rFonts w:ascii="Arial" w:hAnsi="Arial" w:cs="Arial"/>
          <w:sz w:val="24"/>
          <w:szCs w:val="24"/>
        </w:rPr>
        <w:t>Reflect: How did softening disagreement feel? Did active listening help you respond better? This prepares you for Canadian classroom debates.</w:t>
      </w:r>
    </w:p>
    <w:p w:rsidR="00BF3D69" w:rsidRPr="00BF3D69" w:rsidRDefault="007E1711" w:rsidP="00BF3D69">
      <w:pPr>
        <w:rPr>
          <w:rFonts w:ascii="Arial" w:hAnsi="Arial" w:cs="Arial"/>
          <w:sz w:val="24"/>
          <w:szCs w:val="24"/>
        </w:rPr>
      </w:pPr>
      <w:r>
        <w:rPr>
          <w:rFonts w:ascii="Arial" w:hAnsi="Arial" w:cs="Arial"/>
          <w:sz w:val="24"/>
          <w:szCs w:val="24"/>
        </w:rPr>
        <w:pict>
          <v:rect id="_x0000_i1028" style="width:0;height:.75pt" o:hrstd="t" o:hr="t" fillcolor="#a0a0a0" stroked="f"/>
        </w:pict>
      </w:r>
    </w:p>
    <w:p w:rsidR="00BF3D69" w:rsidRPr="00BF3D69" w:rsidRDefault="00BF3D69" w:rsidP="007E1711">
      <w:pPr>
        <w:pStyle w:val="Heading2"/>
      </w:pPr>
      <w:r w:rsidRPr="00BF3D69">
        <w:t>Section 4: Email Etiquette for Academic and Professional Settings</w:t>
      </w:r>
    </w:p>
    <w:p w:rsidR="00BF3D69" w:rsidRPr="00BF3D69" w:rsidRDefault="00BF3D69" w:rsidP="00BF3D69">
      <w:pPr>
        <w:rPr>
          <w:rFonts w:ascii="Arial" w:hAnsi="Arial" w:cs="Arial"/>
          <w:sz w:val="24"/>
          <w:szCs w:val="24"/>
        </w:rPr>
      </w:pPr>
      <w:r w:rsidRPr="00BF3D69">
        <w:rPr>
          <w:rFonts w:ascii="Arial" w:hAnsi="Arial" w:cs="Arial"/>
          <w:b/>
          <w:bCs/>
          <w:sz w:val="24"/>
          <w:szCs w:val="24"/>
        </w:rPr>
        <w:t>What It Means</w:t>
      </w:r>
      <w:r w:rsidRPr="00BF3D69">
        <w:rPr>
          <w:rFonts w:ascii="Arial" w:hAnsi="Arial" w:cs="Arial"/>
          <w:sz w:val="24"/>
          <w:szCs w:val="24"/>
        </w:rPr>
        <w:t>: Emails in Canadian academic and professional contexts follow a structured, formal tone to convey respect and clarity. They’re a key tool for communicating with professors, advisors, and potential employers.</w:t>
      </w:r>
    </w:p>
    <w:p w:rsidR="00BF3D69" w:rsidRPr="00BF3D69" w:rsidRDefault="00BF3D69" w:rsidP="00BF3D69">
      <w:pPr>
        <w:rPr>
          <w:rFonts w:ascii="Arial" w:hAnsi="Arial" w:cs="Arial"/>
          <w:sz w:val="24"/>
          <w:szCs w:val="24"/>
        </w:rPr>
      </w:pPr>
      <w:r w:rsidRPr="00BF3D69">
        <w:rPr>
          <w:rFonts w:ascii="Arial" w:hAnsi="Arial" w:cs="Arial"/>
          <w:b/>
          <w:bCs/>
          <w:sz w:val="24"/>
          <w:szCs w:val="24"/>
        </w:rPr>
        <w:t>Why It Matters</w:t>
      </w:r>
      <w:r w:rsidRPr="00BF3D69">
        <w:rPr>
          <w:rFonts w:ascii="Arial" w:hAnsi="Arial" w:cs="Arial"/>
          <w:sz w:val="24"/>
          <w:szCs w:val="24"/>
        </w:rPr>
        <w:t>: A sloppy or overly casual email can harm your credibility, potentially affecting academic support, grades, or job prospects. Mastering this format demonstrates professionalism and helps ensure your message is taken seriously.</w:t>
      </w:r>
    </w:p>
    <w:p w:rsidR="00BF3D69" w:rsidRPr="00BF3D69" w:rsidRDefault="00BF3D69" w:rsidP="00BF3D69">
      <w:pPr>
        <w:rPr>
          <w:rFonts w:ascii="Arial" w:hAnsi="Arial" w:cs="Arial"/>
          <w:sz w:val="24"/>
          <w:szCs w:val="24"/>
        </w:rPr>
      </w:pPr>
      <w:r w:rsidRPr="00BF3D69">
        <w:rPr>
          <w:rFonts w:ascii="Arial" w:hAnsi="Arial" w:cs="Arial"/>
          <w:b/>
          <w:bCs/>
          <w:sz w:val="24"/>
          <w:szCs w:val="24"/>
        </w:rPr>
        <w:lastRenderedPageBreak/>
        <w:t>Detailed Explanation with Examples</w:t>
      </w:r>
      <w:r w:rsidRPr="00BF3D69">
        <w:rPr>
          <w:rFonts w:ascii="Arial" w:hAnsi="Arial" w:cs="Arial"/>
          <w:sz w:val="24"/>
          <w:szCs w:val="24"/>
        </w:rPr>
        <w:t>:</w:t>
      </w:r>
    </w:p>
    <w:p w:rsidR="00BF3D69" w:rsidRPr="00BF3D69" w:rsidRDefault="00BF3D69" w:rsidP="00BF3D69">
      <w:pPr>
        <w:numPr>
          <w:ilvl w:val="0"/>
          <w:numId w:val="13"/>
        </w:numPr>
        <w:rPr>
          <w:rFonts w:ascii="Arial" w:hAnsi="Arial" w:cs="Arial"/>
          <w:sz w:val="24"/>
          <w:szCs w:val="24"/>
        </w:rPr>
      </w:pPr>
      <w:r w:rsidRPr="00BF3D69">
        <w:rPr>
          <w:rFonts w:ascii="Arial" w:hAnsi="Arial" w:cs="Arial"/>
          <w:b/>
          <w:bCs/>
          <w:sz w:val="24"/>
          <w:szCs w:val="24"/>
        </w:rPr>
        <w:t>Basic Structure</w:t>
      </w:r>
      <w:r w:rsidRPr="00BF3D69">
        <w:rPr>
          <w:rFonts w:ascii="Arial" w:hAnsi="Arial" w:cs="Arial"/>
          <w:sz w:val="24"/>
          <w:szCs w:val="24"/>
        </w:rPr>
        <w:t xml:space="preserve">: Start with a formal greeting (“Dear Professor Lee,” or “Hello </w:t>
      </w:r>
      <w:proofErr w:type="spellStart"/>
      <w:r w:rsidRPr="00BF3D69">
        <w:rPr>
          <w:rFonts w:ascii="Arial" w:hAnsi="Arial" w:cs="Arial"/>
          <w:sz w:val="24"/>
          <w:szCs w:val="24"/>
        </w:rPr>
        <w:t>Ms.</w:t>
      </w:r>
      <w:proofErr w:type="spellEnd"/>
      <w:r w:rsidRPr="00BF3D69">
        <w:rPr>
          <w:rFonts w:ascii="Arial" w:hAnsi="Arial" w:cs="Arial"/>
          <w:sz w:val="24"/>
          <w:szCs w:val="24"/>
        </w:rPr>
        <w:t xml:space="preserve"> Carter,”), clearly state your purpose in 1-2 sentences, elaborate briefly if needed, and close politely (“Best regards,” or “Sincerely,” followed by your name). Include relevant details like your student ID or course code in academic emails.</w:t>
      </w:r>
    </w:p>
    <w:p w:rsidR="00BF3D69" w:rsidRPr="00BF3D69" w:rsidRDefault="00BF3D69" w:rsidP="00BF3D69">
      <w:pPr>
        <w:numPr>
          <w:ilvl w:val="0"/>
          <w:numId w:val="13"/>
        </w:numPr>
        <w:rPr>
          <w:rFonts w:ascii="Arial" w:hAnsi="Arial" w:cs="Arial"/>
          <w:sz w:val="24"/>
          <w:szCs w:val="24"/>
        </w:rPr>
      </w:pPr>
      <w:r w:rsidRPr="00BF3D69">
        <w:rPr>
          <w:rFonts w:ascii="Arial" w:hAnsi="Arial" w:cs="Arial"/>
          <w:b/>
          <w:bCs/>
          <w:sz w:val="24"/>
          <w:szCs w:val="24"/>
        </w:rPr>
        <w:t>Tone and Language</w:t>
      </w:r>
      <w:r w:rsidRPr="00BF3D69">
        <w:rPr>
          <w:rFonts w:ascii="Arial" w:hAnsi="Arial" w:cs="Arial"/>
          <w:sz w:val="24"/>
          <w:szCs w:val="24"/>
        </w:rPr>
        <w:t xml:space="preserve">: Keep it professional—avoid </w:t>
      </w:r>
      <w:proofErr w:type="spellStart"/>
      <w:r w:rsidRPr="00BF3D69">
        <w:rPr>
          <w:rFonts w:ascii="Arial" w:hAnsi="Arial" w:cs="Arial"/>
          <w:sz w:val="24"/>
          <w:szCs w:val="24"/>
        </w:rPr>
        <w:t>emojis</w:t>
      </w:r>
      <w:proofErr w:type="spellEnd"/>
      <w:r w:rsidRPr="00BF3D69">
        <w:rPr>
          <w:rFonts w:ascii="Arial" w:hAnsi="Arial" w:cs="Arial"/>
          <w:sz w:val="24"/>
          <w:szCs w:val="24"/>
        </w:rPr>
        <w:t>, slang, or abbreviations like “u” for “you.” Use full sentences and a respectful tone, even if the recipient is familiar.</w:t>
      </w:r>
    </w:p>
    <w:p w:rsidR="00BF3D69" w:rsidRPr="00BF3D69" w:rsidRDefault="00BF3D69" w:rsidP="00BF3D69">
      <w:pPr>
        <w:numPr>
          <w:ilvl w:val="0"/>
          <w:numId w:val="13"/>
        </w:numPr>
        <w:rPr>
          <w:rFonts w:ascii="Arial" w:hAnsi="Arial" w:cs="Arial"/>
          <w:sz w:val="24"/>
          <w:szCs w:val="24"/>
        </w:rPr>
      </w:pPr>
      <w:r w:rsidRPr="00BF3D69">
        <w:rPr>
          <w:rFonts w:ascii="Arial" w:hAnsi="Arial" w:cs="Arial"/>
          <w:b/>
          <w:bCs/>
          <w:sz w:val="24"/>
          <w:szCs w:val="24"/>
        </w:rPr>
        <w:t>Subject Line Importance</w:t>
      </w:r>
      <w:r w:rsidRPr="00BF3D69">
        <w:rPr>
          <w:rFonts w:ascii="Arial" w:hAnsi="Arial" w:cs="Arial"/>
          <w:sz w:val="24"/>
          <w:szCs w:val="24"/>
        </w:rPr>
        <w:t xml:space="preserve">: Always include a specific subject line (e.g., “Question </w:t>
      </w:r>
      <w:proofErr w:type="gramStart"/>
      <w:r w:rsidRPr="00BF3D69">
        <w:rPr>
          <w:rFonts w:ascii="Arial" w:hAnsi="Arial" w:cs="Arial"/>
          <w:sz w:val="24"/>
          <w:szCs w:val="24"/>
        </w:rPr>
        <w:t>About</w:t>
      </w:r>
      <w:proofErr w:type="gramEnd"/>
      <w:r w:rsidRPr="00BF3D69">
        <w:rPr>
          <w:rFonts w:ascii="Arial" w:hAnsi="Arial" w:cs="Arial"/>
          <w:sz w:val="24"/>
          <w:szCs w:val="24"/>
        </w:rPr>
        <w:t xml:space="preserve"> Assignment 2”) so the recipient knows the email’s intent before opening it.</w:t>
      </w:r>
    </w:p>
    <w:p w:rsidR="00BF3D69" w:rsidRPr="00BF3D69" w:rsidRDefault="00BF3D69" w:rsidP="00BF3D69">
      <w:pPr>
        <w:numPr>
          <w:ilvl w:val="0"/>
          <w:numId w:val="13"/>
        </w:numPr>
        <w:rPr>
          <w:rFonts w:ascii="Arial" w:hAnsi="Arial" w:cs="Arial"/>
          <w:sz w:val="24"/>
          <w:szCs w:val="24"/>
        </w:rPr>
      </w:pPr>
      <w:r w:rsidRPr="00BF3D69">
        <w:rPr>
          <w:rFonts w:ascii="Arial" w:hAnsi="Arial" w:cs="Arial"/>
          <w:b/>
          <w:bCs/>
          <w:sz w:val="24"/>
          <w:szCs w:val="24"/>
        </w:rPr>
        <w:t>Example 1 (Academic)</w:t>
      </w:r>
      <w:proofErr w:type="gramStart"/>
      <w:r w:rsidRPr="00BF3D69">
        <w:rPr>
          <w:rFonts w:ascii="Arial" w:hAnsi="Arial" w:cs="Arial"/>
          <w:sz w:val="24"/>
          <w:szCs w:val="24"/>
        </w:rPr>
        <w:t>:</w:t>
      </w:r>
      <w:proofErr w:type="gramEnd"/>
      <w:r w:rsidRPr="00BF3D69">
        <w:rPr>
          <w:rFonts w:ascii="Arial" w:hAnsi="Arial" w:cs="Arial"/>
          <w:sz w:val="24"/>
          <w:szCs w:val="24"/>
        </w:rPr>
        <w:br/>
      </w:r>
      <w:r w:rsidRPr="00BF3D69">
        <w:rPr>
          <w:rFonts w:ascii="Arial" w:hAnsi="Arial" w:cs="Arial"/>
          <w:b/>
          <w:bCs/>
          <w:sz w:val="24"/>
          <w:szCs w:val="24"/>
        </w:rPr>
        <w:t>Subject</w:t>
      </w:r>
      <w:r w:rsidRPr="00BF3D69">
        <w:rPr>
          <w:rFonts w:ascii="Arial" w:hAnsi="Arial" w:cs="Arial"/>
          <w:sz w:val="24"/>
          <w:szCs w:val="24"/>
        </w:rPr>
        <w:t>: Request for Meeting About Research Project</w:t>
      </w:r>
      <w:r w:rsidRPr="00BF3D69">
        <w:rPr>
          <w:rFonts w:ascii="Arial" w:hAnsi="Arial" w:cs="Arial"/>
          <w:sz w:val="24"/>
          <w:szCs w:val="24"/>
        </w:rPr>
        <w:br/>
        <w:t xml:space="preserve">Dear </w:t>
      </w:r>
      <w:proofErr w:type="spellStart"/>
      <w:r w:rsidRPr="00BF3D69">
        <w:rPr>
          <w:rFonts w:ascii="Arial" w:hAnsi="Arial" w:cs="Arial"/>
          <w:sz w:val="24"/>
          <w:szCs w:val="24"/>
        </w:rPr>
        <w:t>Dr.</w:t>
      </w:r>
      <w:proofErr w:type="spellEnd"/>
      <w:r w:rsidRPr="00BF3D69">
        <w:rPr>
          <w:rFonts w:ascii="Arial" w:hAnsi="Arial" w:cs="Arial"/>
          <w:sz w:val="24"/>
          <w:szCs w:val="24"/>
        </w:rPr>
        <w:t xml:space="preserve"> Patel,</w:t>
      </w:r>
      <w:r w:rsidRPr="00BF3D69">
        <w:rPr>
          <w:rFonts w:ascii="Arial" w:hAnsi="Arial" w:cs="Arial"/>
          <w:sz w:val="24"/>
          <w:szCs w:val="24"/>
        </w:rPr>
        <w:br/>
        <w:t>I’m a student in your Biology 101 class (ID: 987654) and would like to schedule a meeting to discuss my research project topic. I’m available on Wednesday or Friday afternoons this week if that works for you. Thank you for your time, and I look forward to your response.</w:t>
      </w:r>
      <w:r w:rsidRPr="00BF3D69">
        <w:rPr>
          <w:rFonts w:ascii="Arial" w:hAnsi="Arial" w:cs="Arial"/>
          <w:sz w:val="24"/>
          <w:szCs w:val="24"/>
        </w:rPr>
        <w:br/>
        <w:t>Best regards,</w:t>
      </w:r>
      <w:r w:rsidRPr="00BF3D69">
        <w:rPr>
          <w:rFonts w:ascii="Arial" w:hAnsi="Arial" w:cs="Arial"/>
          <w:sz w:val="24"/>
          <w:szCs w:val="24"/>
        </w:rPr>
        <w:br/>
        <w:t>Ahmed Khan</w:t>
      </w:r>
    </w:p>
    <w:p w:rsidR="00BF3D69" w:rsidRPr="00BF3D69" w:rsidRDefault="00BF3D69" w:rsidP="00BF3D69">
      <w:pPr>
        <w:numPr>
          <w:ilvl w:val="0"/>
          <w:numId w:val="13"/>
        </w:numPr>
        <w:rPr>
          <w:rFonts w:ascii="Arial" w:hAnsi="Arial" w:cs="Arial"/>
          <w:sz w:val="24"/>
          <w:szCs w:val="24"/>
        </w:rPr>
      </w:pPr>
      <w:r w:rsidRPr="00BF3D69">
        <w:rPr>
          <w:rFonts w:ascii="Arial" w:hAnsi="Arial" w:cs="Arial"/>
          <w:b/>
          <w:bCs/>
          <w:sz w:val="24"/>
          <w:szCs w:val="24"/>
        </w:rPr>
        <w:t>Example 2 (Professional)</w:t>
      </w:r>
      <w:proofErr w:type="gramStart"/>
      <w:r w:rsidRPr="00BF3D69">
        <w:rPr>
          <w:rFonts w:ascii="Arial" w:hAnsi="Arial" w:cs="Arial"/>
          <w:sz w:val="24"/>
          <w:szCs w:val="24"/>
        </w:rPr>
        <w:t>:</w:t>
      </w:r>
      <w:proofErr w:type="gramEnd"/>
      <w:r w:rsidRPr="00BF3D69">
        <w:rPr>
          <w:rFonts w:ascii="Arial" w:hAnsi="Arial" w:cs="Arial"/>
          <w:sz w:val="24"/>
          <w:szCs w:val="24"/>
        </w:rPr>
        <w:br/>
      </w:r>
      <w:r w:rsidRPr="00BF3D69">
        <w:rPr>
          <w:rFonts w:ascii="Arial" w:hAnsi="Arial" w:cs="Arial"/>
          <w:b/>
          <w:bCs/>
          <w:sz w:val="24"/>
          <w:szCs w:val="24"/>
        </w:rPr>
        <w:t>Subject</w:t>
      </w:r>
      <w:r w:rsidRPr="00BF3D69">
        <w:rPr>
          <w:rFonts w:ascii="Arial" w:hAnsi="Arial" w:cs="Arial"/>
          <w:sz w:val="24"/>
          <w:szCs w:val="24"/>
        </w:rPr>
        <w:t>: Application for Marketing Intern Position</w:t>
      </w:r>
      <w:r w:rsidRPr="00BF3D69">
        <w:rPr>
          <w:rFonts w:ascii="Arial" w:hAnsi="Arial" w:cs="Arial"/>
          <w:sz w:val="24"/>
          <w:szCs w:val="24"/>
        </w:rPr>
        <w:br/>
        <w:t>Dear Hiring Manager,</w:t>
      </w:r>
      <w:r w:rsidRPr="00BF3D69">
        <w:rPr>
          <w:rFonts w:ascii="Arial" w:hAnsi="Arial" w:cs="Arial"/>
          <w:sz w:val="24"/>
          <w:szCs w:val="24"/>
        </w:rPr>
        <w:br/>
        <w:t>I’m writing to express interest in the Marketing Intern position posted on your website. I’ve attached my resume and cover letter for your review. Please let me know if there’s any additional information I can provide. Thank you for considering my application.</w:t>
      </w:r>
      <w:r w:rsidRPr="00BF3D69">
        <w:rPr>
          <w:rFonts w:ascii="Arial" w:hAnsi="Arial" w:cs="Arial"/>
          <w:sz w:val="24"/>
          <w:szCs w:val="24"/>
        </w:rPr>
        <w:br/>
        <w:t>Sincerely,</w:t>
      </w:r>
      <w:r w:rsidRPr="00BF3D69">
        <w:rPr>
          <w:rFonts w:ascii="Arial" w:hAnsi="Arial" w:cs="Arial"/>
          <w:sz w:val="24"/>
          <w:szCs w:val="24"/>
        </w:rPr>
        <w:br/>
      </w:r>
      <w:proofErr w:type="spellStart"/>
      <w:r w:rsidRPr="00BF3D69">
        <w:rPr>
          <w:rFonts w:ascii="Arial" w:hAnsi="Arial" w:cs="Arial"/>
          <w:sz w:val="24"/>
          <w:szCs w:val="24"/>
        </w:rPr>
        <w:t>Priya</w:t>
      </w:r>
      <w:proofErr w:type="spellEnd"/>
      <w:r w:rsidRPr="00BF3D69">
        <w:rPr>
          <w:rFonts w:ascii="Arial" w:hAnsi="Arial" w:cs="Arial"/>
          <w:sz w:val="24"/>
          <w:szCs w:val="24"/>
        </w:rPr>
        <w:t xml:space="preserve"> Sharma</w:t>
      </w:r>
    </w:p>
    <w:p w:rsidR="00BF3D69" w:rsidRPr="00BF3D69" w:rsidRDefault="00BF3D69" w:rsidP="00BF3D69">
      <w:pPr>
        <w:numPr>
          <w:ilvl w:val="0"/>
          <w:numId w:val="13"/>
        </w:numPr>
        <w:rPr>
          <w:rFonts w:ascii="Arial" w:hAnsi="Arial" w:cs="Arial"/>
          <w:sz w:val="24"/>
          <w:szCs w:val="24"/>
        </w:rPr>
      </w:pPr>
      <w:r w:rsidRPr="00BF3D69">
        <w:rPr>
          <w:rFonts w:ascii="Arial" w:hAnsi="Arial" w:cs="Arial"/>
          <w:b/>
          <w:bCs/>
          <w:sz w:val="24"/>
          <w:szCs w:val="24"/>
        </w:rPr>
        <w:t>Cultural Context</w:t>
      </w:r>
      <w:r w:rsidRPr="00BF3D69">
        <w:rPr>
          <w:rFonts w:ascii="Arial" w:hAnsi="Arial" w:cs="Arial"/>
          <w:sz w:val="24"/>
          <w:szCs w:val="24"/>
        </w:rPr>
        <w:t>: Canadians value brevity and clarity in emails—long, rambling messages might be seen as disrespectful of the recipient’s time. Adding a small note of appreciation (e.g., “Thanks in advance”) aligns with their politeness culture.</w:t>
      </w:r>
    </w:p>
    <w:p w:rsidR="00BF3D69" w:rsidRDefault="00BF3D69" w:rsidP="00BF3D69">
      <w:pPr>
        <w:rPr>
          <w:rFonts w:ascii="Arial" w:hAnsi="Arial" w:cs="Arial"/>
          <w:b/>
          <w:bCs/>
          <w:sz w:val="24"/>
          <w:szCs w:val="24"/>
        </w:rPr>
      </w:pPr>
    </w:p>
    <w:p w:rsidR="00BF3D69" w:rsidRPr="00BF3D69" w:rsidRDefault="00BF3D69" w:rsidP="00BF3D69">
      <w:pPr>
        <w:rPr>
          <w:rFonts w:ascii="Arial" w:hAnsi="Arial" w:cs="Arial"/>
          <w:sz w:val="24"/>
          <w:szCs w:val="24"/>
        </w:rPr>
      </w:pPr>
      <w:r w:rsidRPr="00BF3D69">
        <w:rPr>
          <w:rFonts w:ascii="Arial" w:hAnsi="Arial" w:cs="Arial"/>
          <w:b/>
          <w:bCs/>
          <w:sz w:val="24"/>
          <w:szCs w:val="24"/>
        </w:rPr>
        <w:t>Practical Tips</w:t>
      </w:r>
      <w:r w:rsidRPr="00BF3D69">
        <w:rPr>
          <w:rFonts w:ascii="Arial" w:hAnsi="Arial" w:cs="Arial"/>
          <w:sz w:val="24"/>
          <w:szCs w:val="24"/>
        </w:rPr>
        <w:t>:</w:t>
      </w:r>
    </w:p>
    <w:p w:rsidR="00BF3D69" w:rsidRPr="00BF3D69" w:rsidRDefault="00BF3D69" w:rsidP="00BF3D69">
      <w:pPr>
        <w:numPr>
          <w:ilvl w:val="0"/>
          <w:numId w:val="14"/>
        </w:numPr>
        <w:rPr>
          <w:rFonts w:ascii="Arial" w:hAnsi="Arial" w:cs="Arial"/>
          <w:sz w:val="24"/>
          <w:szCs w:val="24"/>
        </w:rPr>
      </w:pPr>
      <w:r w:rsidRPr="00BF3D69">
        <w:rPr>
          <w:rFonts w:ascii="Arial" w:hAnsi="Arial" w:cs="Arial"/>
          <w:sz w:val="24"/>
          <w:szCs w:val="24"/>
        </w:rPr>
        <w:t>Double-check the recipient’s name and title (e.g., “</w:t>
      </w:r>
      <w:proofErr w:type="spellStart"/>
      <w:r w:rsidRPr="00BF3D69">
        <w:rPr>
          <w:rFonts w:ascii="Arial" w:hAnsi="Arial" w:cs="Arial"/>
          <w:sz w:val="24"/>
          <w:szCs w:val="24"/>
        </w:rPr>
        <w:t>Dr.</w:t>
      </w:r>
      <w:proofErr w:type="spellEnd"/>
      <w:r w:rsidRPr="00BF3D69">
        <w:rPr>
          <w:rFonts w:ascii="Arial" w:hAnsi="Arial" w:cs="Arial"/>
          <w:sz w:val="24"/>
          <w:szCs w:val="24"/>
        </w:rPr>
        <w:t>” vs. “</w:t>
      </w:r>
      <w:proofErr w:type="spellStart"/>
      <w:r w:rsidRPr="00BF3D69">
        <w:rPr>
          <w:rFonts w:ascii="Arial" w:hAnsi="Arial" w:cs="Arial"/>
          <w:sz w:val="24"/>
          <w:szCs w:val="24"/>
        </w:rPr>
        <w:t>Mr.</w:t>
      </w:r>
      <w:proofErr w:type="spellEnd"/>
      <w:r w:rsidRPr="00BF3D69">
        <w:rPr>
          <w:rFonts w:ascii="Arial" w:hAnsi="Arial" w:cs="Arial"/>
          <w:sz w:val="24"/>
          <w:szCs w:val="24"/>
        </w:rPr>
        <w:t>”) to avoid errors.</w:t>
      </w:r>
    </w:p>
    <w:p w:rsidR="00BF3D69" w:rsidRPr="00BF3D69" w:rsidRDefault="00BF3D69" w:rsidP="00BF3D69">
      <w:pPr>
        <w:numPr>
          <w:ilvl w:val="0"/>
          <w:numId w:val="14"/>
        </w:numPr>
        <w:rPr>
          <w:rFonts w:ascii="Arial" w:hAnsi="Arial" w:cs="Arial"/>
          <w:sz w:val="24"/>
          <w:szCs w:val="24"/>
        </w:rPr>
      </w:pPr>
      <w:r w:rsidRPr="00BF3D69">
        <w:rPr>
          <w:rFonts w:ascii="Arial" w:hAnsi="Arial" w:cs="Arial"/>
          <w:sz w:val="24"/>
          <w:szCs w:val="24"/>
        </w:rPr>
        <w:lastRenderedPageBreak/>
        <w:t>Use spell-check tools and read your email aloud to catch typos or awkward phrasing.</w:t>
      </w:r>
    </w:p>
    <w:p w:rsidR="00BF3D69" w:rsidRPr="00BF3D69" w:rsidRDefault="00BF3D69" w:rsidP="00BF3D69">
      <w:pPr>
        <w:numPr>
          <w:ilvl w:val="0"/>
          <w:numId w:val="14"/>
        </w:numPr>
        <w:rPr>
          <w:rFonts w:ascii="Arial" w:hAnsi="Arial" w:cs="Arial"/>
          <w:sz w:val="24"/>
          <w:szCs w:val="24"/>
        </w:rPr>
      </w:pPr>
      <w:r w:rsidRPr="00BF3D69">
        <w:rPr>
          <w:rFonts w:ascii="Arial" w:hAnsi="Arial" w:cs="Arial"/>
          <w:sz w:val="24"/>
          <w:szCs w:val="24"/>
        </w:rPr>
        <w:t>Respond to emails within 24-48 hours, even if just to acknowledge receipt (“Thanks, I’ll get back to you soon”).</w:t>
      </w:r>
    </w:p>
    <w:p w:rsidR="00BF3D69" w:rsidRPr="00BF3D69" w:rsidRDefault="00BF3D69" w:rsidP="00BF3D69">
      <w:pPr>
        <w:numPr>
          <w:ilvl w:val="0"/>
          <w:numId w:val="14"/>
        </w:numPr>
        <w:rPr>
          <w:rFonts w:ascii="Arial" w:hAnsi="Arial" w:cs="Arial"/>
          <w:sz w:val="24"/>
          <w:szCs w:val="24"/>
        </w:rPr>
      </w:pPr>
      <w:r w:rsidRPr="00BF3D69">
        <w:rPr>
          <w:rFonts w:ascii="Arial" w:hAnsi="Arial" w:cs="Arial"/>
          <w:sz w:val="24"/>
          <w:szCs w:val="24"/>
        </w:rPr>
        <w:t>Save a few template emails (e.g., for extensions or inquiries) to adapt quickly when needed.</w:t>
      </w:r>
    </w:p>
    <w:p w:rsidR="00BF3D69" w:rsidRPr="00BF3D69" w:rsidRDefault="00BF3D69" w:rsidP="00BF3D69">
      <w:pPr>
        <w:numPr>
          <w:ilvl w:val="0"/>
          <w:numId w:val="14"/>
        </w:numPr>
        <w:rPr>
          <w:rFonts w:ascii="Arial" w:hAnsi="Arial" w:cs="Arial"/>
          <w:sz w:val="24"/>
          <w:szCs w:val="24"/>
        </w:rPr>
      </w:pPr>
      <w:r w:rsidRPr="00BF3D69">
        <w:rPr>
          <w:rFonts w:ascii="Arial" w:hAnsi="Arial" w:cs="Arial"/>
          <w:sz w:val="24"/>
          <w:szCs w:val="24"/>
        </w:rPr>
        <w:t>Avoid sending emails late at night or on weekends unless urgent—it might seem inconsiderate of work-life balance.</w:t>
      </w:r>
    </w:p>
    <w:p w:rsidR="00BF3D69" w:rsidRPr="00BF3D69" w:rsidRDefault="00BF3D69" w:rsidP="00BF3D69">
      <w:pPr>
        <w:rPr>
          <w:rFonts w:ascii="Arial" w:hAnsi="Arial" w:cs="Arial"/>
          <w:sz w:val="24"/>
          <w:szCs w:val="24"/>
        </w:rPr>
      </w:pPr>
      <w:r w:rsidRPr="00BF3D69">
        <w:rPr>
          <w:rFonts w:ascii="Arial" w:hAnsi="Arial" w:cs="Arial"/>
          <w:b/>
          <w:bCs/>
          <w:sz w:val="24"/>
          <w:szCs w:val="24"/>
        </w:rPr>
        <w:t>Interesting Element</w:t>
      </w:r>
      <w:r w:rsidRPr="00BF3D69">
        <w:rPr>
          <w:rFonts w:ascii="Arial" w:hAnsi="Arial" w:cs="Arial"/>
          <w:sz w:val="24"/>
          <w:szCs w:val="24"/>
        </w:rPr>
        <w:t>: In Canada, professors often encourage email communication over in-person drop-ins for quick questions, as it creates a written record. This practicality reflects the culture’s emphasis on efficiency alongside courtesy.</w:t>
      </w:r>
    </w:p>
    <w:p w:rsidR="00BF3D69" w:rsidRPr="00BF3D69" w:rsidRDefault="00BF3D69" w:rsidP="00BF3D69">
      <w:pPr>
        <w:rPr>
          <w:rFonts w:ascii="Arial" w:hAnsi="Arial" w:cs="Arial"/>
          <w:sz w:val="24"/>
          <w:szCs w:val="24"/>
        </w:rPr>
      </w:pPr>
      <w:r w:rsidRPr="00BF3D69">
        <w:rPr>
          <w:rFonts w:ascii="Arial" w:hAnsi="Arial" w:cs="Arial"/>
          <w:b/>
          <w:bCs/>
          <w:sz w:val="24"/>
          <w:szCs w:val="24"/>
        </w:rPr>
        <w:t>Activity for Engagement (Email Drafting Workshop)</w:t>
      </w:r>
      <w:r w:rsidRPr="00BF3D69">
        <w:rPr>
          <w:rFonts w:ascii="Arial" w:hAnsi="Arial" w:cs="Arial"/>
          <w:sz w:val="24"/>
          <w:szCs w:val="24"/>
        </w:rPr>
        <w:t>:</w:t>
      </w:r>
      <w:r w:rsidRPr="00BF3D69">
        <w:rPr>
          <w:rFonts w:ascii="Arial" w:hAnsi="Arial" w:cs="Arial"/>
          <w:sz w:val="24"/>
          <w:szCs w:val="24"/>
        </w:rPr>
        <w:br/>
      </w:r>
      <w:r w:rsidRPr="00BF3D69">
        <w:rPr>
          <w:rFonts w:ascii="Arial" w:hAnsi="Arial" w:cs="Arial"/>
          <w:b/>
          <w:bCs/>
          <w:sz w:val="24"/>
          <w:szCs w:val="24"/>
        </w:rPr>
        <w:t>“Write and Review” Task (Expanded)</w:t>
      </w:r>
    </w:p>
    <w:p w:rsidR="00BF3D69" w:rsidRPr="00BF3D69" w:rsidRDefault="00BF3D69" w:rsidP="00BF3D69">
      <w:pPr>
        <w:numPr>
          <w:ilvl w:val="0"/>
          <w:numId w:val="15"/>
        </w:numPr>
        <w:rPr>
          <w:rFonts w:ascii="Arial" w:hAnsi="Arial" w:cs="Arial"/>
          <w:sz w:val="24"/>
          <w:szCs w:val="24"/>
        </w:rPr>
      </w:pPr>
      <w:r w:rsidRPr="00BF3D69">
        <w:rPr>
          <w:rFonts w:ascii="Arial" w:hAnsi="Arial" w:cs="Arial"/>
          <w:sz w:val="24"/>
          <w:szCs w:val="24"/>
        </w:rPr>
        <w:t>Draft three mock emails: one to a professor requesting an extension, one to an academic advisor about course selection, and one to a potential employer following up on an application. Follow the structure and tone guidelines above.</w:t>
      </w:r>
    </w:p>
    <w:p w:rsidR="00BF3D69" w:rsidRPr="00BF3D69" w:rsidRDefault="00BF3D69" w:rsidP="00BF3D69">
      <w:pPr>
        <w:numPr>
          <w:ilvl w:val="0"/>
          <w:numId w:val="15"/>
        </w:numPr>
        <w:rPr>
          <w:rFonts w:ascii="Arial" w:hAnsi="Arial" w:cs="Arial"/>
          <w:sz w:val="24"/>
          <w:szCs w:val="24"/>
        </w:rPr>
      </w:pPr>
      <w:r w:rsidRPr="00BF3D69">
        <w:rPr>
          <w:rFonts w:ascii="Arial" w:hAnsi="Arial" w:cs="Arial"/>
          <w:sz w:val="24"/>
          <w:szCs w:val="24"/>
        </w:rPr>
        <w:t>If in a group, exchange drafts for peer review: Is the subject line clear? Does the tone feel respectful? Is it concise? If solo, compare to the examples provided.</w:t>
      </w:r>
    </w:p>
    <w:p w:rsidR="00BF3D69" w:rsidRPr="00BF3D69" w:rsidRDefault="00BF3D69" w:rsidP="00BF3D69">
      <w:pPr>
        <w:numPr>
          <w:ilvl w:val="0"/>
          <w:numId w:val="15"/>
        </w:numPr>
        <w:rPr>
          <w:rFonts w:ascii="Arial" w:hAnsi="Arial" w:cs="Arial"/>
          <w:sz w:val="24"/>
          <w:szCs w:val="24"/>
        </w:rPr>
      </w:pPr>
      <w:r w:rsidRPr="00BF3D69">
        <w:rPr>
          <w:rFonts w:ascii="Arial" w:hAnsi="Arial" w:cs="Arial"/>
          <w:sz w:val="24"/>
          <w:szCs w:val="24"/>
        </w:rPr>
        <w:t>Bonus: Simulate a “reply” from the recipient with a question or concern (e.g., “Can you clarify why you need an extension?”). Draft a polite response. Save all drafts as real-world templates!</w:t>
      </w:r>
    </w:p>
    <w:p w:rsidR="00BF3D69" w:rsidRPr="00BF3D69" w:rsidRDefault="00BF3D69" w:rsidP="00BF3D69">
      <w:pPr>
        <w:rPr>
          <w:rFonts w:ascii="Arial" w:hAnsi="Arial" w:cs="Arial"/>
          <w:sz w:val="24"/>
          <w:szCs w:val="24"/>
        </w:rPr>
      </w:pPr>
      <w:r w:rsidRPr="00BF3D69">
        <w:rPr>
          <w:rFonts w:ascii="Arial" w:hAnsi="Arial" w:cs="Arial"/>
          <w:b/>
          <w:bCs/>
          <w:sz w:val="24"/>
          <w:szCs w:val="24"/>
        </w:rPr>
        <w:t>Additional Activity</w:t>
      </w:r>
      <w:proofErr w:type="gramStart"/>
      <w:r w:rsidRPr="00BF3D69">
        <w:rPr>
          <w:rFonts w:ascii="Arial" w:hAnsi="Arial" w:cs="Arial"/>
          <w:sz w:val="24"/>
          <w:szCs w:val="24"/>
        </w:rPr>
        <w:t>:</w:t>
      </w:r>
      <w:proofErr w:type="gramEnd"/>
      <w:r w:rsidRPr="00BF3D69">
        <w:rPr>
          <w:rFonts w:ascii="Arial" w:hAnsi="Arial" w:cs="Arial"/>
          <w:sz w:val="24"/>
          <w:szCs w:val="24"/>
        </w:rPr>
        <w:br/>
      </w:r>
      <w:r w:rsidRPr="00BF3D69">
        <w:rPr>
          <w:rFonts w:ascii="Arial" w:hAnsi="Arial" w:cs="Arial"/>
          <w:b/>
          <w:bCs/>
          <w:sz w:val="24"/>
          <w:szCs w:val="24"/>
        </w:rPr>
        <w:t>“Email Etiquette Quiz”</w:t>
      </w:r>
    </w:p>
    <w:p w:rsidR="00BF3D69" w:rsidRPr="00BF3D69" w:rsidRDefault="00BF3D69" w:rsidP="00BF3D69">
      <w:pPr>
        <w:numPr>
          <w:ilvl w:val="0"/>
          <w:numId w:val="16"/>
        </w:numPr>
        <w:rPr>
          <w:rFonts w:ascii="Arial" w:hAnsi="Arial" w:cs="Arial"/>
          <w:sz w:val="24"/>
          <w:szCs w:val="24"/>
        </w:rPr>
      </w:pPr>
      <w:r w:rsidRPr="00BF3D69">
        <w:rPr>
          <w:rFonts w:ascii="Arial" w:hAnsi="Arial" w:cs="Arial"/>
          <w:sz w:val="24"/>
          <w:szCs w:val="24"/>
        </w:rPr>
        <w:t>Create or take a short quiz with scenarios (or use this one):</w:t>
      </w:r>
    </w:p>
    <w:p w:rsidR="00BF3D69" w:rsidRPr="00BF3D69" w:rsidRDefault="00BF3D69" w:rsidP="00BF3D69">
      <w:pPr>
        <w:numPr>
          <w:ilvl w:val="1"/>
          <w:numId w:val="16"/>
        </w:numPr>
        <w:rPr>
          <w:rFonts w:ascii="Arial" w:hAnsi="Arial" w:cs="Arial"/>
          <w:sz w:val="24"/>
          <w:szCs w:val="24"/>
        </w:rPr>
      </w:pPr>
      <w:r w:rsidRPr="00BF3D69">
        <w:rPr>
          <w:rFonts w:ascii="Arial" w:hAnsi="Arial" w:cs="Arial"/>
          <w:sz w:val="24"/>
          <w:szCs w:val="24"/>
        </w:rPr>
        <w:t>Your professor hasn’t replied to your email after 3 days. Do you: a) Send a follow-up politely, b) Call their office, c) Email again angrily? (Answer: a)</w:t>
      </w:r>
    </w:p>
    <w:p w:rsidR="00BF3D69" w:rsidRPr="00BF3D69" w:rsidRDefault="00BF3D69" w:rsidP="00BF3D69">
      <w:pPr>
        <w:numPr>
          <w:ilvl w:val="1"/>
          <w:numId w:val="16"/>
        </w:numPr>
        <w:rPr>
          <w:rFonts w:ascii="Arial" w:hAnsi="Arial" w:cs="Arial"/>
          <w:sz w:val="24"/>
          <w:szCs w:val="24"/>
        </w:rPr>
      </w:pPr>
      <w:r w:rsidRPr="00BF3D69">
        <w:rPr>
          <w:rFonts w:ascii="Arial" w:hAnsi="Arial" w:cs="Arial"/>
          <w:sz w:val="24"/>
          <w:szCs w:val="24"/>
        </w:rPr>
        <w:t>You’re emailing a potential boss. Should you use “Hey” or “Dear [Name]”? (Answer: “Dear [Name]”)</w:t>
      </w:r>
    </w:p>
    <w:p w:rsidR="00BF3D69" w:rsidRPr="00BF3D69" w:rsidRDefault="00BF3D69" w:rsidP="00BF3D69">
      <w:pPr>
        <w:numPr>
          <w:ilvl w:val="0"/>
          <w:numId w:val="16"/>
        </w:numPr>
        <w:rPr>
          <w:rFonts w:ascii="Arial" w:hAnsi="Arial" w:cs="Arial"/>
          <w:sz w:val="24"/>
          <w:szCs w:val="24"/>
        </w:rPr>
      </w:pPr>
      <w:r w:rsidRPr="00BF3D69">
        <w:rPr>
          <w:rFonts w:ascii="Arial" w:hAnsi="Arial" w:cs="Arial"/>
          <w:sz w:val="24"/>
          <w:szCs w:val="24"/>
        </w:rPr>
        <w:t>Add 3 more scenarios and test yourself or a friend. Discuss why each choice fits Canadian norms. This reinforces etiquette through critical thinking.</w:t>
      </w:r>
    </w:p>
    <w:p w:rsidR="00BF3D69" w:rsidRPr="00BF3D69" w:rsidRDefault="007E1711" w:rsidP="00BF3D69">
      <w:pPr>
        <w:rPr>
          <w:rFonts w:ascii="Arial" w:hAnsi="Arial" w:cs="Arial"/>
          <w:sz w:val="24"/>
          <w:szCs w:val="24"/>
        </w:rPr>
      </w:pPr>
      <w:r>
        <w:rPr>
          <w:rFonts w:ascii="Arial" w:hAnsi="Arial" w:cs="Arial"/>
          <w:sz w:val="24"/>
          <w:szCs w:val="24"/>
        </w:rPr>
        <w:pict>
          <v:rect id="_x0000_i1029" style="width:0;height:.75pt" o:hrstd="t" o:hr="t" fillcolor="#a0a0a0" stroked="f"/>
        </w:pict>
      </w:r>
    </w:p>
    <w:p w:rsidR="00BF3D69" w:rsidRPr="00BF3D69" w:rsidRDefault="00BF3D69" w:rsidP="007E1711">
      <w:pPr>
        <w:pStyle w:val="Heading2"/>
      </w:pPr>
      <w:r w:rsidRPr="00BF3D69">
        <w:lastRenderedPageBreak/>
        <w:t>Section 5: Constructive Feedback: Giving and Receiving Criticism</w:t>
      </w:r>
    </w:p>
    <w:p w:rsidR="00BF3D69" w:rsidRPr="00BF3D69" w:rsidRDefault="00BF3D69" w:rsidP="00BF3D69">
      <w:pPr>
        <w:rPr>
          <w:rFonts w:ascii="Arial" w:hAnsi="Arial" w:cs="Arial"/>
          <w:sz w:val="24"/>
          <w:szCs w:val="24"/>
        </w:rPr>
      </w:pPr>
      <w:r w:rsidRPr="00BF3D69">
        <w:rPr>
          <w:rFonts w:ascii="Arial" w:hAnsi="Arial" w:cs="Arial"/>
          <w:b/>
          <w:bCs/>
          <w:sz w:val="24"/>
          <w:szCs w:val="24"/>
        </w:rPr>
        <w:t>What It Means</w:t>
      </w:r>
      <w:r w:rsidRPr="00BF3D69">
        <w:rPr>
          <w:rFonts w:ascii="Arial" w:hAnsi="Arial" w:cs="Arial"/>
          <w:sz w:val="24"/>
          <w:szCs w:val="24"/>
        </w:rPr>
        <w:t>: In Canada, feedback—whether in academics, workplaces, or even social settings—is typically given constructively, focusing on growth rather than fault. It’s delivered with tact, often balancing positives with areas for improvement, and receiving it with openness is equally important.</w:t>
      </w:r>
    </w:p>
    <w:p w:rsidR="00BF3D69" w:rsidRPr="00BF3D69" w:rsidRDefault="00BF3D69" w:rsidP="00BF3D69">
      <w:pPr>
        <w:rPr>
          <w:rFonts w:ascii="Arial" w:hAnsi="Arial" w:cs="Arial"/>
          <w:sz w:val="24"/>
          <w:szCs w:val="24"/>
        </w:rPr>
      </w:pPr>
      <w:r w:rsidRPr="00BF3D69">
        <w:rPr>
          <w:rFonts w:ascii="Arial" w:hAnsi="Arial" w:cs="Arial"/>
          <w:b/>
          <w:bCs/>
          <w:sz w:val="24"/>
          <w:szCs w:val="24"/>
        </w:rPr>
        <w:t>Why It Matters</w:t>
      </w:r>
      <w:r w:rsidRPr="00BF3D69">
        <w:rPr>
          <w:rFonts w:ascii="Arial" w:hAnsi="Arial" w:cs="Arial"/>
          <w:sz w:val="24"/>
          <w:szCs w:val="24"/>
        </w:rPr>
        <w:t>: Feedback is a tool for personal and professional development, but cultural differences in delivery or reception can lead to miscommunication or hurt feelings. Mastering the Canadian approach fosters collaboration and shows emotional maturity, key traits in academic and work environments.</w:t>
      </w:r>
    </w:p>
    <w:p w:rsidR="00BF3D69" w:rsidRPr="00BF3D69" w:rsidRDefault="00BF3D69" w:rsidP="00BF3D69">
      <w:pPr>
        <w:rPr>
          <w:rFonts w:ascii="Arial" w:hAnsi="Arial" w:cs="Arial"/>
          <w:sz w:val="24"/>
          <w:szCs w:val="24"/>
        </w:rPr>
      </w:pPr>
      <w:r w:rsidRPr="00BF3D69">
        <w:rPr>
          <w:rFonts w:ascii="Arial" w:hAnsi="Arial" w:cs="Arial"/>
          <w:b/>
          <w:bCs/>
          <w:sz w:val="24"/>
          <w:szCs w:val="24"/>
        </w:rPr>
        <w:t>Detailed Explanation with Examples</w:t>
      </w:r>
      <w:r w:rsidRPr="00BF3D69">
        <w:rPr>
          <w:rFonts w:ascii="Arial" w:hAnsi="Arial" w:cs="Arial"/>
          <w:sz w:val="24"/>
          <w:szCs w:val="24"/>
        </w:rPr>
        <w:t>:</w:t>
      </w:r>
    </w:p>
    <w:p w:rsidR="00BF3D69" w:rsidRPr="00BF3D69" w:rsidRDefault="00BF3D69" w:rsidP="00BF3D69">
      <w:pPr>
        <w:numPr>
          <w:ilvl w:val="0"/>
          <w:numId w:val="17"/>
        </w:numPr>
        <w:rPr>
          <w:rFonts w:ascii="Arial" w:hAnsi="Arial" w:cs="Arial"/>
          <w:sz w:val="24"/>
          <w:szCs w:val="24"/>
        </w:rPr>
      </w:pPr>
      <w:r w:rsidRPr="00BF3D69">
        <w:rPr>
          <w:rFonts w:ascii="Arial" w:hAnsi="Arial" w:cs="Arial"/>
          <w:b/>
          <w:bCs/>
          <w:sz w:val="24"/>
          <w:szCs w:val="24"/>
        </w:rPr>
        <w:t>Giving Feedback Structure</w:t>
      </w:r>
      <w:r w:rsidRPr="00BF3D69">
        <w:rPr>
          <w:rFonts w:ascii="Arial" w:hAnsi="Arial" w:cs="Arial"/>
          <w:sz w:val="24"/>
          <w:szCs w:val="24"/>
        </w:rPr>
        <w:t>: Use the “sandwich method”—start with praise, address the issue, and end on a positive or solution-focused note. For instance, instead of “Your report is messy,” say, “I appreciate the effort you put into the research. I noticed the formatting could be clearer—maybe use headings? I’m sure that’ll make it even stronger.”</w:t>
      </w:r>
    </w:p>
    <w:p w:rsidR="00BF3D69" w:rsidRPr="00BF3D69" w:rsidRDefault="00BF3D69" w:rsidP="00BF3D69">
      <w:pPr>
        <w:numPr>
          <w:ilvl w:val="0"/>
          <w:numId w:val="17"/>
        </w:numPr>
        <w:rPr>
          <w:rFonts w:ascii="Arial" w:hAnsi="Arial" w:cs="Arial"/>
          <w:sz w:val="24"/>
          <w:szCs w:val="24"/>
        </w:rPr>
      </w:pPr>
      <w:r w:rsidRPr="00BF3D69">
        <w:rPr>
          <w:rFonts w:ascii="Arial" w:hAnsi="Arial" w:cs="Arial"/>
          <w:b/>
          <w:bCs/>
          <w:sz w:val="24"/>
          <w:szCs w:val="24"/>
        </w:rPr>
        <w:t>Receiving Feedback Approach</w:t>
      </w:r>
      <w:r w:rsidRPr="00BF3D69">
        <w:rPr>
          <w:rFonts w:ascii="Arial" w:hAnsi="Arial" w:cs="Arial"/>
          <w:sz w:val="24"/>
          <w:szCs w:val="24"/>
        </w:rPr>
        <w:t>: Listen without interrupting, even if the critique stings. Thank the giver (“Thanks for your input”) and ask for specifics if unclear (“Could you explain what you mean by ‘stronger transitions’?”). Avoid arguing or taking it personally.</w:t>
      </w:r>
    </w:p>
    <w:p w:rsidR="00BF3D69" w:rsidRPr="00BF3D69" w:rsidRDefault="00BF3D69" w:rsidP="00BF3D69">
      <w:pPr>
        <w:numPr>
          <w:ilvl w:val="0"/>
          <w:numId w:val="17"/>
        </w:numPr>
        <w:rPr>
          <w:rFonts w:ascii="Arial" w:hAnsi="Arial" w:cs="Arial"/>
          <w:sz w:val="24"/>
          <w:szCs w:val="24"/>
        </w:rPr>
      </w:pPr>
      <w:r w:rsidRPr="00BF3D69">
        <w:rPr>
          <w:rFonts w:ascii="Arial" w:hAnsi="Arial" w:cs="Arial"/>
          <w:b/>
          <w:bCs/>
          <w:sz w:val="24"/>
          <w:szCs w:val="24"/>
        </w:rPr>
        <w:t>Academic Scenario</w:t>
      </w:r>
      <w:r w:rsidRPr="00BF3D69">
        <w:rPr>
          <w:rFonts w:ascii="Arial" w:hAnsi="Arial" w:cs="Arial"/>
          <w:sz w:val="24"/>
          <w:szCs w:val="24"/>
        </w:rPr>
        <w:t>: A professor says, “Your essay has solid arguments, but the conclusion feels rushed. Consider expanding it with a real-world example.” A good response is, “Thank you for the suggestion. I’ll work on the conclusion—do you have an example I could look at?”</w:t>
      </w:r>
    </w:p>
    <w:p w:rsidR="00BF3D69" w:rsidRPr="00BF3D69" w:rsidRDefault="00BF3D69" w:rsidP="00BF3D69">
      <w:pPr>
        <w:numPr>
          <w:ilvl w:val="0"/>
          <w:numId w:val="17"/>
        </w:numPr>
        <w:rPr>
          <w:rFonts w:ascii="Arial" w:hAnsi="Arial" w:cs="Arial"/>
          <w:sz w:val="24"/>
          <w:szCs w:val="24"/>
        </w:rPr>
      </w:pPr>
      <w:r w:rsidRPr="00BF3D69">
        <w:rPr>
          <w:rFonts w:ascii="Arial" w:hAnsi="Arial" w:cs="Arial"/>
          <w:b/>
          <w:bCs/>
          <w:sz w:val="24"/>
          <w:szCs w:val="24"/>
        </w:rPr>
        <w:t>Workplace Scenario</w:t>
      </w:r>
      <w:r w:rsidRPr="00BF3D69">
        <w:rPr>
          <w:rFonts w:ascii="Arial" w:hAnsi="Arial" w:cs="Arial"/>
          <w:sz w:val="24"/>
          <w:szCs w:val="24"/>
        </w:rPr>
        <w:t>: A team leader comments, “Your presentation went well, but speaking slower would help the audience follow.” Respond with, “I appreciate the feedback. I’ll practice pacing for next time.”</w:t>
      </w:r>
    </w:p>
    <w:p w:rsidR="00BF3D69" w:rsidRPr="00BF3D69" w:rsidRDefault="00BF3D69" w:rsidP="00BF3D69">
      <w:pPr>
        <w:numPr>
          <w:ilvl w:val="0"/>
          <w:numId w:val="17"/>
        </w:numPr>
        <w:rPr>
          <w:rFonts w:ascii="Arial" w:hAnsi="Arial" w:cs="Arial"/>
          <w:sz w:val="24"/>
          <w:szCs w:val="24"/>
        </w:rPr>
      </w:pPr>
      <w:r w:rsidRPr="00BF3D69">
        <w:rPr>
          <w:rFonts w:ascii="Arial" w:hAnsi="Arial" w:cs="Arial"/>
          <w:b/>
          <w:bCs/>
          <w:sz w:val="24"/>
          <w:szCs w:val="24"/>
        </w:rPr>
        <w:t>Cultural Context</w:t>
      </w:r>
      <w:r w:rsidRPr="00BF3D69">
        <w:rPr>
          <w:rFonts w:ascii="Arial" w:hAnsi="Arial" w:cs="Arial"/>
          <w:sz w:val="24"/>
          <w:szCs w:val="24"/>
        </w:rPr>
        <w:t>: Canadians prioritize maintaining relationships over harsh honesty when giving feedback. Criticism is rarely blunt unless the situation is urgent, reflecting the culture’s non-confrontational nature. Receiving feedback gracefully also aligns with humility—a valued trait.</w:t>
      </w:r>
    </w:p>
    <w:p w:rsidR="00BF3D69" w:rsidRPr="00BF3D69" w:rsidRDefault="00BF3D69" w:rsidP="00BF3D69">
      <w:pPr>
        <w:rPr>
          <w:rFonts w:ascii="Arial" w:hAnsi="Arial" w:cs="Arial"/>
          <w:sz w:val="24"/>
          <w:szCs w:val="24"/>
        </w:rPr>
      </w:pPr>
      <w:r w:rsidRPr="00BF3D69">
        <w:rPr>
          <w:rFonts w:ascii="Arial" w:hAnsi="Arial" w:cs="Arial"/>
          <w:b/>
          <w:bCs/>
          <w:sz w:val="24"/>
          <w:szCs w:val="24"/>
        </w:rPr>
        <w:t>Practical Tips</w:t>
      </w:r>
      <w:r w:rsidRPr="00BF3D69">
        <w:rPr>
          <w:rFonts w:ascii="Arial" w:hAnsi="Arial" w:cs="Arial"/>
          <w:sz w:val="24"/>
          <w:szCs w:val="24"/>
        </w:rPr>
        <w:t>:</w:t>
      </w:r>
    </w:p>
    <w:p w:rsidR="00BF3D69" w:rsidRPr="00BF3D69" w:rsidRDefault="00BF3D69" w:rsidP="00BF3D69">
      <w:pPr>
        <w:numPr>
          <w:ilvl w:val="0"/>
          <w:numId w:val="18"/>
        </w:numPr>
        <w:rPr>
          <w:rFonts w:ascii="Arial" w:hAnsi="Arial" w:cs="Arial"/>
          <w:sz w:val="24"/>
          <w:szCs w:val="24"/>
        </w:rPr>
      </w:pPr>
      <w:r w:rsidRPr="00BF3D69">
        <w:rPr>
          <w:rFonts w:ascii="Arial" w:hAnsi="Arial" w:cs="Arial"/>
          <w:sz w:val="24"/>
          <w:szCs w:val="24"/>
        </w:rPr>
        <w:t>When giving feedback, focus on the action, not the person (e.g., “The slide layout could be clearer” vs. “You’re bad at design”).</w:t>
      </w:r>
    </w:p>
    <w:p w:rsidR="00BF3D69" w:rsidRPr="00BF3D69" w:rsidRDefault="00BF3D69" w:rsidP="00BF3D69">
      <w:pPr>
        <w:numPr>
          <w:ilvl w:val="0"/>
          <w:numId w:val="18"/>
        </w:numPr>
        <w:rPr>
          <w:rFonts w:ascii="Arial" w:hAnsi="Arial" w:cs="Arial"/>
          <w:sz w:val="24"/>
          <w:szCs w:val="24"/>
        </w:rPr>
      </w:pPr>
      <w:r w:rsidRPr="00BF3D69">
        <w:rPr>
          <w:rFonts w:ascii="Arial" w:hAnsi="Arial" w:cs="Arial"/>
          <w:sz w:val="24"/>
          <w:szCs w:val="24"/>
        </w:rPr>
        <w:t>If feedback feels harsh, take a moment to process it before responding—count to 5 silently if needed to stay calm.</w:t>
      </w:r>
    </w:p>
    <w:p w:rsidR="00BF3D69" w:rsidRPr="00BF3D69" w:rsidRDefault="00BF3D69" w:rsidP="00BF3D69">
      <w:pPr>
        <w:numPr>
          <w:ilvl w:val="0"/>
          <w:numId w:val="18"/>
        </w:numPr>
        <w:rPr>
          <w:rFonts w:ascii="Arial" w:hAnsi="Arial" w:cs="Arial"/>
          <w:sz w:val="24"/>
          <w:szCs w:val="24"/>
        </w:rPr>
      </w:pPr>
      <w:r w:rsidRPr="00BF3D69">
        <w:rPr>
          <w:rFonts w:ascii="Arial" w:hAnsi="Arial" w:cs="Arial"/>
          <w:sz w:val="24"/>
          <w:szCs w:val="24"/>
        </w:rPr>
        <w:t>Seek feedback proactively (e.g., “How can I improve this?”) to show you’re open to growth, a trait admired in Canada.</w:t>
      </w:r>
    </w:p>
    <w:p w:rsidR="00BF3D69" w:rsidRPr="00BF3D69" w:rsidRDefault="00BF3D69" w:rsidP="00BF3D69">
      <w:pPr>
        <w:numPr>
          <w:ilvl w:val="0"/>
          <w:numId w:val="18"/>
        </w:numPr>
        <w:rPr>
          <w:rFonts w:ascii="Arial" w:hAnsi="Arial" w:cs="Arial"/>
          <w:sz w:val="24"/>
          <w:szCs w:val="24"/>
        </w:rPr>
      </w:pPr>
      <w:r w:rsidRPr="00BF3D69">
        <w:rPr>
          <w:rFonts w:ascii="Arial" w:hAnsi="Arial" w:cs="Arial"/>
          <w:sz w:val="24"/>
          <w:szCs w:val="24"/>
        </w:rPr>
        <w:lastRenderedPageBreak/>
        <w:t>Keep a mental or written note of feedback patterns (e.g., “I often rush endings”) to track areas for improvement.</w:t>
      </w:r>
    </w:p>
    <w:p w:rsidR="00BF3D69" w:rsidRPr="00BF3D69" w:rsidRDefault="00BF3D69" w:rsidP="00BF3D69">
      <w:pPr>
        <w:rPr>
          <w:rFonts w:ascii="Arial" w:hAnsi="Arial" w:cs="Arial"/>
          <w:sz w:val="24"/>
          <w:szCs w:val="24"/>
        </w:rPr>
      </w:pPr>
      <w:r w:rsidRPr="00BF3D69">
        <w:rPr>
          <w:rFonts w:ascii="Arial" w:hAnsi="Arial" w:cs="Arial"/>
          <w:b/>
          <w:bCs/>
          <w:sz w:val="24"/>
          <w:szCs w:val="24"/>
        </w:rPr>
        <w:t>Interesting Element</w:t>
      </w:r>
      <w:r w:rsidRPr="00BF3D69">
        <w:rPr>
          <w:rFonts w:ascii="Arial" w:hAnsi="Arial" w:cs="Arial"/>
          <w:sz w:val="24"/>
          <w:szCs w:val="24"/>
        </w:rPr>
        <w:t>: In some Canadian workplaces, feedback sessions are called “coaching moments” rather than critiques, emphasizing development over judgment. This linguistic choice reflects the culture’s focus on positivity—even criticism is framed as a step forward!</w:t>
      </w:r>
    </w:p>
    <w:p w:rsidR="00BF3D69" w:rsidRPr="00BF3D69" w:rsidRDefault="00BF3D69" w:rsidP="00BF3D69">
      <w:pPr>
        <w:rPr>
          <w:rFonts w:ascii="Arial" w:hAnsi="Arial" w:cs="Arial"/>
          <w:sz w:val="24"/>
          <w:szCs w:val="24"/>
        </w:rPr>
      </w:pPr>
      <w:r w:rsidRPr="00BF3D69">
        <w:rPr>
          <w:rFonts w:ascii="Arial" w:hAnsi="Arial" w:cs="Arial"/>
          <w:b/>
          <w:bCs/>
          <w:sz w:val="24"/>
          <w:szCs w:val="24"/>
        </w:rPr>
        <w:t>Activity for Engagement (Feedback Role-Play)</w:t>
      </w:r>
      <w:r w:rsidRPr="00BF3D69">
        <w:rPr>
          <w:rFonts w:ascii="Arial" w:hAnsi="Arial" w:cs="Arial"/>
          <w:sz w:val="24"/>
          <w:szCs w:val="24"/>
        </w:rPr>
        <w:t>:</w:t>
      </w:r>
      <w:r w:rsidRPr="00BF3D69">
        <w:rPr>
          <w:rFonts w:ascii="Arial" w:hAnsi="Arial" w:cs="Arial"/>
          <w:sz w:val="24"/>
          <w:szCs w:val="24"/>
        </w:rPr>
        <w:br/>
      </w:r>
      <w:r w:rsidRPr="00BF3D69">
        <w:rPr>
          <w:rFonts w:ascii="Arial" w:hAnsi="Arial" w:cs="Arial"/>
          <w:b/>
          <w:bCs/>
          <w:sz w:val="24"/>
          <w:szCs w:val="24"/>
        </w:rPr>
        <w:t>“Peer Review Swap” Exercise (Expanded)</w:t>
      </w:r>
    </w:p>
    <w:p w:rsidR="00BF3D69" w:rsidRPr="00BF3D69" w:rsidRDefault="00BF3D69" w:rsidP="00BF3D69">
      <w:pPr>
        <w:numPr>
          <w:ilvl w:val="0"/>
          <w:numId w:val="19"/>
        </w:numPr>
        <w:rPr>
          <w:rFonts w:ascii="Arial" w:hAnsi="Arial" w:cs="Arial"/>
          <w:sz w:val="24"/>
          <w:szCs w:val="24"/>
        </w:rPr>
      </w:pPr>
      <w:r w:rsidRPr="00BF3D69">
        <w:rPr>
          <w:rFonts w:ascii="Arial" w:hAnsi="Arial" w:cs="Arial"/>
          <w:sz w:val="24"/>
          <w:szCs w:val="24"/>
        </w:rPr>
        <w:t>Pair up (or imagine a partner). Pretend you’ve reviewed each other’s work (e.g., a mock essay, presentation, or art piece). Give feedback using the sandwich method—positive, constructive note, positive.</w:t>
      </w:r>
    </w:p>
    <w:p w:rsidR="00BF3D69" w:rsidRPr="00BF3D69" w:rsidRDefault="00BF3D69" w:rsidP="00BF3D69">
      <w:pPr>
        <w:numPr>
          <w:ilvl w:val="0"/>
          <w:numId w:val="19"/>
        </w:numPr>
        <w:rPr>
          <w:rFonts w:ascii="Arial" w:hAnsi="Arial" w:cs="Arial"/>
          <w:sz w:val="24"/>
          <w:szCs w:val="24"/>
        </w:rPr>
      </w:pPr>
      <w:r w:rsidRPr="00BF3D69">
        <w:rPr>
          <w:rFonts w:ascii="Arial" w:hAnsi="Arial" w:cs="Arial"/>
          <w:sz w:val="24"/>
          <w:szCs w:val="24"/>
        </w:rPr>
        <w:t xml:space="preserve">The receiver responds with thanks and a follow-up question (“Thanks, how </w:t>
      </w:r>
      <w:proofErr w:type="gramStart"/>
      <w:r w:rsidRPr="00BF3D69">
        <w:rPr>
          <w:rFonts w:ascii="Arial" w:hAnsi="Arial" w:cs="Arial"/>
          <w:sz w:val="24"/>
          <w:szCs w:val="24"/>
        </w:rPr>
        <w:t>can I</w:t>
      </w:r>
      <w:proofErr w:type="gramEnd"/>
      <w:r w:rsidRPr="00BF3D69">
        <w:rPr>
          <w:rFonts w:ascii="Arial" w:hAnsi="Arial" w:cs="Arial"/>
          <w:sz w:val="24"/>
          <w:szCs w:val="24"/>
        </w:rPr>
        <w:t xml:space="preserve"> make this clearer?”). Switch roles after two rounds.</w:t>
      </w:r>
    </w:p>
    <w:p w:rsidR="00BF3D69" w:rsidRPr="00BF3D69" w:rsidRDefault="00BF3D69" w:rsidP="00BF3D69">
      <w:pPr>
        <w:numPr>
          <w:ilvl w:val="0"/>
          <w:numId w:val="19"/>
        </w:numPr>
        <w:rPr>
          <w:rFonts w:ascii="Arial" w:hAnsi="Arial" w:cs="Arial"/>
          <w:sz w:val="24"/>
          <w:szCs w:val="24"/>
        </w:rPr>
      </w:pPr>
      <w:r w:rsidRPr="00BF3D69">
        <w:rPr>
          <w:rFonts w:ascii="Arial" w:hAnsi="Arial" w:cs="Arial"/>
          <w:sz w:val="24"/>
          <w:szCs w:val="24"/>
        </w:rPr>
        <w:t>Add a twist: Include one scenario where feedback is vague (e.g., “It’s just okay”). Practice asking for specifics politely. Reflect: Was giving balanced feedback hard? Did receiving it feel supportive?</w:t>
      </w:r>
    </w:p>
    <w:p w:rsidR="00BF3D69" w:rsidRPr="00BF3D69" w:rsidRDefault="00BF3D69" w:rsidP="00BF3D69">
      <w:pPr>
        <w:rPr>
          <w:rFonts w:ascii="Arial" w:hAnsi="Arial" w:cs="Arial"/>
          <w:sz w:val="24"/>
          <w:szCs w:val="24"/>
        </w:rPr>
      </w:pPr>
      <w:r w:rsidRPr="00BF3D69">
        <w:rPr>
          <w:rFonts w:ascii="Arial" w:hAnsi="Arial" w:cs="Arial"/>
          <w:b/>
          <w:bCs/>
          <w:sz w:val="24"/>
          <w:szCs w:val="24"/>
        </w:rPr>
        <w:t>Additional Activity</w:t>
      </w:r>
      <w:proofErr w:type="gramStart"/>
      <w:r w:rsidRPr="00BF3D69">
        <w:rPr>
          <w:rFonts w:ascii="Arial" w:hAnsi="Arial" w:cs="Arial"/>
          <w:sz w:val="24"/>
          <w:szCs w:val="24"/>
        </w:rPr>
        <w:t>:</w:t>
      </w:r>
      <w:proofErr w:type="gramEnd"/>
      <w:r w:rsidRPr="00BF3D69">
        <w:rPr>
          <w:rFonts w:ascii="Arial" w:hAnsi="Arial" w:cs="Arial"/>
          <w:sz w:val="24"/>
          <w:szCs w:val="24"/>
        </w:rPr>
        <w:br/>
      </w:r>
      <w:r w:rsidRPr="00BF3D69">
        <w:rPr>
          <w:rFonts w:ascii="Arial" w:hAnsi="Arial" w:cs="Arial"/>
          <w:b/>
          <w:bCs/>
          <w:sz w:val="24"/>
          <w:szCs w:val="24"/>
        </w:rPr>
        <w:t>“Feedback Reflection Log”</w:t>
      </w:r>
    </w:p>
    <w:p w:rsidR="00BF3D69" w:rsidRPr="00BF3D69" w:rsidRDefault="00BF3D69" w:rsidP="00BF3D69">
      <w:pPr>
        <w:numPr>
          <w:ilvl w:val="0"/>
          <w:numId w:val="20"/>
        </w:numPr>
        <w:rPr>
          <w:rFonts w:ascii="Arial" w:hAnsi="Arial" w:cs="Arial"/>
          <w:sz w:val="24"/>
          <w:szCs w:val="24"/>
        </w:rPr>
      </w:pPr>
      <w:r w:rsidRPr="00BF3D69">
        <w:rPr>
          <w:rFonts w:ascii="Arial" w:hAnsi="Arial" w:cs="Arial"/>
          <w:sz w:val="24"/>
          <w:szCs w:val="24"/>
        </w:rPr>
        <w:t>Over a week, note any feedback you receive (from teachers, family, or friends) in your current environment. Write how it was given (direct or soft), how you felt, and how you responded.</w:t>
      </w:r>
    </w:p>
    <w:p w:rsidR="00BF3D69" w:rsidRPr="00BF3D69" w:rsidRDefault="00BF3D69" w:rsidP="00BF3D69">
      <w:pPr>
        <w:numPr>
          <w:ilvl w:val="0"/>
          <w:numId w:val="20"/>
        </w:numPr>
        <w:rPr>
          <w:rFonts w:ascii="Arial" w:hAnsi="Arial" w:cs="Arial"/>
          <w:sz w:val="24"/>
          <w:szCs w:val="24"/>
        </w:rPr>
      </w:pPr>
      <w:r w:rsidRPr="00BF3D69">
        <w:rPr>
          <w:rFonts w:ascii="Arial" w:hAnsi="Arial" w:cs="Arial"/>
          <w:sz w:val="24"/>
          <w:szCs w:val="24"/>
        </w:rPr>
        <w:t>Then, rewrite your response using Canadian norms (e.g., thanking and asking a question). Reflect: Does this style change how you view criticism? This builds emotional resilience for real Canadian interactions.</w:t>
      </w:r>
    </w:p>
    <w:p w:rsidR="00BF3D69" w:rsidRPr="00BF3D69" w:rsidRDefault="007E1711" w:rsidP="00BF3D69">
      <w:pPr>
        <w:rPr>
          <w:rFonts w:ascii="Arial" w:hAnsi="Arial" w:cs="Arial"/>
          <w:sz w:val="24"/>
          <w:szCs w:val="24"/>
        </w:rPr>
      </w:pPr>
      <w:r>
        <w:rPr>
          <w:rFonts w:ascii="Arial" w:hAnsi="Arial" w:cs="Arial"/>
          <w:sz w:val="24"/>
          <w:szCs w:val="24"/>
        </w:rPr>
        <w:pict>
          <v:rect id="_x0000_i1030" style="width:0;height:.75pt" o:hrstd="t" o:hr="t" fillcolor="#a0a0a0" stroked="f"/>
        </w:pict>
      </w:r>
    </w:p>
    <w:p w:rsidR="00BF3D69" w:rsidRPr="00BF3D69" w:rsidRDefault="00BF3D69" w:rsidP="007E1711">
      <w:pPr>
        <w:pStyle w:val="Heading2"/>
      </w:pPr>
      <w:r w:rsidRPr="00BF3D69">
        <w:t>Section 6: Small Talk Mastery and Conversation Starters</w:t>
      </w:r>
    </w:p>
    <w:p w:rsidR="00BF3D69" w:rsidRPr="00BF3D69" w:rsidRDefault="00BF3D69" w:rsidP="00BF3D69">
      <w:pPr>
        <w:rPr>
          <w:rFonts w:ascii="Arial" w:hAnsi="Arial" w:cs="Arial"/>
          <w:sz w:val="24"/>
          <w:szCs w:val="24"/>
        </w:rPr>
      </w:pPr>
      <w:r w:rsidRPr="00BF3D69">
        <w:rPr>
          <w:rFonts w:ascii="Arial" w:hAnsi="Arial" w:cs="Arial"/>
          <w:b/>
          <w:bCs/>
          <w:sz w:val="24"/>
          <w:szCs w:val="24"/>
        </w:rPr>
        <w:t>What It Means</w:t>
      </w:r>
      <w:r w:rsidRPr="00BF3D69">
        <w:rPr>
          <w:rFonts w:ascii="Arial" w:hAnsi="Arial" w:cs="Arial"/>
          <w:sz w:val="24"/>
          <w:szCs w:val="24"/>
        </w:rPr>
        <w:t xml:space="preserve">: Small </w:t>
      </w:r>
      <w:proofErr w:type="gramStart"/>
      <w:r w:rsidRPr="00BF3D69">
        <w:rPr>
          <w:rFonts w:ascii="Arial" w:hAnsi="Arial" w:cs="Arial"/>
          <w:sz w:val="24"/>
          <w:szCs w:val="24"/>
        </w:rPr>
        <w:t>talk—</w:t>
      </w:r>
      <w:proofErr w:type="gramEnd"/>
      <w:r w:rsidRPr="00BF3D69">
        <w:rPr>
          <w:rFonts w:ascii="Arial" w:hAnsi="Arial" w:cs="Arial"/>
          <w:sz w:val="24"/>
          <w:szCs w:val="24"/>
        </w:rPr>
        <w:t xml:space="preserve">light, casual conversation—is a vital social skill in Canada. It’s used to break the ice, build connections, and navigate everyday interactions with classmates, </w:t>
      </w:r>
      <w:proofErr w:type="spellStart"/>
      <w:r w:rsidRPr="00BF3D69">
        <w:rPr>
          <w:rFonts w:ascii="Arial" w:hAnsi="Arial" w:cs="Arial"/>
          <w:sz w:val="24"/>
          <w:szCs w:val="24"/>
        </w:rPr>
        <w:t>coworkers</w:t>
      </w:r>
      <w:proofErr w:type="spellEnd"/>
      <w:r w:rsidRPr="00BF3D69">
        <w:rPr>
          <w:rFonts w:ascii="Arial" w:hAnsi="Arial" w:cs="Arial"/>
          <w:sz w:val="24"/>
          <w:szCs w:val="24"/>
        </w:rPr>
        <w:t>, or strangers. Common topics include weather, hobbies, or local happenings.</w:t>
      </w:r>
    </w:p>
    <w:p w:rsidR="00BF3D69" w:rsidRPr="00BF3D69" w:rsidRDefault="00BF3D69" w:rsidP="00BF3D69">
      <w:pPr>
        <w:rPr>
          <w:rFonts w:ascii="Arial" w:hAnsi="Arial" w:cs="Arial"/>
          <w:sz w:val="24"/>
          <w:szCs w:val="24"/>
        </w:rPr>
      </w:pPr>
      <w:r w:rsidRPr="00BF3D69">
        <w:rPr>
          <w:rFonts w:ascii="Arial" w:hAnsi="Arial" w:cs="Arial"/>
          <w:b/>
          <w:bCs/>
          <w:sz w:val="24"/>
          <w:szCs w:val="24"/>
        </w:rPr>
        <w:t>Why It Matters</w:t>
      </w:r>
      <w:r w:rsidRPr="00BF3D69">
        <w:rPr>
          <w:rFonts w:ascii="Arial" w:hAnsi="Arial" w:cs="Arial"/>
          <w:sz w:val="24"/>
          <w:szCs w:val="24"/>
        </w:rPr>
        <w:t xml:space="preserve">: Small talk creates a sense of community and friendliness, helping you </w:t>
      </w:r>
      <w:proofErr w:type="gramStart"/>
      <w:r w:rsidRPr="00BF3D69">
        <w:rPr>
          <w:rFonts w:ascii="Arial" w:hAnsi="Arial" w:cs="Arial"/>
          <w:sz w:val="24"/>
          <w:szCs w:val="24"/>
        </w:rPr>
        <w:t>avoid</w:t>
      </w:r>
      <w:proofErr w:type="gramEnd"/>
      <w:r w:rsidRPr="00BF3D69">
        <w:rPr>
          <w:rFonts w:ascii="Arial" w:hAnsi="Arial" w:cs="Arial"/>
          <w:sz w:val="24"/>
          <w:szCs w:val="24"/>
        </w:rPr>
        <w:t xml:space="preserve"> seeming aloof or uninterested. Without it, social interactions might feel cold, even if that’s not your intent. It’s also a gateway to deeper conversations over time.</w:t>
      </w:r>
    </w:p>
    <w:p w:rsidR="00BF3D69" w:rsidRPr="00BF3D69" w:rsidRDefault="00BF3D69" w:rsidP="00BF3D69">
      <w:pPr>
        <w:rPr>
          <w:rFonts w:ascii="Arial" w:hAnsi="Arial" w:cs="Arial"/>
          <w:sz w:val="24"/>
          <w:szCs w:val="24"/>
        </w:rPr>
      </w:pPr>
      <w:r w:rsidRPr="00BF3D69">
        <w:rPr>
          <w:rFonts w:ascii="Arial" w:hAnsi="Arial" w:cs="Arial"/>
          <w:b/>
          <w:bCs/>
          <w:sz w:val="24"/>
          <w:szCs w:val="24"/>
        </w:rPr>
        <w:t>Detailed Explanation with Examples</w:t>
      </w:r>
      <w:r w:rsidRPr="00BF3D69">
        <w:rPr>
          <w:rFonts w:ascii="Arial" w:hAnsi="Arial" w:cs="Arial"/>
          <w:sz w:val="24"/>
          <w:szCs w:val="24"/>
        </w:rPr>
        <w:t>:</w:t>
      </w:r>
    </w:p>
    <w:p w:rsidR="00BF3D69" w:rsidRPr="00BF3D69" w:rsidRDefault="00BF3D69" w:rsidP="00BF3D69">
      <w:pPr>
        <w:numPr>
          <w:ilvl w:val="0"/>
          <w:numId w:val="21"/>
        </w:numPr>
        <w:rPr>
          <w:rFonts w:ascii="Arial" w:hAnsi="Arial" w:cs="Arial"/>
          <w:sz w:val="24"/>
          <w:szCs w:val="24"/>
        </w:rPr>
      </w:pPr>
      <w:r w:rsidRPr="00BF3D69">
        <w:rPr>
          <w:rFonts w:ascii="Arial" w:hAnsi="Arial" w:cs="Arial"/>
          <w:b/>
          <w:bCs/>
          <w:sz w:val="24"/>
          <w:szCs w:val="24"/>
        </w:rPr>
        <w:lastRenderedPageBreak/>
        <w:t>Safe Topics</w:t>
      </w:r>
      <w:r w:rsidRPr="00BF3D69">
        <w:rPr>
          <w:rFonts w:ascii="Arial" w:hAnsi="Arial" w:cs="Arial"/>
          <w:sz w:val="24"/>
          <w:szCs w:val="24"/>
        </w:rPr>
        <w:t>: Stick to neutral subjects like weather (“Bit chilly today, isn’t it?”), weekend plans (“Got anything fun lined up?”), or shared contexts (“How’d you find the lecture?”). Avoid controversial or personal topics (e.g., politics, salary) unless you’re close with someone.</w:t>
      </w:r>
    </w:p>
    <w:p w:rsidR="00BF3D69" w:rsidRPr="00BF3D69" w:rsidRDefault="00BF3D69" w:rsidP="00BF3D69">
      <w:pPr>
        <w:numPr>
          <w:ilvl w:val="0"/>
          <w:numId w:val="21"/>
        </w:numPr>
        <w:rPr>
          <w:rFonts w:ascii="Arial" w:hAnsi="Arial" w:cs="Arial"/>
          <w:sz w:val="24"/>
          <w:szCs w:val="24"/>
        </w:rPr>
      </w:pPr>
      <w:r w:rsidRPr="00BF3D69">
        <w:rPr>
          <w:rFonts w:ascii="Arial" w:hAnsi="Arial" w:cs="Arial"/>
          <w:b/>
          <w:bCs/>
          <w:sz w:val="24"/>
          <w:szCs w:val="24"/>
        </w:rPr>
        <w:t>Conversation Starters by Setting</w:t>
      </w:r>
      <w:r w:rsidRPr="00BF3D69">
        <w:rPr>
          <w:rFonts w:ascii="Arial" w:hAnsi="Arial" w:cs="Arial"/>
          <w:sz w:val="24"/>
          <w:szCs w:val="24"/>
        </w:rPr>
        <w:t>:</w:t>
      </w:r>
    </w:p>
    <w:p w:rsidR="00BF3D69" w:rsidRPr="00BF3D69" w:rsidRDefault="00BF3D69" w:rsidP="00BF3D69">
      <w:pPr>
        <w:numPr>
          <w:ilvl w:val="1"/>
          <w:numId w:val="21"/>
        </w:numPr>
        <w:rPr>
          <w:rFonts w:ascii="Arial" w:hAnsi="Arial" w:cs="Arial"/>
          <w:sz w:val="24"/>
          <w:szCs w:val="24"/>
        </w:rPr>
      </w:pPr>
      <w:r w:rsidRPr="00BF3D69">
        <w:rPr>
          <w:rFonts w:ascii="Arial" w:hAnsi="Arial" w:cs="Arial"/>
          <w:b/>
          <w:bCs/>
          <w:sz w:val="24"/>
          <w:szCs w:val="24"/>
        </w:rPr>
        <w:t>At School</w:t>
      </w:r>
      <w:r w:rsidRPr="00BF3D69">
        <w:rPr>
          <w:rFonts w:ascii="Arial" w:hAnsi="Arial" w:cs="Arial"/>
          <w:sz w:val="24"/>
          <w:szCs w:val="24"/>
        </w:rPr>
        <w:t>: “Hey, are you in the same history class? How are you finding it?”</w:t>
      </w:r>
    </w:p>
    <w:p w:rsidR="00BF3D69" w:rsidRPr="00BF3D69" w:rsidRDefault="00BF3D69" w:rsidP="00BF3D69">
      <w:pPr>
        <w:numPr>
          <w:ilvl w:val="1"/>
          <w:numId w:val="21"/>
        </w:numPr>
        <w:rPr>
          <w:rFonts w:ascii="Arial" w:hAnsi="Arial" w:cs="Arial"/>
          <w:sz w:val="24"/>
          <w:szCs w:val="24"/>
        </w:rPr>
      </w:pPr>
      <w:r w:rsidRPr="00BF3D69">
        <w:rPr>
          <w:rFonts w:ascii="Arial" w:hAnsi="Arial" w:cs="Arial"/>
          <w:b/>
          <w:bCs/>
          <w:sz w:val="24"/>
          <w:szCs w:val="24"/>
        </w:rPr>
        <w:t>At a Café</w:t>
      </w:r>
      <w:r w:rsidRPr="00BF3D69">
        <w:rPr>
          <w:rFonts w:ascii="Arial" w:hAnsi="Arial" w:cs="Arial"/>
          <w:sz w:val="24"/>
          <w:szCs w:val="24"/>
        </w:rPr>
        <w:t>: “This place has great coffee—do you come here often?”</w:t>
      </w:r>
    </w:p>
    <w:p w:rsidR="00BF3D69" w:rsidRPr="00BF3D69" w:rsidRDefault="00BF3D69" w:rsidP="00BF3D69">
      <w:pPr>
        <w:numPr>
          <w:ilvl w:val="1"/>
          <w:numId w:val="21"/>
        </w:numPr>
        <w:rPr>
          <w:rFonts w:ascii="Arial" w:hAnsi="Arial" w:cs="Arial"/>
          <w:sz w:val="24"/>
          <w:szCs w:val="24"/>
        </w:rPr>
      </w:pPr>
      <w:r w:rsidRPr="00BF3D69">
        <w:rPr>
          <w:rFonts w:ascii="Arial" w:hAnsi="Arial" w:cs="Arial"/>
          <w:b/>
          <w:bCs/>
          <w:sz w:val="24"/>
          <w:szCs w:val="24"/>
        </w:rPr>
        <w:t>Public Transit</w:t>
      </w:r>
      <w:r w:rsidRPr="00BF3D69">
        <w:rPr>
          <w:rFonts w:ascii="Arial" w:hAnsi="Arial" w:cs="Arial"/>
          <w:sz w:val="24"/>
          <w:szCs w:val="24"/>
        </w:rPr>
        <w:t>: “Do you know if this bus goes downtown? I’m still figuring out the routes.”</w:t>
      </w:r>
    </w:p>
    <w:p w:rsidR="00BF3D69" w:rsidRPr="00BF3D69" w:rsidRDefault="00BF3D69" w:rsidP="00BF3D69">
      <w:pPr>
        <w:numPr>
          <w:ilvl w:val="0"/>
          <w:numId w:val="21"/>
        </w:numPr>
        <w:rPr>
          <w:rFonts w:ascii="Arial" w:hAnsi="Arial" w:cs="Arial"/>
          <w:sz w:val="24"/>
          <w:szCs w:val="24"/>
        </w:rPr>
      </w:pPr>
      <w:r w:rsidRPr="00BF3D69">
        <w:rPr>
          <w:rFonts w:ascii="Arial" w:hAnsi="Arial" w:cs="Arial"/>
          <w:b/>
          <w:bCs/>
          <w:sz w:val="24"/>
          <w:szCs w:val="24"/>
        </w:rPr>
        <w:t>Example Interaction</w:t>
      </w:r>
      <w:proofErr w:type="gramStart"/>
      <w:r w:rsidRPr="00BF3D69">
        <w:rPr>
          <w:rFonts w:ascii="Arial" w:hAnsi="Arial" w:cs="Arial"/>
          <w:sz w:val="24"/>
          <w:szCs w:val="24"/>
        </w:rPr>
        <w:t>:</w:t>
      </w:r>
      <w:proofErr w:type="gramEnd"/>
      <w:r w:rsidRPr="00BF3D69">
        <w:rPr>
          <w:rFonts w:ascii="Arial" w:hAnsi="Arial" w:cs="Arial"/>
          <w:sz w:val="24"/>
          <w:szCs w:val="24"/>
        </w:rPr>
        <w:br/>
        <w:t>You: “Hey, this weather’s all over the place, eh?”</w:t>
      </w:r>
      <w:r w:rsidRPr="00BF3D69">
        <w:rPr>
          <w:rFonts w:ascii="Arial" w:hAnsi="Arial" w:cs="Arial"/>
          <w:sz w:val="24"/>
          <w:szCs w:val="24"/>
        </w:rPr>
        <w:br/>
        <w:t>Stranger: “Totally! One day it’s sun, the next it’s rain. Do you like this kind of unpredictability?”</w:t>
      </w:r>
      <w:r w:rsidRPr="00BF3D69">
        <w:rPr>
          <w:rFonts w:ascii="Arial" w:hAnsi="Arial" w:cs="Arial"/>
          <w:sz w:val="24"/>
          <w:szCs w:val="24"/>
        </w:rPr>
        <w:br/>
        <w:t>You: “Not really, but I’m curious about winter here. Any tips for surviving it?”</w:t>
      </w:r>
    </w:p>
    <w:p w:rsidR="00BF3D69" w:rsidRPr="00BF3D69" w:rsidRDefault="00BF3D69" w:rsidP="00BF3D69">
      <w:pPr>
        <w:numPr>
          <w:ilvl w:val="0"/>
          <w:numId w:val="21"/>
        </w:numPr>
        <w:rPr>
          <w:rFonts w:ascii="Arial" w:hAnsi="Arial" w:cs="Arial"/>
          <w:sz w:val="24"/>
          <w:szCs w:val="24"/>
        </w:rPr>
      </w:pPr>
      <w:r w:rsidRPr="00BF3D69">
        <w:rPr>
          <w:rFonts w:ascii="Arial" w:hAnsi="Arial" w:cs="Arial"/>
          <w:b/>
          <w:bCs/>
          <w:sz w:val="24"/>
          <w:szCs w:val="24"/>
        </w:rPr>
        <w:t>Cultural Context</w:t>
      </w:r>
      <w:r w:rsidRPr="00BF3D69">
        <w:rPr>
          <w:rFonts w:ascii="Arial" w:hAnsi="Arial" w:cs="Arial"/>
          <w:sz w:val="24"/>
          <w:szCs w:val="24"/>
        </w:rPr>
        <w:t>: Small talk in Canada often serves as a “social lubricant”—it eases tension and shows you’re approachable. It’s not about deep meaning but about signalling goodwill. The use of “eh?” (</w:t>
      </w:r>
      <w:proofErr w:type="gramStart"/>
      <w:r w:rsidRPr="00BF3D69">
        <w:rPr>
          <w:rFonts w:ascii="Arial" w:hAnsi="Arial" w:cs="Arial"/>
          <w:sz w:val="24"/>
          <w:szCs w:val="24"/>
        </w:rPr>
        <w:t>a</w:t>
      </w:r>
      <w:proofErr w:type="gramEnd"/>
      <w:r w:rsidRPr="00BF3D69">
        <w:rPr>
          <w:rFonts w:ascii="Arial" w:hAnsi="Arial" w:cs="Arial"/>
          <w:sz w:val="24"/>
          <w:szCs w:val="24"/>
        </w:rPr>
        <w:t xml:space="preserve"> tag for agreement, like “right?”) </w:t>
      </w:r>
      <w:proofErr w:type="gramStart"/>
      <w:r w:rsidRPr="00BF3D69">
        <w:rPr>
          <w:rFonts w:ascii="Arial" w:hAnsi="Arial" w:cs="Arial"/>
          <w:sz w:val="24"/>
          <w:szCs w:val="24"/>
        </w:rPr>
        <w:t>adds</w:t>
      </w:r>
      <w:proofErr w:type="gramEnd"/>
      <w:r w:rsidRPr="00BF3D69">
        <w:rPr>
          <w:rFonts w:ascii="Arial" w:hAnsi="Arial" w:cs="Arial"/>
          <w:sz w:val="24"/>
          <w:szCs w:val="24"/>
        </w:rPr>
        <w:t xml:space="preserve"> a distinctly Canadian flavour to casual chats.</w:t>
      </w:r>
    </w:p>
    <w:p w:rsidR="00BF3D69" w:rsidRPr="00BF3D69" w:rsidRDefault="00BF3D69" w:rsidP="00BF3D69">
      <w:pPr>
        <w:numPr>
          <w:ilvl w:val="0"/>
          <w:numId w:val="21"/>
        </w:numPr>
        <w:rPr>
          <w:rFonts w:ascii="Arial" w:hAnsi="Arial" w:cs="Arial"/>
          <w:sz w:val="24"/>
          <w:szCs w:val="24"/>
        </w:rPr>
      </w:pPr>
      <w:r w:rsidRPr="00BF3D69">
        <w:rPr>
          <w:rFonts w:ascii="Arial" w:hAnsi="Arial" w:cs="Arial"/>
          <w:b/>
          <w:bCs/>
          <w:sz w:val="24"/>
          <w:szCs w:val="24"/>
        </w:rPr>
        <w:t>Handling Awkward Silences</w:t>
      </w:r>
      <w:r w:rsidRPr="00BF3D69">
        <w:rPr>
          <w:rFonts w:ascii="Arial" w:hAnsi="Arial" w:cs="Arial"/>
          <w:sz w:val="24"/>
          <w:szCs w:val="24"/>
        </w:rPr>
        <w:t xml:space="preserve">: If a conversation stalls, Canadians might fill the gap with a light comment (“Anyway, nice chatting!”) or a question to keep it going. Exiting small talk is often polite and quick (“I’ve </w:t>
      </w:r>
      <w:proofErr w:type="spellStart"/>
      <w:r w:rsidRPr="00BF3D69">
        <w:rPr>
          <w:rFonts w:ascii="Arial" w:hAnsi="Arial" w:cs="Arial"/>
          <w:sz w:val="24"/>
          <w:szCs w:val="24"/>
        </w:rPr>
        <w:t>gotta</w:t>
      </w:r>
      <w:proofErr w:type="spellEnd"/>
      <w:r w:rsidRPr="00BF3D69">
        <w:rPr>
          <w:rFonts w:ascii="Arial" w:hAnsi="Arial" w:cs="Arial"/>
          <w:sz w:val="24"/>
          <w:szCs w:val="24"/>
        </w:rPr>
        <w:t xml:space="preserve"> run, but see you around!”).</w:t>
      </w:r>
    </w:p>
    <w:p w:rsidR="00BF3D69" w:rsidRPr="00BF3D69" w:rsidRDefault="00BF3D69" w:rsidP="00BF3D69">
      <w:pPr>
        <w:rPr>
          <w:rFonts w:ascii="Arial" w:hAnsi="Arial" w:cs="Arial"/>
          <w:sz w:val="24"/>
          <w:szCs w:val="24"/>
        </w:rPr>
      </w:pPr>
      <w:r w:rsidRPr="00BF3D69">
        <w:rPr>
          <w:rFonts w:ascii="Arial" w:hAnsi="Arial" w:cs="Arial"/>
          <w:b/>
          <w:bCs/>
          <w:sz w:val="24"/>
          <w:szCs w:val="24"/>
        </w:rPr>
        <w:t>Practical Tips</w:t>
      </w:r>
      <w:r w:rsidRPr="00BF3D69">
        <w:rPr>
          <w:rFonts w:ascii="Arial" w:hAnsi="Arial" w:cs="Arial"/>
          <w:sz w:val="24"/>
          <w:szCs w:val="24"/>
        </w:rPr>
        <w:t>:</w:t>
      </w:r>
    </w:p>
    <w:p w:rsidR="00BF3D69" w:rsidRPr="00BF3D69" w:rsidRDefault="00BF3D69" w:rsidP="00BF3D69">
      <w:pPr>
        <w:numPr>
          <w:ilvl w:val="0"/>
          <w:numId w:val="22"/>
        </w:numPr>
        <w:rPr>
          <w:rFonts w:ascii="Arial" w:hAnsi="Arial" w:cs="Arial"/>
          <w:sz w:val="24"/>
          <w:szCs w:val="24"/>
        </w:rPr>
      </w:pPr>
      <w:r w:rsidRPr="00BF3D69">
        <w:rPr>
          <w:rFonts w:ascii="Arial" w:hAnsi="Arial" w:cs="Arial"/>
          <w:sz w:val="24"/>
          <w:szCs w:val="24"/>
        </w:rPr>
        <w:t>Prepare 3-5 go-to questions (e.g., about weather or events) to use when you’re nervous or unsure what to say.</w:t>
      </w:r>
    </w:p>
    <w:p w:rsidR="00BF3D69" w:rsidRPr="00BF3D69" w:rsidRDefault="00BF3D69" w:rsidP="00BF3D69">
      <w:pPr>
        <w:numPr>
          <w:ilvl w:val="0"/>
          <w:numId w:val="22"/>
        </w:numPr>
        <w:rPr>
          <w:rFonts w:ascii="Arial" w:hAnsi="Arial" w:cs="Arial"/>
          <w:sz w:val="24"/>
          <w:szCs w:val="24"/>
        </w:rPr>
      </w:pPr>
      <w:r w:rsidRPr="00BF3D69">
        <w:rPr>
          <w:rFonts w:ascii="Arial" w:hAnsi="Arial" w:cs="Arial"/>
          <w:sz w:val="24"/>
          <w:szCs w:val="24"/>
        </w:rPr>
        <w:t>Match the other person’s energy—if they’re chatty, keep engaging; if they’re brief, don’t push.</w:t>
      </w:r>
    </w:p>
    <w:p w:rsidR="00BF3D69" w:rsidRPr="00BF3D69" w:rsidRDefault="00BF3D69" w:rsidP="00BF3D69">
      <w:pPr>
        <w:numPr>
          <w:ilvl w:val="0"/>
          <w:numId w:val="22"/>
        </w:numPr>
        <w:rPr>
          <w:rFonts w:ascii="Arial" w:hAnsi="Arial" w:cs="Arial"/>
          <w:sz w:val="24"/>
          <w:szCs w:val="24"/>
        </w:rPr>
      </w:pPr>
      <w:r w:rsidRPr="00BF3D69">
        <w:rPr>
          <w:rFonts w:ascii="Arial" w:hAnsi="Arial" w:cs="Arial"/>
          <w:sz w:val="24"/>
          <w:szCs w:val="24"/>
        </w:rPr>
        <w:t>Practice in low-pressure settings (e.g., with a cashier) to build confidence for bigger social moments.</w:t>
      </w:r>
    </w:p>
    <w:p w:rsidR="00BF3D69" w:rsidRPr="00BF3D69" w:rsidRDefault="00BF3D69" w:rsidP="00BF3D69">
      <w:pPr>
        <w:numPr>
          <w:ilvl w:val="0"/>
          <w:numId w:val="22"/>
        </w:numPr>
        <w:rPr>
          <w:rFonts w:ascii="Arial" w:hAnsi="Arial" w:cs="Arial"/>
          <w:sz w:val="24"/>
          <w:szCs w:val="24"/>
        </w:rPr>
      </w:pPr>
      <w:r w:rsidRPr="00BF3D69">
        <w:rPr>
          <w:rFonts w:ascii="Arial" w:hAnsi="Arial" w:cs="Arial"/>
          <w:sz w:val="24"/>
          <w:szCs w:val="24"/>
        </w:rPr>
        <w:t>Use open-ended questions (“What do you think of…?”) over yes/no ones to keep the chat flowing.</w:t>
      </w:r>
    </w:p>
    <w:p w:rsidR="00BF3D69" w:rsidRPr="00BF3D69" w:rsidRDefault="00BF3D69" w:rsidP="00BF3D69">
      <w:pPr>
        <w:numPr>
          <w:ilvl w:val="0"/>
          <w:numId w:val="22"/>
        </w:numPr>
        <w:rPr>
          <w:rFonts w:ascii="Arial" w:hAnsi="Arial" w:cs="Arial"/>
          <w:sz w:val="24"/>
          <w:szCs w:val="24"/>
        </w:rPr>
      </w:pPr>
      <w:r w:rsidRPr="00BF3D69">
        <w:rPr>
          <w:rFonts w:ascii="Arial" w:hAnsi="Arial" w:cs="Arial"/>
          <w:sz w:val="24"/>
          <w:szCs w:val="24"/>
        </w:rPr>
        <w:t>Don’t overthink it—small talk is meant to be simple, not profound.</w:t>
      </w:r>
    </w:p>
    <w:p w:rsidR="00BF3D69" w:rsidRPr="00BF3D69" w:rsidRDefault="00BF3D69" w:rsidP="00BF3D69">
      <w:pPr>
        <w:rPr>
          <w:rFonts w:ascii="Arial" w:hAnsi="Arial" w:cs="Arial"/>
          <w:sz w:val="24"/>
          <w:szCs w:val="24"/>
        </w:rPr>
      </w:pPr>
      <w:r w:rsidRPr="00BF3D69">
        <w:rPr>
          <w:rFonts w:ascii="Arial" w:hAnsi="Arial" w:cs="Arial"/>
          <w:b/>
          <w:bCs/>
          <w:sz w:val="24"/>
          <w:szCs w:val="24"/>
        </w:rPr>
        <w:t>Interesting Element</w:t>
      </w:r>
      <w:r w:rsidRPr="00BF3D69">
        <w:rPr>
          <w:rFonts w:ascii="Arial" w:hAnsi="Arial" w:cs="Arial"/>
          <w:sz w:val="24"/>
          <w:szCs w:val="24"/>
        </w:rPr>
        <w:t xml:space="preserve">: Canadians are so used to small talk that they’ll chat with strangers about mundane things like waiting in line at the grocery store! It’s tied to </w:t>
      </w:r>
      <w:r w:rsidRPr="00BF3D69">
        <w:rPr>
          <w:rFonts w:ascii="Arial" w:hAnsi="Arial" w:cs="Arial"/>
          <w:sz w:val="24"/>
          <w:szCs w:val="24"/>
        </w:rPr>
        <w:lastRenderedPageBreak/>
        <w:t>the cultural value of friendliness—even a 30-second exchange can brighten someone’s day. Also, “eh?” isn’t just a stereotype; it’s a real linguistic quirk you’ll hear often, especially in casual settings.</w:t>
      </w:r>
    </w:p>
    <w:p w:rsidR="00BF3D69" w:rsidRPr="00BF3D69" w:rsidRDefault="00BF3D69" w:rsidP="00BF3D69">
      <w:pPr>
        <w:rPr>
          <w:rFonts w:ascii="Arial" w:hAnsi="Arial" w:cs="Arial"/>
          <w:sz w:val="24"/>
          <w:szCs w:val="24"/>
        </w:rPr>
      </w:pPr>
      <w:r w:rsidRPr="00BF3D69">
        <w:rPr>
          <w:rFonts w:ascii="Arial" w:hAnsi="Arial" w:cs="Arial"/>
          <w:b/>
          <w:bCs/>
          <w:sz w:val="24"/>
          <w:szCs w:val="24"/>
        </w:rPr>
        <w:t>Activity for Engagement (Small Talk Speed Round)</w:t>
      </w:r>
      <w:r w:rsidRPr="00BF3D69">
        <w:rPr>
          <w:rFonts w:ascii="Arial" w:hAnsi="Arial" w:cs="Arial"/>
          <w:sz w:val="24"/>
          <w:szCs w:val="24"/>
        </w:rPr>
        <w:t>:</w:t>
      </w:r>
      <w:r w:rsidRPr="00BF3D69">
        <w:rPr>
          <w:rFonts w:ascii="Arial" w:hAnsi="Arial" w:cs="Arial"/>
          <w:sz w:val="24"/>
          <w:szCs w:val="24"/>
        </w:rPr>
        <w:br/>
      </w:r>
      <w:r w:rsidRPr="00BF3D69">
        <w:rPr>
          <w:rFonts w:ascii="Arial" w:hAnsi="Arial" w:cs="Arial"/>
          <w:b/>
          <w:bCs/>
          <w:sz w:val="24"/>
          <w:szCs w:val="24"/>
        </w:rPr>
        <w:t>“Chat Blitz” Game (Expanded)</w:t>
      </w:r>
    </w:p>
    <w:p w:rsidR="00BF3D69" w:rsidRPr="00BF3D69" w:rsidRDefault="00BF3D69" w:rsidP="00BF3D69">
      <w:pPr>
        <w:numPr>
          <w:ilvl w:val="0"/>
          <w:numId w:val="23"/>
        </w:numPr>
        <w:rPr>
          <w:rFonts w:ascii="Arial" w:hAnsi="Arial" w:cs="Arial"/>
          <w:sz w:val="24"/>
          <w:szCs w:val="24"/>
        </w:rPr>
      </w:pPr>
      <w:r w:rsidRPr="00BF3D69">
        <w:rPr>
          <w:rFonts w:ascii="Arial" w:hAnsi="Arial" w:cs="Arial"/>
          <w:sz w:val="24"/>
          <w:szCs w:val="24"/>
        </w:rPr>
        <w:t>Set a timer for 10 minutes. With a friend or group (or solo imagining responses), start small talk on a random topic (e.g., weather, movies, food). Switch topics every 2 minutes, using at least one “eh?” per round for fun.</w:t>
      </w:r>
    </w:p>
    <w:p w:rsidR="00BF3D69" w:rsidRPr="00BF3D69" w:rsidRDefault="00BF3D69" w:rsidP="00BF3D69">
      <w:pPr>
        <w:numPr>
          <w:ilvl w:val="0"/>
          <w:numId w:val="23"/>
        </w:numPr>
        <w:rPr>
          <w:rFonts w:ascii="Arial" w:hAnsi="Arial" w:cs="Arial"/>
          <w:sz w:val="24"/>
          <w:szCs w:val="24"/>
        </w:rPr>
      </w:pPr>
      <w:r w:rsidRPr="00BF3D69">
        <w:rPr>
          <w:rFonts w:ascii="Arial" w:hAnsi="Arial" w:cs="Arial"/>
          <w:sz w:val="24"/>
          <w:szCs w:val="24"/>
        </w:rPr>
        <w:t>Add a challenge: One person plays “shy” (short answers), and the other keeps the chat alive with questions. Reflect: Which topics worked best? Did “eh?” feel natural? How did you handle silences?</w:t>
      </w:r>
    </w:p>
    <w:p w:rsidR="00BF3D69" w:rsidRPr="00BF3D69" w:rsidRDefault="00BF3D69" w:rsidP="00BF3D69">
      <w:pPr>
        <w:numPr>
          <w:ilvl w:val="0"/>
          <w:numId w:val="23"/>
        </w:numPr>
        <w:rPr>
          <w:rFonts w:ascii="Arial" w:hAnsi="Arial" w:cs="Arial"/>
          <w:sz w:val="24"/>
          <w:szCs w:val="24"/>
        </w:rPr>
      </w:pPr>
      <w:r w:rsidRPr="00BF3D69">
        <w:rPr>
          <w:rFonts w:ascii="Arial" w:hAnsi="Arial" w:cs="Arial"/>
          <w:sz w:val="24"/>
          <w:szCs w:val="24"/>
        </w:rPr>
        <w:t>Bonus: Practice exiting the chat politely each round (“</w:t>
      </w:r>
      <w:proofErr w:type="spellStart"/>
      <w:r w:rsidRPr="00BF3D69">
        <w:rPr>
          <w:rFonts w:ascii="Arial" w:hAnsi="Arial" w:cs="Arial"/>
          <w:sz w:val="24"/>
          <w:szCs w:val="24"/>
        </w:rPr>
        <w:t>Gotta</w:t>
      </w:r>
      <w:proofErr w:type="spellEnd"/>
      <w:r w:rsidRPr="00BF3D69">
        <w:rPr>
          <w:rFonts w:ascii="Arial" w:hAnsi="Arial" w:cs="Arial"/>
          <w:sz w:val="24"/>
          <w:szCs w:val="24"/>
        </w:rPr>
        <w:t xml:space="preserve"> go, but nice talking!”). This builds fluency for real Canadian encounters.</w:t>
      </w:r>
    </w:p>
    <w:p w:rsidR="00BF3D69" w:rsidRPr="00BF3D69" w:rsidRDefault="00BF3D69" w:rsidP="00BF3D69">
      <w:pPr>
        <w:rPr>
          <w:rFonts w:ascii="Arial" w:hAnsi="Arial" w:cs="Arial"/>
          <w:sz w:val="24"/>
          <w:szCs w:val="24"/>
        </w:rPr>
      </w:pPr>
      <w:r w:rsidRPr="00BF3D69">
        <w:rPr>
          <w:rFonts w:ascii="Arial" w:hAnsi="Arial" w:cs="Arial"/>
          <w:b/>
          <w:bCs/>
          <w:sz w:val="24"/>
          <w:szCs w:val="24"/>
        </w:rPr>
        <w:t>Additional Activity</w:t>
      </w:r>
      <w:proofErr w:type="gramStart"/>
      <w:r w:rsidRPr="00BF3D69">
        <w:rPr>
          <w:rFonts w:ascii="Arial" w:hAnsi="Arial" w:cs="Arial"/>
          <w:sz w:val="24"/>
          <w:szCs w:val="24"/>
        </w:rPr>
        <w:t>:</w:t>
      </w:r>
      <w:proofErr w:type="gramEnd"/>
      <w:r w:rsidRPr="00BF3D69">
        <w:rPr>
          <w:rFonts w:ascii="Arial" w:hAnsi="Arial" w:cs="Arial"/>
          <w:sz w:val="24"/>
          <w:szCs w:val="24"/>
        </w:rPr>
        <w:br/>
      </w:r>
      <w:r w:rsidRPr="00BF3D69">
        <w:rPr>
          <w:rFonts w:ascii="Arial" w:hAnsi="Arial" w:cs="Arial"/>
          <w:b/>
          <w:bCs/>
          <w:sz w:val="24"/>
          <w:szCs w:val="24"/>
        </w:rPr>
        <w:t>“Small Talk Scavenger Hunt”</w:t>
      </w:r>
    </w:p>
    <w:p w:rsidR="00BF3D69" w:rsidRPr="00BF3D69" w:rsidRDefault="00BF3D69" w:rsidP="00BF3D69">
      <w:pPr>
        <w:numPr>
          <w:ilvl w:val="0"/>
          <w:numId w:val="24"/>
        </w:numPr>
        <w:rPr>
          <w:rFonts w:ascii="Arial" w:hAnsi="Arial" w:cs="Arial"/>
          <w:sz w:val="24"/>
          <w:szCs w:val="24"/>
        </w:rPr>
      </w:pPr>
      <w:r w:rsidRPr="00BF3D69">
        <w:rPr>
          <w:rFonts w:ascii="Arial" w:hAnsi="Arial" w:cs="Arial"/>
          <w:sz w:val="24"/>
          <w:szCs w:val="24"/>
        </w:rPr>
        <w:t>Over a week, initiate small talk in 5 different settings in your current environment (e.g., with a neighbour, store clerk, or classmate). Use a Canadian-style starter (e.g., weather or a local event). Note the setting, topic, and response in a log.</w:t>
      </w:r>
    </w:p>
    <w:p w:rsidR="00BF3D69" w:rsidRPr="00BF3D69" w:rsidRDefault="00BF3D69" w:rsidP="00BF3D69">
      <w:pPr>
        <w:numPr>
          <w:ilvl w:val="0"/>
          <w:numId w:val="24"/>
        </w:numPr>
        <w:rPr>
          <w:rFonts w:ascii="Arial" w:hAnsi="Arial" w:cs="Arial"/>
          <w:sz w:val="24"/>
          <w:szCs w:val="24"/>
        </w:rPr>
      </w:pPr>
      <w:r w:rsidRPr="00BF3D69">
        <w:rPr>
          <w:rFonts w:ascii="Arial" w:hAnsi="Arial" w:cs="Arial"/>
          <w:sz w:val="24"/>
          <w:szCs w:val="24"/>
        </w:rPr>
        <w:t>Reflect: Where was it easiest? Did any interaction surprise you? How can you adapt this for Canada (e.g., mentioning snow)? This hands-on practice reduces social anxiety before arrival.</w:t>
      </w:r>
    </w:p>
    <w:p w:rsidR="00BF3D69" w:rsidRPr="00BF3D69" w:rsidRDefault="007E1711" w:rsidP="00BF3D69">
      <w:pPr>
        <w:rPr>
          <w:rFonts w:ascii="Arial" w:hAnsi="Arial" w:cs="Arial"/>
          <w:sz w:val="24"/>
          <w:szCs w:val="24"/>
        </w:rPr>
      </w:pPr>
      <w:r>
        <w:rPr>
          <w:rFonts w:ascii="Arial" w:hAnsi="Arial" w:cs="Arial"/>
          <w:sz w:val="24"/>
          <w:szCs w:val="24"/>
        </w:rPr>
        <w:pict>
          <v:rect id="_x0000_i1031" style="width:0;height:.75pt" o:hrstd="t" o:hr="t" fillcolor="#a0a0a0" stroked="f"/>
        </w:pict>
      </w:r>
    </w:p>
    <w:p w:rsidR="00BF3D69" w:rsidRPr="00BF3D69" w:rsidRDefault="00BF3D69" w:rsidP="007E1711">
      <w:pPr>
        <w:pStyle w:val="Heading2"/>
      </w:pPr>
      <w:r w:rsidRPr="00BF3D69">
        <w:t>Section 7 (</w:t>
      </w:r>
      <w:r>
        <w:t>Bonus</w:t>
      </w:r>
      <w:r w:rsidRPr="00BF3D69">
        <w:t>): Non-Verbal Communication and Personal Space</w:t>
      </w:r>
    </w:p>
    <w:p w:rsidR="00BF3D69" w:rsidRPr="00BF3D69" w:rsidRDefault="00BF3D69" w:rsidP="00BF3D69">
      <w:pPr>
        <w:rPr>
          <w:rFonts w:ascii="Arial" w:hAnsi="Arial" w:cs="Arial"/>
          <w:sz w:val="24"/>
          <w:szCs w:val="24"/>
        </w:rPr>
      </w:pPr>
      <w:r w:rsidRPr="00BF3D69">
        <w:rPr>
          <w:rFonts w:ascii="Arial" w:hAnsi="Arial" w:cs="Arial"/>
          <w:b/>
          <w:bCs/>
          <w:sz w:val="24"/>
          <w:szCs w:val="24"/>
        </w:rPr>
        <w:t>What It Means</w:t>
      </w:r>
      <w:r w:rsidRPr="00BF3D69">
        <w:rPr>
          <w:rFonts w:ascii="Arial" w:hAnsi="Arial" w:cs="Arial"/>
          <w:sz w:val="24"/>
          <w:szCs w:val="24"/>
        </w:rPr>
        <w:t>: Non-verbal communication—body language, gestures, eye contact, and personal space—plays a huge role in how messages are interpreted in Canada. Canadians tend to value moderate personal space and subtle gestures over dramatic or invasive ones.</w:t>
      </w:r>
    </w:p>
    <w:p w:rsidR="00BF3D69" w:rsidRPr="00BF3D69" w:rsidRDefault="00BF3D69" w:rsidP="00BF3D69">
      <w:pPr>
        <w:rPr>
          <w:rFonts w:ascii="Arial" w:hAnsi="Arial" w:cs="Arial"/>
          <w:sz w:val="24"/>
          <w:szCs w:val="24"/>
        </w:rPr>
      </w:pPr>
      <w:r w:rsidRPr="00BF3D69">
        <w:rPr>
          <w:rFonts w:ascii="Arial" w:hAnsi="Arial" w:cs="Arial"/>
          <w:b/>
          <w:bCs/>
          <w:sz w:val="24"/>
          <w:szCs w:val="24"/>
        </w:rPr>
        <w:t>Why It Matters</w:t>
      </w:r>
      <w:r w:rsidRPr="00BF3D69">
        <w:rPr>
          <w:rFonts w:ascii="Arial" w:hAnsi="Arial" w:cs="Arial"/>
          <w:sz w:val="24"/>
          <w:szCs w:val="24"/>
        </w:rPr>
        <w:t>: Misreading or misusing non-verbal cues can lead to discomfort or miscommunication. For example, standing too close during a conversation might make someone uneasy, even if you’re being friendly. Understanding these norms helps you align with Canadian expectations and build trust.</w:t>
      </w:r>
    </w:p>
    <w:p w:rsidR="00BF3D69" w:rsidRPr="00BF3D69" w:rsidRDefault="00BF3D69" w:rsidP="00BF3D69">
      <w:pPr>
        <w:rPr>
          <w:rFonts w:ascii="Arial" w:hAnsi="Arial" w:cs="Arial"/>
          <w:sz w:val="24"/>
          <w:szCs w:val="24"/>
        </w:rPr>
      </w:pPr>
      <w:r w:rsidRPr="00BF3D69">
        <w:rPr>
          <w:rFonts w:ascii="Arial" w:hAnsi="Arial" w:cs="Arial"/>
          <w:b/>
          <w:bCs/>
          <w:sz w:val="24"/>
          <w:szCs w:val="24"/>
        </w:rPr>
        <w:t>Detailed Explanation with Examples</w:t>
      </w:r>
      <w:r w:rsidRPr="00BF3D69">
        <w:rPr>
          <w:rFonts w:ascii="Arial" w:hAnsi="Arial" w:cs="Arial"/>
          <w:sz w:val="24"/>
          <w:szCs w:val="24"/>
        </w:rPr>
        <w:t>:</w:t>
      </w:r>
    </w:p>
    <w:p w:rsidR="00BF3D69" w:rsidRPr="00BF3D69" w:rsidRDefault="00BF3D69" w:rsidP="00BF3D69">
      <w:pPr>
        <w:numPr>
          <w:ilvl w:val="0"/>
          <w:numId w:val="25"/>
        </w:numPr>
        <w:rPr>
          <w:rFonts w:ascii="Arial" w:hAnsi="Arial" w:cs="Arial"/>
          <w:sz w:val="24"/>
          <w:szCs w:val="24"/>
        </w:rPr>
      </w:pPr>
      <w:r w:rsidRPr="00BF3D69">
        <w:rPr>
          <w:rFonts w:ascii="Arial" w:hAnsi="Arial" w:cs="Arial"/>
          <w:b/>
          <w:bCs/>
          <w:sz w:val="24"/>
          <w:szCs w:val="24"/>
        </w:rPr>
        <w:t>Personal Space</w:t>
      </w:r>
      <w:r w:rsidRPr="00BF3D69">
        <w:rPr>
          <w:rFonts w:ascii="Arial" w:hAnsi="Arial" w:cs="Arial"/>
          <w:sz w:val="24"/>
          <w:szCs w:val="24"/>
        </w:rPr>
        <w:t xml:space="preserve">: Canadians generally prefer about an arm’s length of distance (1-2 feet) during casual conversations. Closer proximity is reserved </w:t>
      </w:r>
      <w:r w:rsidRPr="00BF3D69">
        <w:rPr>
          <w:rFonts w:ascii="Arial" w:hAnsi="Arial" w:cs="Arial"/>
          <w:sz w:val="24"/>
          <w:szCs w:val="24"/>
        </w:rPr>
        <w:lastRenderedPageBreak/>
        <w:t>for close friends or family. In public spaces like buses, avoid sitting right next to someone if other seats are available.</w:t>
      </w:r>
    </w:p>
    <w:p w:rsidR="00BF3D69" w:rsidRPr="00BF3D69" w:rsidRDefault="00BF3D69" w:rsidP="00BF3D69">
      <w:pPr>
        <w:numPr>
          <w:ilvl w:val="0"/>
          <w:numId w:val="25"/>
        </w:numPr>
        <w:rPr>
          <w:rFonts w:ascii="Arial" w:hAnsi="Arial" w:cs="Arial"/>
          <w:sz w:val="24"/>
          <w:szCs w:val="24"/>
        </w:rPr>
      </w:pPr>
      <w:r w:rsidRPr="00BF3D69">
        <w:rPr>
          <w:rFonts w:ascii="Arial" w:hAnsi="Arial" w:cs="Arial"/>
          <w:b/>
          <w:bCs/>
          <w:sz w:val="24"/>
          <w:szCs w:val="24"/>
        </w:rPr>
        <w:t>Eye Contact</w:t>
      </w:r>
      <w:r w:rsidRPr="00BF3D69">
        <w:rPr>
          <w:rFonts w:ascii="Arial" w:hAnsi="Arial" w:cs="Arial"/>
          <w:sz w:val="24"/>
          <w:szCs w:val="24"/>
        </w:rPr>
        <w:t>: Moderate eye contact shows confidence and attentiveness, but staring too long can feel aggressive. Look away briefly every few seconds to keep it natural.</w:t>
      </w:r>
    </w:p>
    <w:p w:rsidR="00BF3D69" w:rsidRPr="00BF3D69" w:rsidRDefault="00BF3D69" w:rsidP="00BF3D69">
      <w:pPr>
        <w:numPr>
          <w:ilvl w:val="0"/>
          <w:numId w:val="25"/>
        </w:numPr>
        <w:rPr>
          <w:rFonts w:ascii="Arial" w:hAnsi="Arial" w:cs="Arial"/>
          <w:sz w:val="24"/>
          <w:szCs w:val="24"/>
        </w:rPr>
      </w:pPr>
      <w:r w:rsidRPr="00BF3D69">
        <w:rPr>
          <w:rFonts w:ascii="Arial" w:hAnsi="Arial" w:cs="Arial"/>
          <w:b/>
          <w:bCs/>
          <w:sz w:val="24"/>
          <w:szCs w:val="24"/>
        </w:rPr>
        <w:t>Gestures</w:t>
      </w:r>
      <w:r w:rsidRPr="00BF3D69">
        <w:rPr>
          <w:rFonts w:ascii="Arial" w:hAnsi="Arial" w:cs="Arial"/>
          <w:sz w:val="24"/>
          <w:szCs w:val="24"/>
        </w:rPr>
        <w:t>: Handshakes are common for introductions, especially in professional settings—keep them firm but not crushing. Pointing directly at someone can be seen as rude; instead, gesture with an open hand.</w:t>
      </w:r>
    </w:p>
    <w:p w:rsidR="00BF3D69" w:rsidRPr="00BF3D69" w:rsidRDefault="00BF3D69" w:rsidP="00BF3D69">
      <w:pPr>
        <w:numPr>
          <w:ilvl w:val="0"/>
          <w:numId w:val="25"/>
        </w:numPr>
        <w:rPr>
          <w:rFonts w:ascii="Arial" w:hAnsi="Arial" w:cs="Arial"/>
          <w:sz w:val="24"/>
          <w:szCs w:val="24"/>
        </w:rPr>
      </w:pPr>
      <w:r w:rsidRPr="00BF3D69">
        <w:rPr>
          <w:rFonts w:ascii="Arial" w:hAnsi="Arial" w:cs="Arial"/>
          <w:b/>
          <w:bCs/>
          <w:sz w:val="24"/>
          <w:szCs w:val="24"/>
        </w:rPr>
        <w:t>Facial Expressions</w:t>
      </w:r>
      <w:r w:rsidRPr="00BF3D69">
        <w:rPr>
          <w:rFonts w:ascii="Arial" w:hAnsi="Arial" w:cs="Arial"/>
          <w:sz w:val="24"/>
          <w:szCs w:val="24"/>
        </w:rPr>
        <w:t xml:space="preserve">: Smiling is a universal sign of friendliness in </w:t>
      </w:r>
      <w:proofErr w:type="gramStart"/>
      <w:r w:rsidRPr="00BF3D69">
        <w:rPr>
          <w:rFonts w:ascii="Arial" w:hAnsi="Arial" w:cs="Arial"/>
          <w:sz w:val="24"/>
          <w:szCs w:val="24"/>
        </w:rPr>
        <w:t>Canada,</w:t>
      </w:r>
      <w:proofErr w:type="gramEnd"/>
      <w:r w:rsidRPr="00BF3D69">
        <w:rPr>
          <w:rFonts w:ascii="Arial" w:hAnsi="Arial" w:cs="Arial"/>
          <w:sz w:val="24"/>
          <w:szCs w:val="24"/>
        </w:rPr>
        <w:t xml:space="preserve"> even in brief interactions like passing someone on the street. A neutral or frowning face might be read as unfriendly, even if that’s not your intent.</w:t>
      </w:r>
    </w:p>
    <w:p w:rsidR="00BF3D69" w:rsidRPr="00BF3D69" w:rsidRDefault="00BF3D69" w:rsidP="00BF3D69">
      <w:pPr>
        <w:numPr>
          <w:ilvl w:val="0"/>
          <w:numId w:val="25"/>
        </w:numPr>
        <w:rPr>
          <w:rFonts w:ascii="Arial" w:hAnsi="Arial" w:cs="Arial"/>
          <w:sz w:val="24"/>
          <w:szCs w:val="24"/>
        </w:rPr>
      </w:pPr>
      <w:r w:rsidRPr="00BF3D69">
        <w:rPr>
          <w:rFonts w:ascii="Arial" w:hAnsi="Arial" w:cs="Arial"/>
          <w:b/>
          <w:bCs/>
          <w:sz w:val="24"/>
          <w:szCs w:val="24"/>
        </w:rPr>
        <w:t>Scenario</w:t>
      </w:r>
      <w:r w:rsidRPr="00BF3D69">
        <w:rPr>
          <w:rFonts w:ascii="Arial" w:hAnsi="Arial" w:cs="Arial"/>
          <w:sz w:val="24"/>
          <w:szCs w:val="24"/>
        </w:rPr>
        <w:t xml:space="preserve">: At a networking event, you meet a potential mentor. You shake hands, smile, maintain a comfortable distance, and make eye contact while saying, “Nice to meet you!” They mirror your warmth, </w:t>
      </w:r>
      <w:proofErr w:type="spellStart"/>
      <w:r w:rsidRPr="00BF3D69">
        <w:rPr>
          <w:rFonts w:ascii="Arial" w:hAnsi="Arial" w:cs="Arial"/>
          <w:sz w:val="24"/>
          <w:szCs w:val="24"/>
        </w:rPr>
        <w:t>signaling</w:t>
      </w:r>
      <w:proofErr w:type="spellEnd"/>
      <w:r w:rsidRPr="00BF3D69">
        <w:rPr>
          <w:rFonts w:ascii="Arial" w:hAnsi="Arial" w:cs="Arial"/>
          <w:sz w:val="24"/>
          <w:szCs w:val="24"/>
        </w:rPr>
        <w:t xml:space="preserve"> a good start. If you stand too close or avoid eye contact, they might feel uneasy.</w:t>
      </w:r>
    </w:p>
    <w:p w:rsidR="00BF3D69" w:rsidRPr="00BF3D69" w:rsidRDefault="00BF3D69" w:rsidP="00BF3D69">
      <w:pPr>
        <w:numPr>
          <w:ilvl w:val="0"/>
          <w:numId w:val="25"/>
        </w:numPr>
        <w:rPr>
          <w:rFonts w:ascii="Arial" w:hAnsi="Arial" w:cs="Arial"/>
          <w:sz w:val="24"/>
          <w:szCs w:val="24"/>
        </w:rPr>
      </w:pPr>
      <w:r w:rsidRPr="00BF3D69">
        <w:rPr>
          <w:rFonts w:ascii="Arial" w:hAnsi="Arial" w:cs="Arial"/>
          <w:b/>
          <w:bCs/>
          <w:sz w:val="24"/>
          <w:szCs w:val="24"/>
        </w:rPr>
        <w:t>Cultural Context</w:t>
      </w:r>
      <w:r w:rsidRPr="00BF3D69">
        <w:rPr>
          <w:rFonts w:ascii="Arial" w:hAnsi="Arial" w:cs="Arial"/>
          <w:sz w:val="24"/>
          <w:szCs w:val="24"/>
        </w:rPr>
        <w:t>: Canada’s non-verbal norms reflect a balance of friendliness and restraint, influenced by its diverse population. Personal space, for instance, accommodates varied cultural comfort zones but leans toward a North American standard of independence.</w:t>
      </w:r>
    </w:p>
    <w:p w:rsidR="00BF3D69" w:rsidRPr="00BF3D69" w:rsidRDefault="00BF3D69" w:rsidP="00BF3D69">
      <w:pPr>
        <w:rPr>
          <w:rFonts w:ascii="Arial" w:hAnsi="Arial" w:cs="Arial"/>
          <w:sz w:val="24"/>
          <w:szCs w:val="24"/>
        </w:rPr>
      </w:pPr>
      <w:r w:rsidRPr="00BF3D69">
        <w:rPr>
          <w:rFonts w:ascii="Arial" w:hAnsi="Arial" w:cs="Arial"/>
          <w:b/>
          <w:bCs/>
          <w:sz w:val="24"/>
          <w:szCs w:val="24"/>
        </w:rPr>
        <w:t>Practical Tips</w:t>
      </w:r>
      <w:r w:rsidRPr="00BF3D69">
        <w:rPr>
          <w:rFonts w:ascii="Arial" w:hAnsi="Arial" w:cs="Arial"/>
          <w:sz w:val="24"/>
          <w:szCs w:val="24"/>
        </w:rPr>
        <w:t>:</w:t>
      </w:r>
    </w:p>
    <w:p w:rsidR="00BF3D69" w:rsidRPr="00BF3D69" w:rsidRDefault="00BF3D69" w:rsidP="00BF3D69">
      <w:pPr>
        <w:numPr>
          <w:ilvl w:val="0"/>
          <w:numId w:val="26"/>
        </w:numPr>
        <w:rPr>
          <w:rFonts w:ascii="Arial" w:hAnsi="Arial" w:cs="Arial"/>
          <w:sz w:val="24"/>
          <w:szCs w:val="24"/>
        </w:rPr>
      </w:pPr>
      <w:r w:rsidRPr="00BF3D69">
        <w:rPr>
          <w:rFonts w:ascii="Arial" w:hAnsi="Arial" w:cs="Arial"/>
          <w:sz w:val="24"/>
          <w:szCs w:val="24"/>
        </w:rPr>
        <w:t>Practice standing an arm’s length away during mock conversations to get used to Canadian spacing.</w:t>
      </w:r>
    </w:p>
    <w:p w:rsidR="00BF3D69" w:rsidRPr="00BF3D69" w:rsidRDefault="00BF3D69" w:rsidP="00BF3D69">
      <w:pPr>
        <w:numPr>
          <w:ilvl w:val="0"/>
          <w:numId w:val="26"/>
        </w:numPr>
        <w:rPr>
          <w:rFonts w:ascii="Arial" w:hAnsi="Arial" w:cs="Arial"/>
          <w:sz w:val="24"/>
          <w:szCs w:val="24"/>
        </w:rPr>
      </w:pPr>
      <w:r w:rsidRPr="00BF3D69">
        <w:rPr>
          <w:rFonts w:ascii="Arial" w:hAnsi="Arial" w:cs="Arial"/>
          <w:sz w:val="24"/>
          <w:szCs w:val="24"/>
        </w:rPr>
        <w:t>If you’re from a culture with high physical touch (e.g., hugs on first meeting), wait for the other person to initiate closer contact.</w:t>
      </w:r>
    </w:p>
    <w:p w:rsidR="00BF3D69" w:rsidRPr="00BF3D69" w:rsidRDefault="00BF3D69" w:rsidP="00BF3D69">
      <w:pPr>
        <w:numPr>
          <w:ilvl w:val="0"/>
          <w:numId w:val="26"/>
        </w:numPr>
        <w:rPr>
          <w:rFonts w:ascii="Arial" w:hAnsi="Arial" w:cs="Arial"/>
          <w:sz w:val="24"/>
          <w:szCs w:val="24"/>
        </w:rPr>
      </w:pPr>
      <w:r w:rsidRPr="00BF3D69">
        <w:rPr>
          <w:rFonts w:ascii="Arial" w:hAnsi="Arial" w:cs="Arial"/>
          <w:sz w:val="24"/>
          <w:szCs w:val="24"/>
        </w:rPr>
        <w:t xml:space="preserve">Mirror the other person’s non-verbal cues—if they’re smiling a lot, match it; if they’re reserved, </w:t>
      </w:r>
      <w:proofErr w:type="gramStart"/>
      <w:r w:rsidRPr="00BF3D69">
        <w:rPr>
          <w:rFonts w:ascii="Arial" w:hAnsi="Arial" w:cs="Arial"/>
          <w:sz w:val="24"/>
          <w:szCs w:val="24"/>
        </w:rPr>
        <w:t>tone</w:t>
      </w:r>
      <w:proofErr w:type="gramEnd"/>
      <w:r w:rsidRPr="00BF3D69">
        <w:rPr>
          <w:rFonts w:ascii="Arial" w:hAnsi="Arial" w:cs="Arial"/>
          <w:sz w:val="24"/>
          <w:szCs w:val="24"/>
        </w:rPr>
        <w:t xml:space="preserve"> down exaggerated gestures.</w:t>
      </w:r>
    </w:p>
    <w:p w:rsidR="00BF3D69" w:rsidRPr="00BF3D69" w:rsidRDefault="00BF3D69" w:rsidP="00BF3D69">
      <w:pPr>
        <w:numPr>
          <w:ilvl w:val="0"/>
          <w:numId w:val="26"/>
        </w:numPr>
        <w:rPr>
          <w:rFonts w:ascii="Arial" w:hAnsi="Arial" w:cs="Arial"/>
          <w:sz w:val="24"/>
          <w:szCs w:val="24"/>
        </w:rPr>
      </w:pPr>
      <w:r w:rsidRPr="00BF3D69">
        <w:rPr>
          <w:rFonts w:ascii="Arial" w:hAnsi="Arial" w:cs="Arial"/>
          <w:sz w:val="24"/>
          <w:szCs w:val="24"/>
        </w:rPr>
        <w:t>Be mindful in crowded spaces (e.g., subways)—Canadians often apologize verbally for accidental bumps to acknowledge personal space.</w:t>
      </w:r>
    </w:p>
    <w:p w:rsidR="00BF3D69" w:rsidRPr="00BF3D69" w:rsidRDefault="00BF3D69" w:rsidP="00BF3D69">
      <w:pPr>
        <w:rPr>
          <w:rFonts w:ascii="Arial" w:hAnsi="Arial" w:cs="Arial"/>
          <w:sz w:val="24"/>
          <w:szCs w:val="24"/>
        </w:rPr>
      </w:pPr>
      <w:r w:rsidRPr="00BF3D69">
        <w:rPr>
          <w:rFonts w:ascii="Arial" w:hAnsi="Arial" w:cs="Arial"/>
          <w:b/>
          <w:bCs/>
          <w:sz w:val="24"/>
          <w:szCs w:val="24"/>
        </w:rPr>
        <w:t>Interesting Element</w:t>
      </w:r>
      <w:r w:rsidRPr="00BF3D69">
        <w:rPr>
          <w:rFonts w:ascii="Arial" w:hAnsi="Arial" w:cs="Arial"/>
          <w:sz w:val="24"/>
          <w:szCs w:val="24"/>
        </w:rPr>
        <w:t>: Did you know that Canadians often give a small “head nod” or wave to acknowledge strangers in passing, especially in smaller towns? It’s a non-verbal way of saying “I see you” without needing words—a quiet gesture of community!</w:t>
      </w:r>
    </w:p>
    <w:p w:rsidR="00BF3D69" w:rsidRPr="00BF3D69" w:rsidRDefault="00BF3D69" w:rsidP="00BF3D69">
      <w:pPr>
        <w:rPr>
          <w:rFonts w:ascii="Arial" w:hAnsi="Arial" w:cs="Arial"/>
          <w:sz w:val="24"/>
          <w:szCs w:val="24"/>
        </w:rPr>
      </w:pPr>
      <w:r w:rsidRPr="00BF3D69">
        <w:rPr>
          <w:rFonts w:ascii="Arial" w:hAnsi="Arial" w:cs="Arial"/>
          <w:b/>
          <w:bCs/>
          <w:sz w:val="24"/>
          <w:szCs w:val="24"/>
        </w:rPr>
        <w:t>Activity for Engagement (Non-Verbal Practice)</w:t>
      </w:r>
      <w:r w:rsidRPr="00BF3D69">
        <w:rPr>
          <w:rFonts w:ascii="Arial" w:hAnsi="Arial" w:cs="Arial"/>
          <w:sz w:val="24"/>
          <w:szCs w:val="24"/>
        </w:rPr>
        <w:t>:</w:t>
      </w:r>
      <w:r w:rsidRPr="00BF3D69">
        <w:rPr>
          <w:rFonts w:ascii="Arial" w:hAnsi="Arial" w:cs="Arial"/>
          <w:sz w:val="24"/>
          <w:szCs w:val="24"/>
        </w:rPr>
        <w:br/>
      </w:r>
      <w:r w:rsidRPr="00BF3D69">
        <w:rPr>
          <w:rFonts w:ascii="Arial" w:hAnsi="Arial" w:cs="Arial"/>
          <w:b/>
          <w:bCs/>
          <w:sz w:val="24"/>
          <w:szCs w:val="24"/>
        </w:rPr>
        <w:t>“Body Language Mirror” Game</w:t>
      </w:r>
    </w:p>
    <w:p w:rsidR="00BF3D69" w:rsidRPr="00BF3D69" w:rsidRDefault="00BF3D69" w:rsidP="00BF3D69">
      <w:pPr>
        <w:numPr>
          <w:ilvl w:val="0"/>
          <w:numId w:val="27"/>
        </w:numPr>
        <w:rPr>
          <w:rFonts w:ascii="Arial" w:hAnsi="Arial" w:cs="Arial"/>
          <w:sz w:val="24"/>
          <w:szCs w:val="24"/>
        </w:rPr>
      </w:pPr>
      <w:r w:rsidRPr="00BF3D69">
        <w:rPr>
          <w:rFonts w:ascii="Arial" w:hAnsi="Arial" w:cs="Arial"/>
          <w:sz w:val="24"/>
          <w:szCs w:val="24"/>
        </w:rPr>
        <w:lastRenderedPageBreak/>
        <w:t>Pair up (or use a mirror if solo). One person acts out emotions or intentions non-verbally (e.g., excitement with big smiles, discomfort with crossed arms) while standing at different distances. The other guesses the message and mirrors the posture.</w:t>
      </w:r>
    </w:p>
    <w:p w:rsidR="00BF3D69" w:rsidRPr="00BF3D69" w:rsidRDefault="00BF3D69" w:rsidP="00BF3D69">
      <w:pPr>
        <w:numPr>
          <w:ilvl w:val="0"/>
          <w:numId w:val="27"/>
        </w:numPr>
        <w:rPr>
          <w:rFonts w:ascii="Arial" w:hAnsi="Arial" w:cs="Arial"/>
          <w:sz w:val="24"/>
          <w:szCs w:val="24"/>
        </w:rPr>
      </w:pPr>
      <w:r w:rsidRPr="00BF3D69">
        <w:rPr>
          <w:rFonts w:ascii="Arial" w:hAnsi="Arial" w:cs="Arial"/>
          <w:sz w:val="24"/>
          <w:szCs w:val="24"/>
        </w:rPr>
        <w:t>Switch roles after 5 rounds. Discuss: How did distance affect comfort? Which cues were clearest? Bonus: Practice the Canadian “head nod” in public and note reactions—it’s a subtle way to connect!</w:t>
      </w:r>
    </w:p>
    <w:p w:rsidR="00BF3D69" w:rsidRPr="00BF3D69" w:rsidRDefault="007E1711" w:rsidP="00BF3D69">
      <w:pPr>
        <w:rPr>
          <w:rFonts w:ascii="Arial" w:hAnsi="Arial" w:cs="Arial"/>
          <w:sz w:val="24"/>
          <w:szCs w:val="24"/>
        </w:rPr>
      </w:pPr>
      <w:r>
        <w:rPr>
          <w:rFonts w:ascii="Arial" w:hAnsi="Arial" w:cs="Arial"/>
          <w:sz w:val="24"/>
          <w:szCs w:val="24"/>
        </w:rPr>
        <w:pict>
          <v:rect id="_x0000_i1032" style="width:0;height:.75pt" o:hrstd="t" o:hr="t" fillcolor="#a0a0a0" stroked="f"/>
        </w:pict>
      </w:r>
    </w:p>
    <w:p w:rsidR="00BF3D69" w:rsidRPr="00BF3D69" w:rsidRDefault="00BF3D69" w:rsidP="007E1711">
      <w:pPr>
        <w:pStyle w:val="Heading2"/>
      </w:pPr>
      <w:r w:rsidRPr="00BF3D69">
        <w:t>Section 8 (</w:t>
      </w:r>
      <w:r>
        <w:t>Additional Bonus section):</w:t>
      </w:r>
      <w:r w:rsidRPr="00BF3D69">
        <w:t xml:space="preserve"> Handling Miscommunication and Cultural Misunderstandings</w:t>
      </w:r>
    </w:p>
    <w:p w:rsidR="00BF3D69" w:rsidRPr="00BF3D69" w:rsidRDefault="00BF3D69" w:rsidP="00BF3D69">
      <w:pPr>
        <w:rPr>
          <w:rFonts w:ascii="Arial" w:hAnsi="Arial" w:cs="Arial"/>
          <w:sz w:val="24"/>
          <w:szCs w:val="24"/>
        </w:rPr>
      </w:pPr>
      <w:r w:rsidRPr="00BF3D69">
        <w:rPr>
          <w:rFonts w:ascii="Arial" w:hAnsi="Arial" w:cs="Arial"/>
          <w:b/>
          <w:bCs/>
          <w:sz w:val="24"/>
          <w:szCs w:val="24"/>
        </w:rPr>
        <w:t>What It Means</w:t>
      </w:r>
      <w:r w:rsidRPr="00BF3D69">
        <w:rPr>
          <w:rFonts w:ascii="Arial" w:hAnsi="Arial" w:cs="Arial"/>
          <w:sz w:val="24"/>
          <w:szCs w:val="24"/>
        </w:rPr>
        <w:t>: Miscommunication happens when cultural differences in language, tone, or norms clash. In Canada, addressing misunderstandings with patience and curiosity rather than frustration is the norm, given the country’s multicultural fabric.</w:t>
      </w:r>
    </w:p>
    <w:p w:rsidR="00BF3D69" w:rsidRPr="00BF3D69" w:rsidRDefault="00BF3D69" w:rsidP="00BF3D69">
      <w:pPr>
        <w:rPr>
          <w:rFonts w:ascii="Arial" w:hAnsi="Arial" w:cs="Arial"/>
          <w:sz w:val="24"/>
          <w:szCs w:val="24"/>
        </w:rPr>
      </w:pPr>
      <w:r w:rsidRPr="00BF3D69">
        <w:rPr>
          <w:rFonts w:ascii="Arial" w:hAnsi="Arial" w:cs="Arial"/>
          <w:b/>
          <w:bCs/>
          <w:sz w:val="24"/>
          <w:szCs w:val="24"/>
        </w:rPr>
        <w:t>Why It Matters</w:t>
      </w:r>
      <w:r w:rsidRPr="00BF3D69">
        <w:rPr>
          <w:rFonts w:ascii="Arial" w:hAnsi="Arial" w:cs="Arial"/>
          <w:sz w:val="24"/>
          <w:szCs w:val="24"/>
        </w:rPr>
        <w:t>: As an international student, you might unintentionally misstep in communication due to unfamiliarity with Canadian styles. Knowing how to recover gracefully prevents small errors from escalating and shows respect for diversity.</w:t>
      </w:r>
    </w:p>
    <w:p w:rsidR="00BF3D69" w:rsidRPr="00BF3D69" w:rsidRDefault="00BF3D69" w:rsidP="00BF3D69">
      <w:pPr>
        <w:rPr>
          <w:rFonts w:ascii="Arial" w:hAnsi="Arial" w:cs="Arial"/>
          <w:sz w:val="24"/>
          <w:szCs w:val="24"/>
        </w:rPr>
      </w:pPr>
      <w:r w:rsidRPr="00BF3D69">
        <w:rPr>
          <w:rFonts w:ascii="Arial" w:hAnsi="Arial" w:cs="Arial"/>
          <w:b/>
          <w:bCs/>
          <w:sz w:val="24"/>
          <w:szCs w:val="24"/>
        </w:rPr>
        <w:t>Detailed Explanation with Examples</w:t>
      </w:r>
      <w:r w:rsidRPr="00BF3D69">
        <w:rPr>
          <w:rFonts w:ascii="Arial" w:hAnsi="Arial" w:cs="Arial"/>
          <w:sz w:val="24"/>
          <w:szCs w:val="24"/>
        </w:rPr>
        <w:t>:</w:t>
      </w:r>
    </w:p>
    <w:p w:rsidR="00BF3D69" w:rsidRPr="00BF3D69" w:rsidRDefault="00BF3D69" w:rsidP="00BF3D69">
      <w:pPr>
        <w:numPr>
          <w:ilvl w:val="0"/>
          <w:numId w:val="28"/>
        </w:numPr>
        <w:rPr>
          <w:rFonts w:ascii="Arial" w:hAnsi="Arial" w:cs="Arial"/>
          <w:sz w:val="24"/>
          <w:szCs w:val="24"/>
        </w:rPr>
      </w:pPr>
      <w:r w:rsidRPr="00BF3D69">
        <w:rPr>
          <w:rFonts w:ascii="Arial" w:hAnsi="Arial" w:cs="Arial"/>
          <w:b/>
          <w:bCs/>
          <w:sz w:val="24"/>
          <w:szCs w:val="24"/>
        </w:rPr>
        <w:t>Common Miscommunications</w:t>
      </w:r>
      <w:r w:rsidRPr="00BF3D69">
        <w:rPr>
          <w:rFonts w:ascii="Arial" w:hAnsi="Arial" w:cs="Arial"/>
          <w:sz w:val="24"/>
          <w:szCs w:val="24"/>
        </w:rPr>
        <w:t>: You might speak too directly (“Give me that pen”) and be seen as rude, or miss an indirect hint and overstay at an event. Language barriers (e.g., accents or idioms) can also cause confusion.</w:t>
      </w:r>
    </w:p>
    <w:p w:rsidR="00BF3D69" w:rsidRPr="00BF3D69" w:rsidRDefault="00BF3D69" w:rsidP="00BF3D69">
      <w:pPr>
        <w:numPr>
          <w:ilvl w:val="0"/>
          <w:numId w:val="28"/>
        </w:numPr>
        <w:rPr>
          <w:rFonts w:ascii="Arial" w:hAnsi="Arial" w:cs="Arial"/>
          <w:sz w:val="24"/>
          <w:szCs w:val="24"/>
        </w:rPr>
      </w:pPr>
      <w:r w:rsidRPr="00BF3D69">
        <w:rPr>
          <w:rFonts w:ascii="Arial" w:hAnsi="Arial" w:cs="Arial"/>
          <w:b/>
          <w:bCs/>
          <w:sz w:val="24"/>
          <w:szCs w:val="24"/>
        </w:rPr>
        <w:t>How to Address It</w:t>
      </w:r>
      <w:r w:rsidRPr="00BF3D69">
        <w:rPr>
          <w:rFonts w:ascii="Arial" w:hAnsi="Arial" w:cs="Arial"/>
          <w:sz w:val="24"/>
          <w:szCs w:val="24"/>
        </w:rPr>
        <w:t>: If you sense a misunderstanding, apologize briefly (“Sorry if I wasn’t clear”) and clarify (“What I meant was…”). If someone misinterprets you, stay calm and ask, “Can we go over that again? I want to make sure I understand.”</w:t>
      </w:r>
    </w:p>
    <w:p w:rsidR="00BF3D69" w:rsidRPr="00BF3D69" w:rsidRDefault="00BF3D69" w:rsidP="00BF3D69">
      <w:pPr>
        <w:numPr>
          <w:ilvl w:val="0"/>
          <w:numId w:val="28"/>
        </w:numPr>
        <w:rPr>
          <w:rFonts w:ascii="Arial" w:hAnsi="Arial" w:cs="Arial"/>
          <w:sz w:val="24"/>
          <w:szCs w:val="24"/>
        </w:rPr>
      </w:pPr>
      <w:r w:rsidRPr="00BF3D69">
        <w:rPr>
          <w:rFonts w:ascii="Arial" w:hAnsi="Arial" w:cs="Arial"/>
          <w:b/>
          <w:bCs/>
          <w:sz w:val="24"/>
          <w:szCs w:val="24"/>
        </w:rPr>
        <w:t>Scenario 1</w:t>
      </w:r>
      <w:r w:rsidRPr="00BF3D69">
        <w:rPr>
          <w:rFonts w:ascii="Arial" w:hAnsi="Arial" w:cs="Arial"/>
          <w:sz w:val="24"/>
          <w:szCs w:val="24"/>
        </w:rPr>
        <w:t>: You ask a classmate for notes bluntly (“I need your notes now”), and they seem taken aback. Recover by saying, “Sorry, I didn’t mean to sound pushy. Could I please borrow your notes when you’re done?”</w:t>
      </w:r>
    </w:p>
    <w:p w:rsidR="00BF3D69" w:rsidRPr="00BF3D69" w:rsidRDefault="00BF3D69" w:rsidP="00BF3D69">
      <w:pPr>
        <w:numPr>
          <w:ilvl w:val="0"/>
          <w:numId w:val="28"/>
        </w:numPr>
        <w:rPr>
          <w:rFonts w:ascii="Arial" w:hAnsi="Arial" w:cs="Arial"/>
          <w:sz w:val="24"/>
          <w:szCs w:val="24"/>
        </w:rPr>
      </w:pPr>
      <w:r w:rsidRPr="00BF3D69">
        <w:rPr>
          <w:rFonts w:ascii="Arial" w:hAnsi="Arial" w:cs="Arial"/>
          <w:b/>
          <w:bCs/>
          <w:sz w:val="24"/>
          <w:szCs w:val="24"/>
        </w:rPr>
        <w:t>Scenario 2</w:t>
      </w:r>
      <w:r w:rsidRPr="00BF3D69">
        <w:rPr>
          <w:rFonts w:ascii="Arial" w:hAnsi="Arial" w:cs="Arial"/>
          <w:sz w:val="24"/>
          <w:szCs w:val="24"/>
        </w:rPr>
        <w:t>: A professor says, “Drop by anytime,” but you show up unannounced and they’re busy. They hint, “I’m tied up now.” Apologize with, “My bad, I should’ve checked first. Can I book a time?”</w:t>
      </w:r>
    </w:p>
    <w:p w:rsidR="00BF3D69" w:rsidRPr="00BF3D69" w:rsidRDefault="00BF3D69" w:rsidP="00BF3D69">
      <w:pPr>
        <w:numPr>
          <w:ilvl w:val="0"/>
          <w:numId w:val="28"/>
        </w:numPr>
        <w:rPr>
          <w:rFonts w:ascii="Arial" w:hAnsi="Arial" w:cs="Arial"/>
          <w:sz w:val="24"/>
          <w:szCs w:val="24"/>
        </w:rPr>
      </w:pPr>
      <w:r w:rsidRPr="00BF3D69">
        <w:rPr>
          <w:rFonts w:ascii="Arial" w:hAnsi="Arial" w:cs="Arial"/>
          <w:b/>
          <w:bCs/>
          <w:sz w:val="24"/>
          <w:szCs w:val="24"/>
        </w:rPr>
        <w:t>Cultural Context</w:t>
      </w:r>
      <w:r w:rsidRPr="00BF3D69">
        <w:rPr>
          <w:rFonts w:ascii="Arial" w:hAnsi="Arial" w:cs="Arial"/>
          <w:sz w:val="24"/>
          <w:szCs w:val="24"/>
        </w:rPr>
        <w:t>: Canada’s diversity means people are generally forgiving of communication slip-ups, especially if you’re new. Showing a willingness to learn and adapt is often more important than perfection.</w:t>
      </w:r>
    </w:p>
    <w:p w:rsidR="00BF3D69" w:rsidRPr="00BF3D69" w:rsidRDefault="00BF3D69" w:rsidP="00BF3D69">
      <w:pPr>
        <w:rPr>
          <w:rFonts w:ascii="Arial" w:hAnsi="Arial" w:cs="Arial"/>
          <w:sz w:val="24"/>
          <w:szCs w:val="24"/>
        </w:rPr>
      </w:pPr>
      <w:r w:rsidRPr="00BF3D69">
        <w:rPr>
          <w:rFonts w:ascii="Arial" w:hAnsi="Arial" w:cs="Arial"/>
          <w:b/>
          <w:bCs/>
          <w:sz w:val="24"/>
          <w:szCs w:val="24"/>
        </w:rPr>
        <w:t>Practical Tips</w:t>
      </w:r>
      <w:r w:rsidRPr="00BF3D69">
        <w:rPr>
          <w:rFonts w:ascii="Arial" w:hAnsi="Arial" w:cs="Arial"/>
          <w:sz w:val="24"/>
          <w:szCs w:val="24"/>
        </w:rPr>
        <w:t>:</w:t>
      </w:r>
    </w:p>
    <w:p w:rsidR="00BF3D69" w:rsidRPr="00BF3D69" w:rsidRDefault="00BF3D69" w:rsidP="00BF3D69">
      <w:pPr>
        <w:numPr>
          <w:ilvl w:val="0"/>
          <w:numId w:val="29"/>
        </w:numPr>
        <w:rPr>
          <w:rFonts w:ascii="Arial" w:hAnsi="Arial" w:cs="Arial"/>
          <w:sz w:val="24"/>
          <w:szCs w:val="24"/>
        </w:rPr>
      </w:pPr>
      <w:r w:rsidRPr="00BF3D69">
        <w:rPr>
          <w:rFonts w:ascii="Arial" w:hAnsi="Arial" w:cs="Arial"/>
          <w:sz w:val="24"/>
          <w:szCs w:val="24"/>
        </w:rPr>
        <w:t>If unsure, err on the side of over-politeness—it’s safer than seeming abrupt.</w:t>
      </w:r>
    </w:p>
    <w:p w:rsidR="00BF3D69" w:rsidRPr="00BF3D69" w:rsidRDefault="00BF3D69" w:rsidP="00BF3D69">
      <w:pPr>
        <w:numPr>
          <w:ilvl w:val="0"/>
          <w:numId w:val="29"/>
        </w:numPr>
        <w:rPr>
          <w:rFonts w:ascii="Arial" w:hAnsi="Arial" w:cs="Arial"/>
          <w:sz w:val="24"/>
          <w:szCs w:val="24"/>
        </w:rPr>
      </w:pPr>
      <w:r w:rsidRPr="00BF3D69">
        <w:rPr>
          <w:rFonts w:ascii="Arial" w:hAnsi="Arial" w:cs="Arial"/>
          <w:sz w:val="24"/>
          <w:szCs w:val="24"/>
        </w:rPr>
        <w:lastRenderedPageBreak/>
        <w:t>Learn a few Canadian idioms (e.g., “take a rain check” for postponing) to avoid literal misinterpretations.</w:t>
      </w:r>
    </w:p>
    <w:p w:rsidR="00BF3D69" w:rsidRPr="00BF3D69" w:rsidRDefault="00BF3D69" w:rsidP="00BF3D69">
      <w:pPr>
        <w:numPr>
          <w:ilvl w:val="0"/>
          <w:numId w:val="29"/>
        </w:numPr>
        <w:rPr>
          <w:rFonts w:ascii="Arial" w:hAnsi="Arial" w:cs="Arial"/>
          <w:sz w:val="24"/>
          <w:szCs w:val="24"/>
        </w:rPr>
      </w:pPr>
      <w:r w:rsidRPr="00BF3D69">
        <w:rPr>
          <w:rFonts w:ascii="Arial" w:hAnsi="Arial" w:cs="Arial"/>
          <w:sz w:val="24"/>
          <w:szCs w:val="24"/>
        </w:rPr>
        <w:t>If a conversation feels off, pause and ask, “Did I explain that okay?” to invite correction.</w:t>
      </w:r>
    </w:p>
    <w:p w:rsidR="00BF3D69" w:rsidRPr="00BF3D69" w:rsidRDefault="00BF3D69" w:rsidP="00BF3D69">
      <w:pPr>
        <w:numPr>
          <w:ilvl w:val="0"/>
          <w:numId w:val="29"/>
        </w:numPr>
        <w:rPr>
          <w:rFonts w:ascii="Arial" w:hAnsi="Arial" w:cs="Arial"/>
          <w:sz w:val="24"/>
          <w:szCs w:val="24"/>
        </w:rPr>
      </w:pPr>
      <w:r w:rsidRPr="00BF3D69">
        <w:rPr>
          <w:rFonts w:ascii="Arial" w:hAnsi="Arial" w:cs="Arial"/>
          <w:sz w:val="24"/>
          <w:szCs w:val="24"/>
        </w:rPr>
        <w:t>Keep a small notebook of miscommunications you notice or experience, with notes on how to handle them next time.</w:t>
      </w:r>
    </w:p>
    <w:p w:rsidR="00BF3D69" w:rsidRPr="00BF3D69" w:rsidRDefault="00BF3D69" w:rsidP="00BF3D69">
      <w:pPr>
        <w:rPr>
          <w:rFonts w:ascii="Arial" w:hAnsi="Arial" w:cs="Arial"/>
          <w:sz w:val="24"/>
          <w:szCs w:val="24"/>
        </w:rPr>
      </w:pPr>
      <w:r w:rsidRPr="00BF3D69">
        <w:rPr>
          <w:rFonts w:ascii="Arial" w:hAnsi="Arial" w:cs="Arial"/>
          <w:b/>
          <w:bCs/>
          <w:sz w:val="24"/>
          <w:szCs w:val="24"/>
        </w:rPr>
        <w:t>Interesting Element</w:t>
      </w:r>
      <w:r w:rsidRPr="00BF3D69">
        <w:rPr>
          <w:rFonts w:ascii="Arial" w:hAnsi="Arial" w:cs="Arial"/>
          <w:sz w:val="24"/>
          <w:szCs w:val="24"/>
        </w:rPr>
        <w:t>: Canadians often use humour to ease miscommunication tension. If a misunderstanding happens, you might hear, “No worries, we’re all learning here!”—a nod to the country’s inclusive mindset.</w:t>
      </w:r>
    </w:p>
    <w:p w:rsidR="00BF3D69" w:rsidRPr="00BF3D69" w:rsidRDefault="00BF3D69" w:rsidP="00BF3D69">
      <w:pPr>
        <w:rPr>
          <w:rFonts w:ascii="Arial" w:hAnsi="Arial" w:cs="Arial"/>
          <w:sz w:val="24"/>
          <w:szCs w:val="24"/>
        </w:rPr>
      </w:pPr>
      <w:r w:rsidRPr="00BF3D69">
        <w:rPr>
          <w:rFonts w:ascii="Arial" w:hAnsi="Arial" w:cs="Arial"/>
          <w:b/>
          <w:bCs/>
          <w:sz w:val="24"/>
          <w:szCs w:val="24"/>
        </w:rPr>
        <w:t>Activity for Engagement (Miscommunication Recovery)</w:t>
      </w:r>
      <w:r w:rsidRPr="00BF3D69">
        <w:rPr>
          <w:rFonts w:ascii="Arial" w:hAnsi="Arial" w:cs="Arial"/>
          <w:sz w:val="24"/>
          <w:szCs w:val="24"/>
        </w:rPr>
        <w:t>:</w:t>
      </w:r>
      <w:r w:rsidRPr="00BF3D69">
        <w:rPr>
          <w:rFonts w:ascii="Arial" w:hAnsi="Arial" w:cs="Arial"/>
          <w:sz w:val="24"/>
          <w:szCs w:val="24"/>
        </w:rPr>
        <w:br/>
      </w:r>
      <w:r w:rsidRPr="00BF3D69">
        <w:rPr>
          <w:rFonts w:ascii="Arial" w:hAnsi="Arial" w:cs="Arial"/>
          <w:b/>
          <w:bCs/>
          <w:sz w:val="24"/>
          <w:szCs w:val="24"/>
        </w:rPr>
        <w:t>“Misstep Role-Play”</w:t>
      </w:r>
    </w:p>
    <w:p w:rsidR="00BF3D69" w:rsidRPr="00BF3D69" w:rsidRDefault="00BF3D69" w:rsidP="00BF3D69">
      <w:pPr>
        <w:numPr>
          <w:ilvl w:val="0"/>
          <w:numId w:val="30"/>
        </w:numPr>
        <w:rPr>
          <w:rFonts w:ascii="Arial" w:hAnsi="Arial" w:cs="Arial"/>
          <w:sz w:val="24"/>
          <w:szCs w:val="24"/>
        </w:rPr>
      </w:pPr>
      <w:r w:rsidRPr="00BF3D69">
        <w:rPr>
          <w:rFonts w:ascii="Arial" w:hAnsi="Arial" w:cs="Arial"/>
          <w:sz w:val="24"/>
          <w:szCs w:val="24"/>
        </w:rPr>
        <w:t>With a partner or group (or solo imagining), act out 3 scenarios where communication goes wrong (e.g., missing a social cue, using the wrong tone, mishearing a phrase). One person plays the “offender,” the other reacts as a Canadian might.</w:t>
      </w:r>
    </w:p>
    <w:p w:rsidR="00BF3D69" w:rsidRPr="00BF3D69" w:rsidRDefault="00BF3D69" w:rsidP="00BF3D69">
      <w:pPr>
        <w:numPr>
          <w:ilvl w:val="0"/>
          <w:numId w:val="30"/>
        </w:numPr>
        <w:rPr>
          <w:rFonts w:ascii="Arial" w:hAnsi="Arial" w:cs="Arial"/>
          <w:sz w:val="24"/>
          <w:szCs w:val="24"/>
        </w:rPr>
      </w:pPr>
      <w:r w:rsidRPr="00BF3D69">
        <w:rPr>
          <w:rFonts w:ascii="Arial" w:hAnsi="Arial" w:cs="Arial"/>
          <w:sz w:val="24"/>
          <w:szCs w:val="24"/>
        </w:rPr>
        <w:t xml:space="preserve">Practice recovering with an apology and clarification. Reflect: Did owning the mistake feel hard? How did </w:t>
      </w:r>
      <w:proofErr w:type="spellStart"/>
      <w:r w:rsidRPr="00BF3D69">
        <w:rPr>
          <w:rFonts w:ascii="Arial" w:hAnsi="Arial" w:cs="Arial"/>
          <w:sz w:val="24"/>
          <w:szCs w:val="24"/>
        </w:rPr>
        <w:t>humor</w:t>
      </w:r>
      <w:proofErr w:type="spellEnd"/>
      <w:r w:rsidRPr="00BF3D69">
        <w:rPr>
          <w:rFonts w:ascii="Arial" w:hAnsi="Arial" w:cs="Arial"/>
          <w:sz w:val="24"/>
          <w:szCs w:val="24"/>
        </w:rPr>
        <w:t xml:space="preserve"> or politeness help? Bonus: Add a language barrier (e.g., pretend to misunderstand “</w:t>
      </w:r>
      <w:proofErr w:type="spellStart"/>
      <w:r w:rsidRPr="00BF3D69">
        <w:rPr>
          <w:rFonts w:ascii="Arial" w:hAnsi="Arial" w:cs="Arial"/>
          <w:sz w:val="24"/>
          <w:szCs w:val="24"/>
        </w:rPr>
        <w:t>loonie</w:t>
      </w:r>
      <w:proofErr w:type="spellEnd"/>
      <w:r w:rsidRPr="00BF3D69">
        <w:rPr>
          <w:rFonts w:ascii="Arial" w:hAnsi="Arial" w:cs="Arial"/>
          <w:sz w:val="24"/>
          <w:szCs w:val="24"/>
        </w:rPr>
        <w:t>” for a dollar coin) and navigate it.</w:t>
      </w:r>
    </w:p>
    <w:p w:rsidR="00BF3D69" w:rsidRPr="00BF3D69" w:rsidRDefault="007E1711" w:rsidP="00BF3D69">
      <w:pPr>
        <w:rPr>
          <w:rFonts w:ascii="Arial" w:hAnsi="Arial" w:cs="Arial"/>
          <w:sz w:val="24"/>
          <w:szCs w:val="24"/>
        </w:rPr>
      </w:pPr>
      <w:r>
        <w:rPr>
          <w:rFonts w:ascii="Arial" w:hAnsi="Arial" w:cs="Arial"/>
          <w:sz w:val="24"/>
          <w:szCs w:val="24"/>
        </w:rPr>
        <w:pict>
          <v:rect id="_x0000_i1033" style="width:0;height:.75pt" o:hrstd="t" o:hr="t" fillcolor="#a0a0a0" stroked="f"/>
        </w:pict>
      </w:r>
    </w:p>
    <w:p w:rsidR="007E1711" w:rsidRDefault="007E1711" w:rsidP="007E1711">
      <w:pPr>
        <w:pStyle w:val="Heading2"/>
      </w:pPr>
      <w:r>
        <w:t>Chapter Wrap-up</w:t>
      </w:r>
    </w:p>
    <w:p w:rsidR="00BF3D69" w:rsidRPr="00BF3D69" w:rsidRDefault="00BF3D69" w:rsidP="00BF3D69">
      <w:pPr>
        <w:rPr>
          <w:rFonts w:ascii="Arial" w:hAnsi="Arial" w:cs="Arial"/>
          <w:sz w:val="24"/>
          <w:szCs w:val="24"/>
        </w:rPr>
      </w:pPr>
      <w:r w:rsidRPr="00BF3D69">
        <w:rPr>
          <w:rFonts w:ascii="Arial" w:hAnsi="Arial" w:cs="Arial"/>
          <w:sz w:val="24"/>
          <w:szCs w:val="24"/>
        </w:rPr>
        <w:t xml:space="preserve">Congratulations on completing the expanded Chapter 2: Communicating the Canadian Way! You’ve delved into the nuances of indirect communication, politeness, group norms, email etiquette, feedback, small talk, non-verbal cues, and handling misunderstandings. These skills are your toolkit for building relationships, excelling academically, and feeling at ease in Canada from the moment you arrive. Keep practicing with the diverse activities—role-plays, challenges, journals, and games are excellent ways to internalize these norms. Remember, communication is a journey: be kind to yourself as you adapt, and don’t shy away from asking for clarification if something feels unclear. In the next chapter, we’ll explore practical systems like healthcare, banking, and transportation in Canada. Until then, keep chatting, listening, and tossing in an “eh?” with a smile! </w:t>
      </w:r>
    </w:p>
    <w:p w:rsidR="00BF3D69" w:rsidRDefault="00BF3D69" w:rsidP="00BF3D69">
      <w:pPr>
        <w:rPr>
          <w:rFonts w:ascii="Arial" w:hAnsi="Arial" w:cs="Arial"/>
          <w:sz w:val="24"/>
          <w:szCs w:val="24"/>
        </w:rPr>
      </w:pPr>
      <w:r w:rsidRPr="00BF3D69">
        <w:rPr>
          <w:rFonts w:ascii="Arial" w:hAnsi="Arial" w:cs="Arial"/>
          <w:b/>
          <w:bCs/>
          <w:sz w:val="24"/>
          <w:szCs w:val="24"/>
        </w:rPr>
        <w:t>Self-Reflection Prompt (Expanded)</w:t>
      </w:r>
      <w:r w:rsidRPr="00BF3D69">
        <w:rPr>
          <w:rFonts w:ascii="Arial" w:hAnsi="Arial" w:cs="Arial"/>
          <w:sz w:val="24"/>
          <w:szCs w:val="24"/>
        </w:rPr>
        <w:t>: Reflect on two communication styles from this chapter that feel most different from your home culture. How might they challenge or excite you? Create a personal action plan: Pick one skill (e.g., small talk) and practice it daily for a week before arriving in Canada. Note your progress and any surprises. Share your plan or reflections with a friend, family member, or program coordinator for accountability and encouragement!</w:t>
      </w:r>
    </w:p>
    <w:p w:rsidR="00BF3D69" w:rsidRPr="00BF3D69" w:rsidRDefault="00BF3D69" w:rsidP="00BF3D69">
      <w:pPr>
        <w:rPr>
          <w:rFonts w:ascii="Arial" w:hAnsi="Arial" w:cs="Arial"/>
          <w:b/>
          <w:sz w:val="24"/>
          <w:szCs w:val="24"/>
          <w:u w:val="single"/>
        </w:rPr>
      </w:pPr>
    </w:p>
    <w:sectPr w:rsidR="00002D4F" w:rsidRPr="00BF3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7517E"/>
    <w:multiLevelType w:val="multilevel"/>
    <w:tmpl w:val="26BA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3B586F"/>
    <w:multiLevelType w:val="multilevel"/>
    <w:tmpl w:val="EBC6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0E4839"/>
    <w:multiLevelType w:val="multilevel"/>
    <w:tmpl w:val="F5D4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F3B08F7"/>
    <w:multiLevelType w:val="multilevel"/>
    <w:tmpl w:val="16A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13D7CDD"/>
    <w:multiLevelType w:val="multilevel"/>
    <w:tmpl w:val="FF2C0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3096551"/>
    <w:multiLevelType w:val="multilevel"/>
    <w:tmpl w:val="4FAA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37C4265"/>
    <w:multiLevelType w:val="multilevel"/>
    <w:tmpl w:val="998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6AA2530"/>
    <w:multiLevelType w:val="multilevel"/>
    <w:tmpl w:val="C186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7FC487C"/>
    <w:multiLevelType w:val="multilevel"/>
    <w:tmpl w:val="248E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D092C0C"/>
    <w:multiLevelType w:val="multilevel"/>
    <w:tmpl w:val="019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E1C4729"/>
    <w:multiLevelType w:val="multilevel"/>
    <w:tmpl w:val="6C9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E4F7E21"/>
    <w:multiLevelType w:val="multilevel"/>
    <w:tmpl w:val="1C18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145020F"/>
    <w:multiLevelType w:val="multilevel"/>
    <w:tmpl w:val="31D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154F6B"/>
    <w:multiLevelType w:val="multilevel"/>
    <w:tmpl w:val="1B9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FC2817"/>
    <w:multiLevelType w:val="multilevel"/>
    <w:tmpl w:val="4962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2CC3BE3"/>
    <w:multiLevelType w:val="multilevel"/>
    <w:tmpl w:val="85C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5B90C76"/>
    <w:multiLevelType w:val="multilevel"/>
    <w:tmpl w:val="7034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7345667"/>
    <w:multiLevelType w:val="multilevel"/>
    <w:tmpl w:val="DBB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C800869"/>
    <w:multiLevelType w:val="multilevel"/>
    <w:tmpl w:val="84B2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1753A46"/>
    <w:multiLevelType w:val="multilevel"/>
    <w:tmpl w:val="8D7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38427FA"/>
    <w:multiLevelType w:val="multilevel"/>
    <w:tmpl w:val="DD94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7040B6C"/>
    <w:multiLevelType w:val="multilevel"/>
    <w:tmpl w:val="CF26779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EF36D1D"/>
    <w:multiLevelType w:val="multilevel"/>
    <w:tmpl w:val="9CF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1703F84"/>
    <w:multiLevelType w:val="multilevel"/>
    <w:tmpl w:val="FE50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18D1F6E"/>
    <w:multiLevelType w:val="multilevel"/>
    <w:tmpl w:val="084A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7075058"/>
    <w:multiLevelType w:val="multilevel"/>
    <w:tmpl w:val="219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790404C"/>
    <w:multiLevelType w:val="multilevel"/>
    <w:tmpl w:val="E00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A574A5D"/>
    <w:multiLevelType w:val="multilevel"/>
    <w:tmpl w:val="1D2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E1C7E40"/>
    <w:multiLevelType w:val="multilevel"/>
    <w:tmpl w:val="664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91C7D90"/>
    <w:multiLevelType w:val="multilevel"/>
    <w:tmpl w:val="9E7C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0"/>
  </w:num>
  <w:num w:numId="3">
    <w:abstractNumId w:val="1"/>
  </w:num>
  <w:num w:numId="4">
    <w:abstractNumId w:val="8"/>
  </w:num>
  <w:num w:numId="5">
    <w:abstractNumId w:val="11"/>
  </w:num>
  <w:num w:numId="6">
    <w:abstractNumId w:val="18"/>
  </w:num>
  <w:num w:numId="7">
    <w:abstractNumId w:val="3"/>
  </w:num>
  <w:num w:numId="8">
    <w:abstractNumId w:val="2"/>
  </w:num>
  <w:num w:numId="9">
    <w:abstractNumId w:val="28"/>
  </w:num>
  <w:num w:numId="10">
    <w:abstractNumId w:val="13"/>
  </w:num>
  <w:num w:numId="11">
    <w:abstractNumId w:val="24"/>
  </w:num>
  <w:num w:numId="12">
    <w:abstractNumId w:val="20"/>
  </w:num>
  <w:num w:numId="13">
    <w:abstractNumId w:val="9"/>
  </w:num>
  <w:num w:numId="14">
    <w:abstractNumId w:val="22"/>
  </w:num>
  <w:num w:numId="15">
    <w:abstractNumId w:val="25"/>
  </w:num>
  <w:num w:numId="16">
    <w:abstractNumId w:val="21"/>
  </w:num>
  <w:num w:numId="17">
    <w:abstractNumId w:val="17"/>
  </w:num>
  <w:num w:numId="18">
    <w:abstractNumId w:val="6"/>
  </w:num>
  <w:num w:numId="19">
    <w:abstractNumId w:val="5"/>
  </w:num>
  <w:num w:numId="20">
    <w:abstractNumId w:val="14"/>
  </w:num>
  <w:num w:numId="21">
    <w:abstractNumId w:val="4"/>
  </w:num>
  <w:num w:numId="22">
    <w:abstractNumId w:val="27"/>
  </w:num>
  <w:num w:numId="23">
    <w:abstractNumId w:val="26"/>
  </w:num>
  <w:num w:numId="24">
    <w:abstractNumId w:val="15"/>
  </w:num>
  <w:num w:numId="25">
    <w:abstractNumId w:val="10"/>
  </w:num>
  <w:num w:numId="26">
    <w:abstractNumId w:val="12"/>
  </w:num>
  <w:num w:numId="27">
    <w:abstractNumId w:val="16"/>
  </w:num>
  <w:num w:numId="28">
    <w:abstractNumId w:val="19"/>
  </w:num>
  <w:num w:numId="29">
    <w:abstractNumId w:val="23"/>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475"/>
    <w:rsid w:val="00002D4F"/>
    <w:rsid w:val="00576475"/>
    <w:rsid w:val="007E1711"/>
    <w:rsid w:val="00BF3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17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E171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7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E171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17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E171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7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E171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947246">
      <w:bodyDiv w:val="1"/>
      <w:marLeft w:val="0"/>
      <w:marRight w:val="0"/>
      <w:marTop w:val="0"/>
      <w:marBottom w:val="0"/>
      <w:divBdr>
        <w:top w:val="none" w:sz="0" w:space="0" w:color="auto"/>
        <w:left w:val="none" w:sz="0" w:space="0" w:color="auto"/>
        <w:bottom w:val="none" w:sz="0" w:space="0" w:color="auto"/>
        <w:right w:val="none" w:sz="0" w:space="0" w:color="auto"/>
      </w:divBdr>
    </w:div>
    <w:div w:id="582958754">
      <w:bodyDiv w:val="1"/>
      <w:marLeft w:val="0"/>
      <w:marRight w:val="0"/>
      <w:marTop w:val="0"/>
      <w:marBottom w:val="0"/>
      <w:divBdr>
        <w:top w:val="none" w:sz="0" w:space="0" w:color="auto"/>
        <w:left w:val="none" w:sz="0" w:space="0" w:color="auto"/>
        <w:bottom w:val="none" w:sz="0" w:space="0" w:color="auto"/>
        <w:right w:val="none" w:sz="0" w:space="0" w:color="auto"/>
      </w:divBdr>
    </w:div>
    <w:div w:id="1013844189">
      <w:bodyDiv w:val="1"/>
      <w:marLeft w:val="0"/>
      <w:marRight w:val="0"/>
      <w:marTop w:val="0"/>
      <w:marBottom w:val="0"/>
      <w:divBdr>
        <w:top w:val="none" w:sz="0" w:space="0" w:color="auto"/>
        <w:left w:val="none" w:sz="0" w:space="0" w:color="auto"/>
        <w:bottom w:val="none" w:sz="0" w:space="0" w:color="auto"/>
        <w:right w:val="none" w:sz="0" w:space="0" w:color="auto"/>
      </w:divBdr>
    </w:div>
    <w:div w:id="1389109282">
      <w:bodyDiv w:val="1"/>
      <w:marLeft w:val="0"/>
      <w:marRight w:val="0"/>
      <w:marTop w:val="0"/>
      <w:marBottom w:val="0"/>
      <w:divBdr>
        <w:top w:val="none" w:sz="0" w:space="0" w:color="auto"/>
        <w:left w:val="none" w:sz="0" w:space="0" w:color="auto"/>
        <w:bottom w:val="none" w:sz="0" w:space="0" w:color="auto"/>
        <w:right w:val="none" w:sz="0" w:space="0" w:color="auto"/>
      </w:divBdr>
    </w:div>
    <w:div w:id="162766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17</Pages>
  <Words>5244</Words>
  <Characters>29895</Characters>
  <Application>Microsoft Office Word</Application>
  <DocSecurity>0</DocSecurity>
  <Lines>249</Lines>
  <Paragraphs>70</Paragraphs>
  <ScaleCrop>false</ScaleCrop>
  <Company/>
  <LinksUpToDate>false</LinksUpToDate>
  <CharactersWithSpaces>35069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2025-09-11T06:35:00Z</dcterms:created>
  <dcterms:modified xsi:type="dcterms:W3CDTF">2026-01-23T07:06:00Z</dcterms:modified>
</cp:coreProperties>
</file>