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a key factor to consider when selecting pieces for your creative portfolio, according to Chapter 10?</w:t>
      </w:r>
      <w:r>
        <w:rPr>
          <w:sz w:val="24"/>
        </w:rPr>
        <w:br/>
        <w:t>A) Including every single piece of writing you’ve ever done to show quantity.</w:t>
      </w:r>
      <w:r>
        <w:rPr>
          <w:sz w:val="24"/>
        </w:rPr>
        <w:br/>
        <w:t>B) Choosing a variety of pieces that reflect different sides of your personality and skills.</w:t>
      </w:r>
      <w:r>
        <w:rPr>
          <w:sz w:val="24"/>
        </w:rPr>
        <w:br/>
        <w:t>C) Only picking pieces that got perfect grades from teachers.</w:t>
      </w:r>
      <w:r>
        <w:rPr>
          <w:sz w:val="24"/>
        </w:rPr>
        <w:br/>
        <w:t>D) Selecting pieces based solely on what your friends liked the most.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Choosing a variety of pieces that reflect different sides of your personality and skills.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Why is writing a reflection piece important for your portfolio, as discussed in Chapter 10?</w:t>
      </w:r>
      <w:r>
        <w:rPr>
          <w:sz w:val="24"/>
        </w:rPr>
        <w:br/>
        <w:t>A) It’s a way to fill up space if you don’t have enough writing pieces.</w:t>
      </w:r>
      <w:r>
        <w:rPr>
          <w:sz w:val="24"/>
        </w:rPr>
        <w:br/>
        <w:t>B) It helps you recognize how you’ve improved and what you’ve learned as a writer over time.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required to get feedback from peers or mentors.</w:t>
      </w:r>
      <w:r>
        <w:rPr>
          <w:sz w:val="24"/>
        </w:rPr>
        <w:br/>
        <w:t>D) It guarantees your portfolio will be accepted for publication.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recognize how you’ve improved and what you’ve learned as a writer over time.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a good strategy for presenting your portfolio to others, based on Chapter 10?</w:t>
      </w:r>
      <w:r>
        <w:rPr>
          <w:sz w:val="24"/>
        </w:rPr>
        <w:br/>
        <w:t xml:space="preserve">A) Avoid explaining your work and let the audience figure it out </w:t>
      </w:r>
      <w:r>
        <w:rPr>
          <w:sz w:val="24"/>
        </w:rPr>
        <w:t>on their own</w:t>
      </w:r>
      <w:r>
        <w:rPr>
          <w:sz w:val="24"/>
        </w:rPr>
        <w:t>.</w:t>
      </w:r>
      <w:r>
        <w:rPr>
          <w:sz w:val="24"/>
        </w:rPr>
        <w:br/>
        <w:t>B) Prepare a short intro about your portfolio and why you chose the pieces, to give context.</w:t>
      </w:r>
      <w:r>
        <w:rPr>
          <w:sz w:val="24"/>
        </w:rPr>
        <w:br/>
        <w:t>C) Only share it with people who you know will give positive feedback.</w:t>
      </w:r>
      <w:r>
        <w:rPr>
          <w:sz w:val="24"/>
        </w:rPr>
        <w:br/>
        <w:t>D) Read every single piece aloud, even if it takes hours.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Prepare a short intro about your portfolio and why you chose the pieces, to give context.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is one practical step for planning your future as a writer, according to Chapter 10?</w:t>
      </w:r>
      <w:r>
        <w:rPr>
          <w:sz w:val="24"/>
        </w:rPr>
        <w:br/>
        <w:t>A) Setting only big, long-term goals like becoming a bestselling author overnight.</w:t>
      </w:r>
      <w:r>
        <w:rPr>
          <w:sz w:val="24"/>
        </w:rPr>
        <w:br/>
        <w:t>B) Breaking down your dreams into small, achievable goals for the next year, like joining a writing club.</w:t>
      </w:r>
      <w:r>
        <w:rPr>
          <w:sz w:val="24"/>
        </w:rPr>
        <w:br/>
        <w:t>C) Waiting until after high school to think about writing goals.</w:t>
      </w:r>
      <w:r>
        <w:rPr>
          <w:sz w:val="24"/>
        </w:rPr>
        <w:br/>
        <w:t>D) Focusing only on resources that cost money, like expensive writing courses.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Breaking down your dreams into small, achievable goals for the next year, like joining a writing club.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