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</w:t>
      </w:r>
      <w:r>
        <w:rPr/>
        <w:t>Qs</w:t>
      </w:r>
    </w:p>
    <w:p>
      <w:pPr>
        <w:pStyle w:val="Normal"/>
      </w:pPr>
      <w:r>
        <w:rPr>
          <w:b/>
          <w:sz w:val="24"/>
        </w:rPr>
        <w:t xml:space="preserve">Question 1: </w:t>
      </w:r>
      <w:r>
        <w:rPr>
          <w:sz w:val="24"/>
        </w:rPr>
        <w:t>You’re at a school lunch, and your friend starts clutching their throat, unable to speak, with a panicked look. Their face is turning red. What should you do first?</w:t>
      </w:r>
      <w:r>
        <w:rPr>
          <w:sz w:val="24"/>
        </w:rPr>
        <w:br/>
        <w:t>A. Tell them to drink water to clear their throat.</w:t>
      </w:r>
      <w:r>
        <w:rPr>
          <w:sz w:val="24"/>
        </w:rPr>
        <w:br/>
        <w:t xml:space="preserve">B. Ask, “Are you choking?” and if they can’t answer but signal yes, perform the Heimlich </w:t>
      </w:r>
      <w:r>
        <w:rPr>
          <w:sz w:val="24"/>
        </w:rPr>
        <w:t>maneuver</w:t>
      </w:r>
      <w:r>
        <w:rPr>
          <w:sz w:val="24"/>
        </w:rPr>
        <w:t>.</w:t>
      </w:r>
      <w:r>
        <w:rPr>
          <w:sz w:val="24"/>
        </w:rPr>
        <w:br/>
        <w:t>C. Wait a few minutes to see if they cough it out on their own.</w:t>
      </w:r>
      <w:r>
        <w:rPr>
          <w:sz w:val="24"/>
        </w:rPr>
        <w:br/>
        <w:t>D. Pat them on the back gently until they stop choking.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Question 2: </w:t>
      </w:r>
      <w:r>
        <w:rPr>
          <w:sz w:val="24"/>
        </w:rPr>
        <w:t>While at a park, you see someone collapse and become unresponsive. You check, and their chest isn’t moving—they’re not breathing normally. What is the first thing you should do?</w:t>
      </w:r>
      <w:r>
        <w:rPr>
          <w:sz w:val="24"/>
        </w:rPr>
        <w:br/>
        <w:t>A. Start chest compressions without calling for help to save time.</w:t>
      </w:r>
      <w:r>
        <w:rPr>
          <w:sz w:val="24"/>
        </w:rPr>
        <w:br/>
        <w:t>B. Check for a pulse to confirm if their heart has stopped.</w:t>
      </w:r>
      <w:r>
        <w:rPr>
          <w:sz w:val="24"/>
        </w:rPr>
        <w:br/>
        <w:t>C. Call 911 or yell for someone to call while you prepare to start hands-only CPR.</w:t>
      </w:r>
      <w:r>
        <w:rPr>
          <w:sz w:val="24"/>
        </w:rPr>
        <w:br/>
        <w:t>D. Wait for a trained adult to arrive before doing anything.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C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Question 3: </w:t>
      </w:r>
      <w:r>
        <w:rPr>
          <w:sz w:val="24"/>
        </w:rPr>
        <w:t>During gym class, a classmate has a seizure and starts shaking on the floor. What is the most important action to take while the seizure is happening?</w:t>
      </w:r>
      <w:r>
        <w:rPr>
          <w:sz w:val="24"/>
        </w:rPr>
        <w:br/>
        <w:t>A. Hold them down to stop the shaking so they don’t hurt themselves.</w:t>
      </w:r>
      <w:r>
        <w:rPr>
          <w:sz w:val="24"/>
        </w:rPr>
        <w:br/>
        <w:t>B. Put a spoon in their mouth to prevent them from biting their tongue.</w:t>
      </w:r>
      <w:r>
        <w:rPr>
          <w:sz w:val="24"/>
        </w:rPr>
        <w:br/>
        <w:t>C. Clear the area of objects and protect their head with something soft like a jacket.</w:t>
      </w:r>
      <w:r>
        <w:rPr>
          <w:sz w:val="24"/>
        </w:rPr>
        <w:br/>
        <w:t>D. Leave them alone and go find a teacher to handle it.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C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Question 4: </w:t>
      </w:r>
      <w:r>
        <w:rPr>
          <w:sz w:val="24"/>
        </w:rPr>
        <w:t>At a hot outdoor event, your friend faints and falls to the ground. They’re unresponsive for a moment. What should you do immediately after ensuring they’re on the ground safely?</w:t>
      </w:r>
      <w:r>
        <w:rPr>
          <w:sz w:val="24"/>
        </w:rPr>
        <w:br/>
        <w:t>A. Splash cold water on their face to wake them up quickly.</w:t>
      </w:r>
      <w:r>
        <w:rPr>
          <w:sz w:val="24"/>
        </w:rPr>
        <w:br/>
        <w:t>B. Lay them flat on their back and elevate their legs to improve blood flow to the brain.</w:t>
      </w:r>
      <w:r>
        <w:rPr>
          <w:sz w:val="24"/>
        </w:rPr>
        <w:br/>
        <w:t xml:space="preserve">C. Make </w:t>
      </w:r>
      <w:r>
        <w:rPr>
          <w:sz w:val="24"/>
        </w:rPr>
        <w:t>them</w:t>
      </w:r>
      <w:r>
        <w:rPr>
          <w:sz w:val="24"/>
        </w:rPr>
        <w:t xml:space="preserve"> sit up right away to get air.</w:t>
      </w:r>
      <w:r>
        <w:rPr>
          <w:sz w:val="24"/>
        </w:rPr>
        <w:br/>
        <w:t>D. Give them food to raise their blood sugar.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Question 5: </w:t>
      </w:r>
      <w:r>
        <w:rPr>
          <w:sz w:val="24"/>
        </w:rPr>
        <w:t xml:space="preserve">You’re at a party, and a friend who ate a cookie starts wheezing, their face swells, and they say their throat feels tight. You suspect anaphylaxis. They have an </w:t>
      </w:r>
      <w:r>
        <w:rPr>
          <w:sz w:val="24"/>
        </w:rPr>
        <w:t>EpiPen</w:t>
      </w:r>
      <w:r>
        <w:rPr>
          <w:sz w:val="24"/>
        </w:rPr>
        <w:t xml:space="preserve"> in their bag. What is the correct sequence of actions?</w:t>
      </w:r>
      <w:r>
        <w:rPr>
          <w:sz w:val="24"/>
        </w:rPr>
        <w:br/>
        <w:t xml:space="preserve">A. Wait to see if symptoms get worse before using the </w:t>
      </w:r>
      <w:r>
        <w:rPr>
          <w:sz w:val="24"/>
        </w:rPr>
        <w:t>EpiPen</w:t>
      </w:r>
      <w:r>
        <w:rPr>
          <w:sz w:val="24"/>
        </w:rPr>
        <w:t>, then call for help.</w:t>
      </w:r>
      <w:r>
        <w:rPr>
          <w:sz w:val="24"/>
        </w:rPr>
        <w:br/>
        <w:t xml:space="preserve">B. Use the </w:t>
      </w:r>
      <w:r>
        <w:rPr>
          <w:sz w:val="24"/>
        </w:rPr>
        <w:t>EpiPen</w:t>
      </w:r>
      <w:r>
        <w:rPr>
          <w:sz w:val="24"/>
        </w:rPr>
        <w:t xml:space="preserve"> on their thigh, call 911 immediately, and stay with them until help arrives.</w:t>
      </w:r>
      <w:r>
        <w:rPr>
          <w:sz w:val="24"/>
        </w:rPr>
        <w:br/>
        <w:t xml:space="preserve">C. Call 911 first, </w:t>
      </w:r>
      <w:r>
        <w:rPr>
          <w:sz w:val="24"/>
        </w:rPr>
        <w:t>wait</w:t>
      </w:r>
      <w:r>
        <w:rPr>
          <w:sz w:val="24"/>
        </w:rPr>
        <w:t xml:space="preserve"> for paramedics to arrive, and let them use the </w:t>
      </w:r>
      <w:r>
        <w:rPr>
          <w:sz w:val="24"/>
        </w:rPr>
        <w:t>EpiPen</w:t>
      </w:r>
      <w:r>
        <w:rPr>
          <w:sz w:val="24"/>
        </w:rPr>
        <w:t>.</w:t>
      </w:r>
      <w:r>
        <w:rPr>
          <w:sz w:val="24"/>
        </w:rPr>
        <w:br/>
        <w:t xml:space="preserve">D. Give them water to drink and use the </w:t>
      </w:r>
      <w:r>
        <w:rPr>
          <w:sz w:val="24"/>
        </w:rPr>
        <w:t>EpiPen</w:t>
      </w:r>
      <w:r>
        <w:rPr>
          <w:sz w:val="24"/>
        </w:rPr>
        <w:t xml:space="preserve"> only if they stop breathing.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